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993" w:tblpY="1"/>
        <w:tblW w:w="25967" w:type="dxa"/>
        <w:tblLayout w:type="fixed"/>
        <w:tblLook w:val="04A0" w:firstRow="1" w:lastRow="0" w:firstColumn="1" w:lastColumn="0" w:noHBand="0" w:noVBand="1"/>
      </w:tblPr>
      <w:tblGrid>
        <w:gridCol w:w="363"/>
        <w:gridCol w:w="1029"/>
        <w:gridCol w:w="189"/>
        <w:gridCol w:w="13"/>
        <w:gridCol w:w="137"/>
        <w:gridCol w:w="677"/>
        <w:gridCol w:w="268"/>
        <w:gridCol w:w="14"/>
        <w:gridCol w:w="135"/>
        <w:gridCol w:w="631"/>
        <w:gridCol w:w="528"/>
        <w:gridCol w:w="56"/>
        <w:gridCol w:w="16"/>
        <w:gridCol w:w="453"/>
        <w:gridCol w:w="761"/>
        <w:gridCol w:w="17"/>
        <w:gridCol w:w="274"/>
        <w:gridCol w:w="848"/>
        <w:gridCol w:w="13"/>
        <w:gridCol w:w="77"/>
        <w:gridCol w:w="19"/>
        <w:gridCol w:w="94"/>
        <w:gridCol w:w="1041"/>
        <w:gridCol w:w="76"/>
        <w:gridCol w:w="21"/>
        <w:gridCol w:w="991"/>
        <w:gridCol w:w="218"/>
        <w:gridCol w:w="22"/>
        <w:gridCol w:w="823"/>
        <w:gridCol w:w="385"/>
        <w:gridCol w:w="23"/>
        <w:gridCol w:w="647"/>
        <w:gridCol w:w="543"/>
        <w:gridCol w:w="16"/>
        <w:gridCol w:w="25"/>
        <w:gridCol w:w="472"/>
        <w:gridCol w:w="737"/>
        <w:gridCol w:w="22"/>
        <w:gridCol w:w="353"/>
        <w:gridCol w:w="864"/>
        <w:gridCol w:w="14"/>
        <w:gridCol w:w="126"/>
        <w:gridCol w:w="1106"/>
        <w:gridCol w:w="2166"/>
        <w:gridCol w:w="2166"/>
        <w:gridCol w:w="2166"/>
        <w:gridCol w:w="2166"/>
        <w:gridCol w:w="2166"/>
      </w:tblGrid>
      <w:tr w:rsidR="0053799B" w:rsidRPr="00700245" w14:paraId="7A753694" w14:textId="77777777" w:rsidTr="008F5191">
        <w:trPr>
          <w:gridAfter w:val="5"/>
          <w:wAfter w:w="10830" w:type="dxa"/>
        </w:trPr>
        <w:tc>
          <w:tcPr>
            <w:tcW w:w="363" w:type="dxa"/>
            <w:tcBorders>
              <w:top w:val="nil"/>
              <w:left w:val="nil"/>
              <w:bottom w:val="single" w:sz="4" w:space="0" w:color="auto"/>
            </w:tcBorders>
          </w:tcPr>
          <w:p w14:paraId="6E9B73BC" w14:textId="77777777" w:rsidR="00327B59" w:rsidRPr="00700245" w:rsidRDefault="00327B59" w:rsidP="00327B59">
            <w:pPr>
              <w:ind w:left="-672"/>
              <w:rPr>
                <w:sz w:val="20"/>
                <w:szCs w:val="20"/>
              </w:rPr>
            </w:pPr>
            <w:proofErr w:type="spellStart"/>
            <w:r w:rsidRPr="00700245">
              <w:rPr>
                <w:sz w:val="20"/>
                <w:szCs w:val="20"/>
              </w:rPr>
              <w:t>sd</w:t>
            </w:r>
            <w:proofErr w:type="spellEnd"/>
          </w:p>
        </w:tc>
        <w:tc>
          <w:tcPr>
            <w:tcW w:w="14774" w:type="dxa"/>
            <w:gridSpan w:val="42"/>
            <w:tcBorders>
              <w:bottom w:val="single" w:sz="4" w:space="0" w:color="auto"/>
            </w:tcBorders>
            <w:shd w:val="clear" w:color="auto" w:fill="FFFFFF" w:themeFill="background1"/>
            <w:vAlign w:val="center"/>
          </w:tcPr>
          <w:p w14:paraId="5CB3D813" w14:textId="73CD27E9" w:rsidR="00327B59" w:rsidRPr="00700245" w:rsidRDefault="00327B59" w:rsidP="006A3F29">
            <w:pPr>
              <w:jc w:val="center"/>
              <w:rPr>
                <w:b/>
                <w:color w:val="FF0000"/>
                <w:sz w:val="20"/>
                <w:szCs w:val="20"/>
              </w:rPr>
            </w:pPr>
            <w:bookmarkStart w:id="0" w:name="_GoBack"/>
            <w:r w:rsidRPr="006A3F29">
              <w:rPr>
                <w:b/>
                <w:sz w:val="24"/>
                <w:szCs w:val="24"/>
              </w:rPr>
              <w:t xml:space="preserve">Year </w:t>
            </w:r>
            <w:r w:rsidR="002C210C" w:rsidRPr="006A3F29">
              <w:rPr>
                <w:b/>
                <w:sz w:val="24"/>
                <w:szCs w:val="24"/>
              </w:rPr>
              <w:t>3</w:t>
            </w:r>
            <w:r w:rsidRPr="006A3F29">
              <w:rPr>
                <w:b/>
                <w:sz w:val="24"/>
                <w:szCs w:val="24"/>
              </w:rPr>
              <w:t xml:space="preserve"> English Curriculum Overview  </w:t>
            </w:r>
            <w:bookmarkEnd w:id="0"/>
          </w:p>
        </w:tc>
      </w:tr>
      <w:tr w:rsidR="00AF79F0" w:rsidRPr="00700245" w14:paraId="5EEFCE40" w14:textId="77777777" w:rsidTr="008F5191">
        <w:trPr>
          <w:gridAfter w:val="5"/>
          <w:wAfter w:w="10830" w:type="dxa"/>
          <w:cantSplit/>
          <w:trHeight w:val="245"/>
        </w:trPr>
        <w:tc>
          <w:tcPr>
            <w:tcW w:w="363" w:type="dxa"/>
            <w:vMerge w:val="restart"/>
            <w:shd w:val="clear" w:color="auto" w:fill="FFFF00"/>
            <w:textDirection w:val="btLr"/>
            <w:vAlign w:val="center"/>
          </w:tcPr>
          <w:p w14:paraId="36F0C0B9" w14:textId="6022A611" w:rsidR="00480EB3" w:rsidRPr="009D5F46" w:rsidRDefault="00DC3900" w:rsidP="00480EB3">
            <w:pPr>
              <w:ind w:left="113" w:right="113"/>
              <w:jc w:val="center"/>
              <w:rPr>
                <w:b/>
              </w:rPr>
            </w:pPr>
            <w:r w:rsidRPr="009D5F46">
              <w:rPr>
                <w:b/>
              </w:rPr>
              <w:t xml:space="preserve">Autumn Core Text </w:t>
            </w:r>
          </w:p>
        </w:tc>
        <w:tc>
          <w:tcPr>
            <w:tcW w:w="1029" w:type="dxa"/>
            <w:shd w:val="clear" w:color="auto" w:fill="00B050"/>
            <w:vAlign w:val="center"/>
          </w:tcPr>
          <w:p w14:paraId="5F99B5DF" w14:textId="05334FE9"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1</w:t>
            </w:r>
          </w:p>
        </w:tc>
        <w:tc>
          <w:tcPr>
            <w:tcW w:w="1016" w:type="dxa"/>
            <w:gridSpan w:val="4"/>
            <w:shd w:val="clear" w:color="auto" w:fill="00B050"/>
            <w:vAlign w:val="center"/>
          </w:tcPr>
          <w:p w14:paraId="26E31609" w14:textId="1C8D4489"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2</w:t>
            </w:r>
          </w:p>
        </w:tc>
        <w:tc>
          <w:tcPr>
            <w:tcW w:w="1048" w:type="dxa"/>
            <w:gridSpan w:val="4"/>
            <w:shd w:val="clear" w:color="auto" w:fill="00B050"/>
            <w:vAlign w:val="center"/>
          </w:tcPr>
          <w:p w14:paraId="70D131EE" w14:textId="728AF9A8"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3</w:t>
            </w:r>
          </w:p>
        </w:tc>
        <w:tc>
          <w:tcPr>
            <w:tcW w:w="1053" w:type="dxa"/>
            <w:gridSpan w:val="4"/>
            <w:shd w:val="clear" w:color="auto" w:fill="00B050"/>
            <w:vAlign w:val="center"/>
          </w:tcPr>
          <w:p w14:paraId="24756F6C" w14:textId="5898A395"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4</w:t>
            </w:r>
          </w:p>
        </w:tc>
        <w:tc>
          <w:tcPr>
            <w:tcW w:w="1052" w:type="dxa"/>
            <w:gridSpan w:val="3"/>
            <w:shd w:val="clear" w:color="auto" w:fill="00B050"/>
            <w:vAlign w:val="center"/>
          </w:tcPr>
          <w:p w14:paraId="484054BB" w14:textId="72C86737"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5</w:t>
            </w:r>
          </w:p>
        </w:tc>
        <w:tc>
          <w:tcPr>
            <w:tcW w:w="1051" w:type="dxa"/>
            <w:gridSpan w:val="5"/>
            <w:shd w:val="clear" w:color="auto" w:fill="00B050"/>
            <w:vAlign w:val="center"/>
          </w:tcPr>
          <w:p w14:paraId="66FF633F" w14:textId="0D2C8BE4"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6</w:t>
            </w:r>
          </w:p>
        </w:tc>
        <w:tc>
          <w:tcPr>
            <w:tcW w:w="1041" w:type="dxa"/>
            <w:shd w:val="clear" w:color="auto" w:fill="00B050"/>
            <w:vAlign w:val="center"/>
          </w:tcPr>
          <w:p w14:paraId="6E8F5581" w14:textId="00FF5451"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Week</w:t>
            </w:r>
            <w:r>
              <w:rPr>
                <w:b/>
                <w:color w:val="FFFFFF" w:themeColor="background1"/>
                <w:sz w:val="20"/>
                <w:szCs w:val="20"/>
              </w:rPr>
              <w:t xml:space="preserve"> 7</w:t>
            </w:r>
          </w:p>
        </w:tc>
        <w:tc>
          <w:tcPr>
            <w:tcW w:w="1088" w:type="dxa"/>
            <w:gridSpan w:val="3"/>
            <w:shd w:val="clear" w:color="auto" w:fill="00B050"/>
            <w:vAlign w:val="center"/>
          </w:tcPr>
          <w:p w14:paraId="0BD02C1B" w14:textId="5E525A86"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Week</w:t>
            </w:r>
            <w:r>
              <w:rPr>
                <w:b/>
                <w:color w:val="FFFFFF" w:themeColor="background1"/>
                <w:sz w:val="20"/>
                <w:szCs w:val="20"/>
              </w:rPr>
              <w:t xml:space="preserve"> 8</w:t>
            </w:r>
          </w:p>
        </w:tc>
        <w:tc>
          <w:tcPr>
            <w:tcW w:w="1063" w:type="dxa"/>
            <w:gridSpan w:val="3"/>
            <w:shd w:val="clear" w:color="auto" w:fill="00B050"/>
            <w:vAlign w:val="center"/>
          </w:tcPr>
          <w:p w14:paraId="4C38AD33" w14:textId="1867C23E" w:rsidR="00480EB3" w:rsidRDefault="00480EB3" w:rsidP="00480EB3">
            <w:pPr>
              <w:spacing w:line="259" w:lineRule="auto"/>
              <w:jc w:val="center"/>
              <w:rPr>
                <w:rFonts w:eastAsia="Calibri" w:cs="Arial"/>
                <w:b/>
                <w:bCs/>
                <w:sz w:val="24"/>
                <w:szCs w:val="24"/>
              </w:rPr>
            </w:pPr>
            <w:r>
              <w:rPr>
                <w:b/>
                <w:color w:val="FFFFFF" w:themeColor="background1"/>
                <w:sz w:val="20"/>
                <w:szCs w:val="20"/>
              </w:rPr>
              <w:t>Week 9</w:t>
            </w:r>
          </w:p>
        </w:tc>
        <w:tc>
          <w:tcPr>
            <w:tcW w:w="1055" w:type="dxa"/>
            <w:gridSpan w:val="3"/>
            <w:shd w:val="clear" w:color="auto" w:fill="00B050"/>
            <w:vAlign w:val="center"/>
          </w:tcPr>
          <w:p w14:paraId="35594981" w14:textId="5F937141" w:rsidR="00480EB3" w:rsidRDefault="00480EB3" w:rsidP="00480EB3">
            <w:pPr>
              <w:spacing w:line="259" w:lineRule="auto"/>
              <w:jc w:val="center"/>
              <w:rPr>
                <w:rFonts w:eastAsia="Calibri" w:cs="Arial"/>
                <w:b/>
                <w:bCs/>
                <w:sz w:val="24"/>
                <w:szCs w:val="24"/>
              </w:rPr>
            </w:pPr>
            <w:r w:rsidRPr="00700245">
              <w:rPr>
                <w:b/>
                <w:color w:val="FFFFFF" w:themeColor="background1"/>
                <w:sz w:val="20"/>
                <w:szCs w:val="20"/>
              </w:rPr>
              <w:t xml:space="preserve">Week </w:t>
            </w:r>
            <w:r>
              <w:rPr>
                <w:b/>
                <w:color w:val="FFFFFF" w:themeColor="background1"/>
                <w:sz w:val="20"/>
                <w:szCs w:val="20"/>
              </w:rPr>
              <w:t>10</w:t>
            </w:r>
          </w:p>
        </w:tc>
        <w:tc>
          <w:tcPr>
            <w:tcW w:w="1056" w:type="dxa"/>
            <w:gridSpan w:val="4"/>
            <w:shd w:val="clear" w:color="auto" w:fill="00B050"/>
            <w:vAlign w:val="center"/>
          </w:tcPr>
          <w:p w14:paraId="3D65BABF" w14:textId="366CB550" w:rsidR="00480EB3" w:rsidRDefault="00480EB3" w:rsidP="00480EB3">
            <w:pPr>
              <w:spacing w:line="259" w:lineRule="auto"/>
              <w:jc w:val="center"/>
              <w:rPr>
                <w:rFonts w:eastAsia="Calibri" w:cs="Arial"/>
                <w:b/>
                <w:bCs/>
                <w:sz w:val="24"/>
                <w:szCs w:val="24"/>
              </w:rPr>
            </w:pPr>
            <w:r w:rsidRPr="00480EB3">
              <w:rPr>
                <w:b/>
                <w:color w:val="FFFFFF" w:themeColor="background1"/>
                <w:sz w:val="20"/>
                <w:szCs w:val="20"/>
              </w:rPr>
              <w:t xml:space="preserve">Week 11 </w:t>
            </w:r>
          </w:p>
        </w:tc>
        <w:tc>
          <w:tcPr>
            <w:tcW w:w="1112" w:type="dxa"/>
            <w:gridSpan w:val="3"/>
            <w:shd w:val="clear" w:color="auto" w:fill="00B050"/>
            <w:vAlign w:val="center"/>
          </w:tcPr>
          <w:p w14:paraId="02BA05E9" w14:textId="02510FB4" w:rsidR="00480EB3" w:rsidRDefault="00480EB3" w:rsidP="00480EB3">
            <w:pPr>
              <w:spacing w:line="259" w:lineRule="auto"/>
              <w:jc w:val="center"/>
              <w:rPr>
                <w:rFonts w:eastAsia="Calibri" w:cs="Arial"/>
                <w:b/>
                <w:bCs/>
                <w:sz w:val="24"/>
                <w:szCs w:val="24"/>
              </w:rPr>
            </w:pPr>
            <w:r w:rsidRPr="00480EB3">
              <w:rPr>
                <w:b/>
                <w:bCs/>
                <w:color w:val="FFFFFF" w:themeColor="background1"/>
              </w:rPr>
              <w:t>Week 12</w:t>
            </w:r>
          </w:p>
        </w:tc>
        <w:tc>
          <w:tcPr>
            <w:tcW w:w="1004" w:type="dxa"/>
            <w:gridSpan w:val="3"/>
            <w:shd w:val="clear" w:color="auto" w:fill="00B050"/>
            <w:vAlign w:val="center"/>
          </w:tcPr>
          <w:p w14:paraId="35816AED" w14:textId="5D42F76F" w:rsidR="00480EB3" w:rsidRDefault="00480EB3" w:rsidP="00480EB3">
            <w:pPr>
              <w:spacing w:line="259" w:lineRule="auto"/>
              <w:jc w:val="center"/>
              <w:rPr>
                <w:rFonts w:eastAsia="Calibri" w:cs="Arial"/>
                <w:b/>
                <w:bCs/>
                <w:sz w:val="24"/>
                <w:szCs w:val="24"/>
              </w:rPr>
            </w:pPr>
            <w:r w:rsidRPr="00480EB3">
              <w:rPr>
                <w:b/>
                <w:color w:val="FFFFFF" w:themeColor="background1"/>
                <w:sz w:val="20"/>
                <w:szCs w:val="20"/>
              </w:rPr>
              <w:t>Week 1</w:t>
            </w:r>
            <w:r>
              <w:rPr>
                <w:b/>
                <w:color w:val="FFFFFF" w:themeColor="background1"/>
                <w:sz w:val="20"/>
                <w:szCs w:val="20"/>
              </w:rPr>
              <w:t>3</w:t>
            </w:r>
          </w:p>
        </w:tc>
        <w:tc>
          <w:tcPr>
            <w:tcW w:w="1106" w:type="dxa"/>
            <w:shd w:val="clear" w:color="auto" w:fill="00B050"/>
            <w:vAlign w:val="center"/>
          </w:tcPr>
          <w:p w14:paraId="1B9930BF" w14:textId="49454ABD" w:rsidR="00480EB3" w:rsidRDefault="00480EB3" w:rsidP="00480EB3">
            <w:pPr>
              <w:spacing w:line="259" w:lineRule="auto"/>
              <w:jc w:val="center"/>
              <w:rPr>
                <w:rFonts w:eastAsia="Calibri" w:cs="Arial"/>
                <w:b/>
                <w:bCs/>
                <w:sz w:val="24"/>
                <w:szCs w:val="24"/>
              </w:rPr>
            </w:pPr>
            <w:r w:rsidRPr="00480EB3">
              <w:rPr>
                <w:b/>
                <w:bCs/>
                <w:color w:val="FFFFFF" w:themeColor="background1"/>
              </w:rPr>
              <w:t>Week 1</w:t>
            </w:r>
            <w:r>
              <w:rPr>
                <w:b/>
                <w:bCs/>
                <w:color w:val="FFFFFF" w:themeColor="background1"/>
              </w:rPr>
              <w:t>4</w:t>
            </w:r>
          </w:p>
        </w:tc>
      </w:tr>
      <w:tr w:rsidR="00196EAC" w:rsidRPr="00700245" w14:paraId="33CA0570" w14:textId="77777777" w:rsidTr="008F5191">
        <w:trPr>
          <w:gridAfter w:val="5"/>
          <w:wAfter w:w="10830" w:type="dxa"/>
          <w:cantSplit/>
          <w:trHeight w:val="245"/>
        </w:trPr>
        <w:tc>
          <w:tcPr>
            <w:tcW w:w="363" w:type="dxa"/>
            <w:vMerge/>
            <w:shd w:val="clear" w:color="auto" w:fill="FFFF00"/>
            <w:textDirection w:val="btLr"/>
            <w:vAlign w:val="center"/>
          </w:tcPr>
          <w:p w14:paraId="7ADA5470" w14:textId="39017245" w:rsidR="00480EB3" w:rsidRPr="00700245" w:rsidRDefault="00480EB3" w:rsidP="00480EB3">
            <w:pPr>
              <w:ind w:left="113" w:right="113"/>
              <w:jc w:val="center"/>
              <w:rPr>
                <w:b/>
                <w:sz w:val="20"/>
                <w:szCs w:val="20"/>
              </w:rPr>
            </w:pPr>
          </w:p>
        </w:tc>
        <w:tc>
          <w:tcPr>
            <w:tcW w:w="7290" w:type="dxa"/>
            <w:gridSpan w:val="22"/>
            <w:shd w:val="clear" w:color="auto" w:fill="D9D9D9"/>
          </w:tcPr>
          <w:p w14:paraId="2B19E764" w14:textId="60741185" w:rsidR="00480EB3" w:rsidRPr="00AE2C9A" w:rsidRDefault="00757AB0" w:rsidP="00480EB3">
            <w:pPr>
              <w:spacing w:line="259" w:lineRule="auto"/>
              <w:jc w:val="center"/>
              <w:rPr>
                <w:rFonts w:eastAsia="Calibri" w:cs="Arial"/>
                <w:b/>
                <w:bCs/>
                <w:sz w:val="24"/>
                <w:szCs w:val="24"/>
              </w:rPr>
            </w:pPr>
            <w:proofErr w:type="spellStart"/>
            <w:r>
              <w:rPr>
                <w:rFonts w:eastAsia="Calibri" w:cs="Arial"/>
                <w:b/>
                <w:bCs/>
                <w:sz w:val="24"/>
                <w:szCs w:val="24"/>
              </w:rPr>
              <w:t>Stoneage</w:t>
            </w:r>
            <w:proofErr w:type="spellEnd"/>
            <w:r>
              <w:rPr>
                <w:rFonts w:eastAsia="Calibri" w:cs="Arial"/>
                <w:b/>
                <w:bCs/>
                <w:sz w:val="24"/>
                <w:szCs w:val="24"/>
              </w:rPr>
              <w:t xml:space="preserve"> </w:t>
            </w:r>
          </w:p>
        </w:tc>
        <w:tc>
          <w:tcPr>
            <w:tcW w:w="7484" w:type="dxa"/>
            <w:gridSpan w:val="20"/>
            <w:shd w:val="clear" w:color="auto" w:fill="D9D9D9"/>
          </w:tcPr>
          <w:p w14:paraId="24E657FB" w14:textId="50E47C46" w:rsidR="00480EB3" w:rsidRPr="00AE2C9A" w:rsidRDefault="00AC6029" w:rsidP="00480EB3">
            <w:pPr>
              <w:spacing w:line="259" w:lineRule="auto"/>
              <w:jc w:val="center"/>
              <w:rPr>
                <w:rFonts w:eastAsia="Calibri" w:cs="Arial"/>
                <w:b/>
                <w:bCs/>
                <w:sz w:val="24"/>
                <w:szCs w:val="24"/>
              </w:rPr>
            </w:pPr>
            <w:r>
              <w:rPr>
                <w:rFonts w:eastAsia="Calibri" w:cs="Arial"/>
                <w:b/>
                <w:bCs/>
                <w:sz w:val="24"/>
                <w:szCs w:val="24"/>
              </w:rPr>
              <w:t>Why do people live near volcanoes</w:t>
            </w:r>
            <w:r w:rsidR="00B37020">
              <w:rPr>
                <w:rFonts w:eastAsia="Calibri" w:cs="Arial"/>
                <w:b/>
                <w:bCs/>
                <w:sz w:val="24"/>
                <w:szCs w:val="24"/>
              </w:rPr>
              <w:t>?</w:t>
            </w:r>
          </w:p>
        </w:tc>
      </w:tr>
      <w:tr w:rsidR="00B359CF" w:rsidRPr="001E2100" w14:paraId="5DB84EC2" w14:textId="77777777" w:rsidTr="00100258">
        <w:trPr>
          <w:gridAfter w:val="5"/>
          <w:wAfter w:w="10830" w:type="dxa"/>
          <w:cantSplit/>
          <w:trHeight w:val="1322"/>
        </w:trPr>
        <w:tc>
          <w:tcPr>
            <w:tcW w:w="363" w:type="dxa"/>
            <w:vMerge/>
            <w:shd w:val="clear" w:color="auto" w:fill="FFFF00"/>
            <w:textDirection w:val="btLr"/>
            <w:vAlign w:val="center"/>
          </w:tcPr>
          <w:p w14:paraId="2ED56293" w14:textId="77777777" w:rsidR="00B359CF" w:rsidRPr="00056CC8" w:rsidRDefault="00B359CF" w:rsidP="008D3D0D">
            <w:pPr>
              <w:ind w:left="113" w:right="113"/>
              <w:jc w:val="center"/>
              <w:rPr>
                <w:b/>
              </w:rPr>
            </w:pPr>
          </w:p>
        </w:tc>
        <w:tc>
          <w:tcPr>
            <w:tcW w:w="4146" w:type="dxa"/>
            <w:gridSpan w:val="13"/>
          </w:tcPr>
          <w:p w14:paraId="6EDA09B2" w14:textId="62C193E1" w:rsidR="00B359CF" w:rsidRPr="001E2100" w:rsidRDefault="00B359CF" w:rsidP="008D3D0D">
            <w:pPr>
              <w:jc w:val="center"/>
              <w:rPr>
                <w:rFonts w:cstheme="minorHAnsi"/>
                <w:b/>
                <w:bCs/>
                <w:color w:val="0000FF"/>
                <w:sz w:val="16"/>
                <w:szCs w:val="16"/>
              </w:rPr>
            </w:pPr>
            <w:r w:rsidRPr="001E2100">
              <w:rPr>
                <w:rFonts w:cstheme="minorHAnsi"/>
                <w:b/>
                <w:bCs/>
                <w:color w:val="0000FF"/>
                <w:sz w:val="16"/>
                <w:szCs w:val="16"/>
              </w:rPr>
              <w:t xml:space="preserve">The Friendly Mammoth – </w:t>
            </w:r>
            <w:r w:rsidRPr="001E2100">
              <w:rPr>
                <w:rFonts w:cstheme="minorHAnsi"/>
                <w:color w:val="0000FF"/>
                <w:sz w:val="16"/>
                <w:szCs w:val="16"/>
              </w:rPr>
              <w:t>Terroros-Martin</w:t>
            </w:r>
          </w:p>
          <w:p w14:paraId="1CA15A32" w14:textId="77777777" w:rsidR="00B359CF" w:rsidRPr="001E2100" w:rsidRDefault="00B359CF" w:rsidP="008D3D0D">
            <w:pPr>
              <w:jc w:val="center"/>
              <w:rPr>
                <w:rFonts w:cstheme="minorHAnsi"/>
                <w:b/>
                <w:bCs/>
                <w:color w:val="7030A0"/>
                <w:sz w:val="16"/>
                <w:szCs w:val="16"/>
              </w:rPr>
            </w:pPr>
            <w:r w:rsidRPr="001E2100">
              <w:rPr>
                <w:noProof/>
                <w:sz w:val="16"/>
                <w:szCs w:val="16"/>
                <w:lang w:eastAsia="en-GB"/>
              </w:rPr>
              <w:drawing>
                <wp:inline distT="0" distB="0" distL="0" distR="0" wp14:anchorId="6710E7AD" wp14:editId="50C96E58">
                  <wp:extent cx="562707" cy="607421"/>
                  <wp:effectExtent l="0" t="0" r="8890" b="2540"/>
                  <wp:docPr id="3" name="Picture 2" descr="IMG_3344">
                    <a:extLst xmlns:a="http://schemas.openxmlformats.org/drawingml/2006/main">
                      <a:ext uri="{FF2B5EF4-FFF2-40B4-BE49-F238E27FC236}">
                        <a16:creationId xmlns:a16="http://schemas.microsoft.com/office/drawing/2014/main" id="{800484A2-A7B6-0D28-0277-9EF364E5B31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2" descr="IMG_3344">
                            <a:extLst>
                              <a:ext uri="{FF2B5EF4-FFF2-40B4-BE49-F238E27FC236}">
                                <a16:creationId xmlns:a16="http://schemas.microsoft.com/office/drawing/2014/main" id="{800484A2-A7B6-0D28-0277-9EF364E5B314}"/>
                              </a:ext>
                            </a:extLst>
                          </pic:cNvPr>
                          <pic:cNvPicPr>
                            <a:picLocks noGrp="1" noChangeAspect="1"/>
                          </pic:cNvPicPr>
                        </pic:nvPicPr>
                        <pic:blipFill rotWithShape="1">
                          <a:blip r:embed="rId6" cstate="print">
                            <a:lum/>
                            <a:extLst>
                              <a:ext uri="{28A0092B-C50C-407E-A947-70E740481C1C}">
                                <a14:useLocalDpi xmlns:a14="http://schemas.microsoft.com/office/drawing/2010/main" val="0"/>
                              </a:ext>
                            </a:extLst>
                          </a:blip>
                          <a:srcRect l="9825" t="9825" r="12163" b="9114"/>
                          <a:stretch/>
                        </pic:blipFill>
                        <pic:spPr>
                          <a:xfrm>
                            <a:off x="0" y="0"/>
                            <a:ext cx="572432" cy="617918"/>
                          </a:xfrm>
                          <a:prstGeom prst="rect">
                            <a:avLst/>
                          </a:prstGeom>
                        </pic:spPr>
                      </pic:pic>
                    </a:graphicData>
                  </a:graphic>
                </wp:inline>
              </w:drawing>
            </w:r>
          </w:p>
          <w:p w14:paraId="181B49C8" w14:textId="77777777" w:rsidR="00B359CF" w:rsidRDefault="00B359CF" w:rsidP="008D3D0D">
            <w:pPr>
              <w:jc w:val="center"/>
              <w:rPr>
                <w:rFonts w:cstheme="minorHAnsi"/>
                <w:b/>
                <w:bCs/>
                <w:color w:val="7030A0"/>
                <w:sz w:val="16"/>
                <w:szCs w:val="16"/>
              </w:rPr>
            </w:pPr>
            <w:r w:rsidRPr="001E2100">
              <w:rPr>
                <w:rFonts w:cstheme="minorHAnsi"/>
                <w:b/>
                <w:bCs/>
                <w:color w:val="7030A0"/>
                <w:sz w:val="16"/>
                <w:szCs w:val="16"/>
              </w:rPr>
              <w:t xml:space="preserve">A clip of a tour around the British Museum </w:t>
            </w:r>
          </w:p>
          <w:p w14:paraId="58AB0D7D" w14:textId="22DFBE5D" w:rsidR="004B505D" w:rsidRPr="001E2100" w:rsidRDefault="004B505D" w:rsidP="008D3D0D">
            <w:pPr>
              <w:jc w:val="center"/>
              <w:rPr>
                <w:rFonts w:cstheme="minorHAnsi"/>
                <w:b/>
                <w:bCs/>
                <w:color w:val="7030A0"/>
                <w:sz w:val="16"/>
                <w:szCs w:val="16"/>
              </w:rPr>
            </w:pPr>
            <w:r w:rsidRPr="004B505D">
              <w:rPr>
                <w:rFonts w:cstheme="minorHAnsi"/>
                <w:b/>
                <w:bCs/>
                <w:sz w:val="16"/>
                <w:szCs w:val="16"/>
              </w:rPr>
              <w:t>See the in-depth planning, lesson plans and resources</w:t>
            </w:r>
          </w:p>
        </w:tc>
        <w:tc>
          <w:tcPr>
            <w:tcW w:w="1052" w:type="dxa"/>
            <w:gridSpan w:val="3"/>
          </w:tcPr>
          <w:p w14:paraId="207E54AE" w14:textId="5411385B" w:rsidR="00B359CF" w:rsidRPr="001E2100" w:rsidRDefault="00B359CF" w:rsidP="009D5F46">
            <w:pPr>
              <w:jc w:val="center"/>
              <w:rPr>
                <w:rFonts w:cstheme="minorHAnsi"/>
                <w:b/>
                <w:bCs/>
                <w:color w:val="00B050"/>
                <w:sz w:val="16"/>
                <w:szCs w:val="16"/>
              </w:rPr>
            </w:pPr>
            <w:r w:rsidRPr="001E2100">
              <w:rPr>
                <w:rFonts w:cstheme="minorHAnsi"/>
                <w:b/>
                <w:bCs/>
                <w:color w:val="00B050"/>
                <w:sz w:val="16"/>
                <w:szCs w:val="16"/>
              </w:rPr>
              <w:t xml:space="preserve">DK Find Out Stone Age – </w:t>
            </w:r>
            <w:r w:rsidRPr="001E2100">
              <w:rPr>
                <w:rFonts w:cstheme="minorHAnsi"/>
                <w:color w:val="00B050"/>
                <w:sz w:val="16"/>
                <w:szCs w:val="16"/>
              </w:rPr>
              <w:t>mammoth page</w:t>
            </w:r>
          </w:p>
          <w:p w14:paraId="35314F60" w14:textId="6B6F0BF6" w:rsidR="00B359CF" w:rsidRPr="001E2100" w:rsidRDefault="00B359CF" w:rsidP="009D5F46">
            <w:pPr>
              <w:jc w:val="center"/>
              <w:rPr>
                <w:rFonts w:cstheme="minorHAnsi"/>
                <w:b/>
                <w:bCs/>
                <w:color w:val="7030A0"/>
                <w:sz w:val="16"/>
                <w:szCs w:val="16"/>
              </w:rPr>
            </w:pPr>
            <w:r w:rsidRPr="001E2100">
              <w:rPr>
                <w:noProof/>
                <w:sz w:val="16"/>
                <w:szCs w:val="16"/>
                <w:lang w:eastAsia="en-GB"/>
              </w:rPr>
              <w:drawing>
                <wp:inline distT="0" distB="0" distL="0" distR="0" wp14:anchorId="1E2AD7B4" wp14:editId="08A411C9">
                  <wp:extent cx="480647" cy="605983"/>
                  <wp:effectExtent l="0" t="0" r="0" b="3810"/>
                  <wp:docPr id="2" name="Picture 1">
                    <a:extLst xmlns:a="http://schemas.openxmlformats.org/drawingml/2006/main">
                      <a:ext uri="{FF2B5EF4-FFF2-40B4-BE49-F238E27FC236}">
                        <a16:creationId xmlns:a16="http://schemas.microsoft.com/office/drawing/2014/main" id="{656686C3-F215-46D9-B2E4-547F79909D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656686C3-F215-46D9-B2E4-547F79909D77}"/>
                              </a:ext>
                            </a:extLst>
                          </pic:cNvPr>
                          <pic:cNvPicPr>
                            <a:picLocks noChangeAspect="1"/>
                          </pic:cNvPicPr>
                        </pic:nvPicPr>
                        <pic:blipFill>
                          <a:blip r:embed="rId7"/>
                          <a:stretch>
                            <a:fillRect/>
                          </a:stretch>
                        </pic:blipFill>
                        <pic:spPr>
                          <a:xfrm>
                            <a:off x="0" y="0"/>
                            <a:ext cx="486296" cy="613105"/>
                          </a:xfrm>
                          <a:prstGeom prst="rect">
                            <a:avLst/>
                          </a:prstGeom>
                        </pic:spPr>
                      </pic:pic>
                    </a:graphicData>
                  </a:graphic>
                </wp:inline>
              </w:drawing>
            </w:r>
          </w:p>
        </w:tc>
        <w:tc>
          <w:tcPr>
            <w:tcW w:w="2092" w:type="dxa"/>
            <w:gridSpan w:val="6"/>
          </w:tcPr>
          <w:p w14:paraId="3291B441" w14:textId="77777777" w:rsidR="00B359CF" w:rsidRPr="001E2100" w:rsidRDefault="00B359CF" w:rsidP="008D3D0D">
            <w:pPr>
              <w:jc w:val="center"/>
              <w:rPr>
                <w:rFonts w:eastAsia="Calibri" w:cstheme="minorHAnsi"/>
                <w:b/>
                <w:bCs/>
                <w:color w:val="0000FF"/>
                <w:sz w:val="16"/>
                <w:szCs w:val="16"/>
                <w:lang w:val="en-US"/>
              </w:rPr>
            </w:pPr>
            <w:r w:rsidRPr="001E2100">
              <w:rPr>
                <w:rFonts w:eastAsia="Calibri" w:cstheme="minorHAnsi"/>
                <w:b/>
                <w:bCs/>
                <w:color w:val="0000FF"/>
                <w:sz w:val="16"/>
                <w:szCs w:val="16"/>
                <w:lang w:val="en-US"/>
              </w:rPr>
              <w:t xml:space="preserve">Mammoth – </w:t>
            </w:r>
          </w:p>
          <w:p w14:paraId="50AE646A" w14:textId="5929C3F9" w:rsidR="00B359CF" w:rsidRPr="00100258" w:rsidRDefault="00B359CF" w:rsidP="00100258">
            <w:pPr>
              <w:jc w:val="center"/>
              <w:rPr>
                <w:rFonts w:eastAsia="Calibri" w:cstheme="minorHAnsi"/>
                <w:b/>
                <w:bCs/>
                <w:color w:val="00B050"/>
                <w:sz w:val="16"/>
                <w:szCs w:val="16"/>
              </w:rPr>
            </w:pPr>
            <w:r w:rsidRPr="001E2100">
              <w:rPr>
                <w:rFonts w:eastAsia="Calibri" w:cstheme="minorHAnsi"/>
                <w:color w:val="0000FF"/>
                <w:sz w:val="16"/>
                <w:szCs w:val="16"/>
                <w:lang w:val="en-US"/>
              </w:rPr>
              <w:t>Kemp &amp; Beer</w:t>
            </w:r>
            <w:r w:rsidR="00100258" w:rsidRPr="001E2100">
              <w:rPr>
                <w:rFonts w:eastAsia="Calibri" w:cstheme="minorHAnsi"/>
                <w:b/>
                <w:bCs/>
                <w:color w:val="00B050"/>
                <w:sz w:val="16"/>
                <w:szCs w:val="16"/>
              </w:rPr>
              <w:t xml:space="preserve"> How to wash a</w:t>
            </w:r>
            <w:r w:rsidR="00100258">
              <w:rPr>
                <w:rFonts w:eastAsia="Calibri" w:cstheme="minorHAnsi"/>
                <w:b/>
                <w:bCs/>
                <w:color w:val="00B050"/>
                <w:sz w:val="16"/>
                <w:szCs w:val="16"/>
              </w:rPr>
              <w:t xml:space="preserve"> </w:t>
            </w:r>
            <w:r w:rsidR="00100258" w:rsidRPr="001E2100">
              <w:rPr>
                <w:rFonts w:eastAsia="Calibri" w:cstheme="minorHAnsi"/>
                <w:b/>
                <w:bCs/>
                <w:color w:val="00B050"/>
                <w:sz w:val="16"/>
                <w:szCs w:val="16"/>
              </w:rPr>
              <w:t xml:space="preserve">Woolly Mammoth – </w:t>
            </w:r>
            <w:r w:rsidR="00100258" w:rsidRPr="001E2100">
              <w:rPr>
                <w:rFonts w:eastAsia="Calibri" w:cstheme="minorHAnsi"/>
                <w:color w:val="00B050"/>
                <w:sz w:val="16"/>
                <w:szCs w:val="16"/>
              </w:rPr>
              <w:t>Robinson &amp; Hindley</w:t>
            </w:r>
          </w:p>
          <w:p w14:paraId="1ABCF90F" w14:textId="291EA736" w:rsidR="00B359CF" w:rsidRPr="001E2100" w:rsidRDefault="00B359CF" w:rsidP="008D3D0D">
            <w:pPr>
              <w:jc w:val="center"/>
              <w:rPr>
                <w:rFonts w:eastAsia="Calibri" w:cstheme="minorHAnsi"/>
                <w:color w:val="0000FF"/>
                <w:sz w:val="16"/>
                <w:szCs w:val="16"/>
                <w:lang w:val="en-US"/>
              </w:rPr>
            </w:pPr>
            <w:r w:rsidRPr="001E2100">
              <w:rPr>
                <w:rFonts w:eastAsia="Calibri" w:cstheme="minorHAnsi"/>
                <w:b/>
                <w:bCs/>
                <w:noProof/>
                <w:color w:val="0000FF"/>
                <w:sz w:val="16"/>
                <w:szCs w:val="16"/>
                <w:lang w:eastAsia="en-GB"/>
              </w:rPr>
              <w:drawing>
                <wp:inline distT="0" distB="0" distL="0" distR="0" wp14:anchorId="4762BE61" wp14:editId="48FAAA72">
                  <wp:extent cx="498231" cy="438449"/>
                  <wp:effectExtent l="0" t="0" r="0" b="0"/>
                  <wp:docPr id="62" name="Picture 5">
                    <a:extLst xmlns:a="http://schemas.openxmlformats.org/drawingml/2006/main">
                      <a:ext uri="{FF2B5EF4-FFF2-40B4-BE49-F238E27FC236}">
                        <a16:creationId xmlns:a16="http://schemas.microsoft.com/office/drawing/2014/main" id="{E48CD1AA-12CA-4D1C-98B5-620A0067FC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48CD1AA-12CA-4D1C-98B5-620A0067FC74}"/>
                              </a:ext>
                            </a:extLst>
                          </pic:cNvPr>
                          <pic:cNvPicPr>
                            <a:picLocks noChangeAspect="1"/>
                          </pic:cNvPicPr>
                        </pic:nvPicPr>
                        <pic:blipFill>
                          <a:blip r:embed="rId8"/>
                          <a:stretch>
                            <a:fillRect/>
                          </a:stretch>
                        </pic:blipFill>
                        <pic:spPr>
                          <a:xfrm>
                            <a:off x="0" y="0"/>
                            <a:ext cx="507970" cy="447019"/>
                          </a:xfrm>
                          <a:prstGeom prst="rect">
                            <a:avLst/>
                          </a:prstGeom>
                        </pic:spPr>
                      </pic:pic>
                    </a:graphicData>
                  </a:graphic>
                </wp:inline>
              </w:drawing>
            </w:r>
            <w:r w:rsidR="00100258">
              <w:rPr>
                <w:rFonts w:eastAsia="Calibri" w:cstheme="minorHAnsi"/>
                <w:noProof/>
                <w:sz w:val="16"/>
                <w:szCs w:val="16"/>
                <w:lang w:eastAsia="en-GB"/>
              </w:rPr>
              <w:t xml:space="preserve"> </w:t>
            </w:r>
            <w:r w:rsidR="00100258" w:rsidRPr="001E2100">
              <w:rPr>
                <w:rFonts w:eastAsia="Calibri" w:cstheme="minorHAnsi"/>
                <w:noProof/>
                <w:sz w:val="16"/>
                <w:szCs w:val="16"/>
                <w:lang w:eastAsia="en-GB"/>
              </w:rPr>
              <w:drawing>
                <wp:inline distT="0" distB="0" distL="0" distR="0" wp14:anchorId="4BC33D1E" wp14:editId="1C0C90E0">
                  <wp:extent cx="451338" cy="451338"/>
                  <wp:effectExtent l="0" t="0" r="6350" b="6350"/>
                  <wp:docPr id="11270" name="Picture 1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9513" cy="459513"/>
                          </a:xfrm>
                          <a:prstGeom prst="rect">
                            <a:avLst/>
                          </a:prstGeom>
                        </pic:spPr>
                      </pic:pic>
                    </a:graphicData>
                  </a:graphic>
                </wp:inline>
              </w:drawing>
            </w:r>
          </w:p>
          <w:p w14:paraId="0BFC7F88" w14:textId="35E7D3E9" w:rsidR="00B359CF" w:rsidRPr="001E2100" w:rsidRDefault="00B359CF" w:rsidP="008D3D0D">
            <w:pPr>
              <w:jc w:val="center"/>
              <w:rPr>
                <w:rFonts w:cstheme="minorHAnsi"/>
                <w:b/>
                <w:bCs/>
                <w:color w:val="7030A0"/>
                <w:sz w:val="16"/>
                <w:szCs w:val="16"/>
              </w:rPr>
            </w:pPr>
          </w:p>
        </w:tc>
        <w:tc>
          <w:tcPr>
            <w:tcW w:w="5374" w:type="dxa"/>
            <w:gridSpan w:val="16"/>
            <w:tcBorders>
              <w:left w:val="single" w:sz="4" w:space="0" w:color="auto"/>
              <w:bottom w:val="single" w:sz="4" w:space="0" w:color="auto"/>
            </w:tcBorders>
          </w:tcPr>
          <w:p w14:paraId="6DDABC85" w14:textId="77777777" w:rsidR="00B359CF" w:rsidRPr="001E2100" w:rsidRDefault="00B359CF" w:rsidP="0070212B">
            <w:pPr>
              <w:jc w:val="center"/>
              <w:rPr>
                <w:rFonts w:eastAsia="Times New Roman" w:cs="Times New Roman"/>
                <w:b/>
                <w:bCs/>
                <w:color w:val="7030A0"/>
                <w:sz w:val="16"/>
                <w:szCs w:val="16"/>
                <w:lang w:val="en-US"/>
              </w:rPr>
            </w:pPr>
            <w:r w:rsidRPr="001E2100">
              <w:rPr>
                <w:rFonts w:eastAsia="Times New Roman" w:cs="Times New Roman"/>
                <w:b/>
                <w:bCs/>
                <w:color w:val="7030A0"/>
                <w:sz w:val="16"/>
                <w:szCs w:val="16"/>
                <w:lang w:val="en-US"/>
              </w:rPr>
              <w:t>Adventure trailers to help pupils generate ideas about the features of an</w:t>
            </w:r>
          </w:p>
          <w:p w14:paraId="7B7F3F16" w14:textId="77777777" w:rsidR="00B359CF" w:rsidRPr="001E2100" w:rsidRDefault="00B359CF" w:rsidP="0070212B">
            <w:pPr>
              <w:jc w:val="center"/>
              <w:rPr>
                <w:rFonts w:eastAsia="Times New Roman" w:cs="Times New Roman"/>
                <w:b/>
                <w:bCs/>
                <w:color w:val="7030A0"/>
                <w:sz w:val="16"/>
                <w:szCs w:val="16"/>
                <w:lang w:val="en-US"/>
              </w:rPr>
            </w:pPr>
            <w:r w:rsidRPr="001E2100">
              <w:rPr>
                <w:rFonts w:eastAsia="Times New Roman" w:cs="Times New Roman"/>
                <w:b/>
                <w:bCs/>
                <w:color w:val="7030A0"/>
                <w:sz w:val="16"/>
                <w:szCs w:val="16"/>
                <w:lang w:val="en-US"/>
              </w:rPr>
              <w:t xml:space="preserve"> adventure story </w:t>
            </w:r>
          </w:p>
          <w:p w14:paraId="5BA42A19" w14:textId="77777777" w:rsidR="00B359CF" w:rsidRPr="001E2100" w:rsidRDefault="00B359CF" w:rsidP="008D3D0D">
            <w:pPr>
              <w:jc w:val="center"/>
              <w:rPr>
                <w:rFonts w:eastAsia="Calibri" w:cstheme="minorHAnsi"/>
                <w:b/>
                <w:bCs/>
                <w:color w:val="0000FF"/>
                <w:sz w:val="16"/>
                <w:szCs w:val="16"/>
                <w:lang w:val="en-US"/>
              </w:rPr>
            </w:pPr>
            <w:r w:rsidRPr="001E2100">
              <w:rPr>
                <w:rFonts w:eastAsia="Calibri" w:cstheme="minorHAnsi"/>
                <w:b/>
                <w:bCs/>
                <w:color w:val="0000FF"/>
                <w:sz w:val="16"/>
                <w:szCs w:val="16"/>
                <w:lang w:val="en-US"/>
              </w:rPr>
              <w:t xml:space="preserve">Escape from Pompeii </w:t>
            </w:r>
            <w:r w:rsidRPr="001E2100">
              <w:rPr>
                <w:rFonts w:eastAsia="Calibri" w:cstheme="minorHAnsi"/>
                <w:color w:val="0000FF"/>
                <w:sz w:val="16"/>
                <w:szCs w:val="16"/>
                <w:lang w:val="en-US"/>
              </w:rPr>
              <w:t>– Balit</w:t>
            </w:r>
            <w:r w:rsidRPr="001E2100">
              <w:rPr>
                <w:rFonts w:eastAsia="Calibri" w:cstheme="minorHAnsi"/>
                <w:b/>
                <w:bCs/>
                <w:color w:val="0000FF"/>
                <w:sz w:val="16"/>
                <w:szCs w:val="16"/>
                <w:lang w:val="en-US"/>
              </w:rPr>
              <w:t xml:space="preserve"> </w:t>
            </w:r>
          </w:p>
          <w:p w14:paraId="6C213FFC" w14:textId="43EFEBB4" w:rsidR="00B359CF" w:rsidRPr="001E2100" w:rsidRDefault="00B359CF" w:rsidP="006F7709">
            <w:pPr>
              <w:shd w:val="clear" w:color="auto" w:fill="FFFFFF"/>
              <w:tabs>
                <w:tab w:val="left" w:pos="7"/>
              </w:tabs>
              <w:ind w:left="7" w:hanging="7"/>
              <w:jc w:val="center"/>
              <w:rPr>
                <w:rFonts w:cstheme="minorHAnsi"/>
                <w:b/>
                <w:bCs/>
                <w:color w:val="0000FF"/>
                <w:sz w:val="16"/>
                <w:szCs w:val="16"/>
              </w:rPr>
            </w:pPr>
            <w:r w:rsidRPr="001E2100">
              <w:rPr>
                <w:rFonts w:eastAsia="Calibri" w:cstheme="minorHAnsi"/>
                <w:b/>
                <w:bCs/>
                <w:noProof/>
                <w:color w:val="0000FF"/>
                <w:sz w:val="16"/>
                <w:szCs w:val="16"/>
                <w:lang w:eastAsia="en-GB"/>
              </w:rPr>
              <w:drawing>
                <wp:inline distT="0" distB="0" distL="0" distR="0" wp14:anchorId="5C984F0D" wp14:editId="56C259EA">
                  <wp:extent cx="666763" cy="692688"/>
                  <wp:effectExtent l="0" t="0" r="0" b="0"/>
                  <wp:docPr id="1107160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160253" name=""/>
                          <pic:cNvPicPr/>
                        </pic:nvPicPr>
                        <pic:blipFill>
                          <a:blip r:embed="rId10"/>
                          <a:stretch>
                            <a:fillRect/>
                          </a:stretch>
                        </pic:blipFill>
                        <pic:spPr>
                          <a:xfrm>
                            <a:off x="0" y="0"/>
                            <a:ext cx="675759" cy="702034"/>
                          </a:xfrm>
                          <a:prstGeom prst="rect">
                            <a:avLst/>
                          </a:prstGeom>
                        </pic:spPr>
                      </pic:pic>
                    </a:graphicData>
                  </a:graphic>
                </wp:inline>
              </w:drawing>
            </w:r>
          </w:p>
        </w:tc>
        <w:tc>
          <w:tcPr>
            <w:tcW w:w="2110" w:type="dxa"/>
            <w:gridSpan w:val="4"/>
            <w:tcBorders>
              <w:left w:val="single" w:sz="4" w:space="0" w:color="auto"/>
              <w:bottom w:val="single" w:sz="4" w:space="0" w:color="auto"/>
              <w:right w:val="single" w:sz="4" w:space="0" w:color="auto"/>
            </w:tcBorders>
          </w:tcPr>
          <w:p w14:paraId="769DF1E3" w14:textId="552AE554" w:rsidR="00B359CF" w:rsidRPr="001E2100" w:rsidRDefault="00B359CF" w:rsidP="00100258">
            <w:pPr>
              <w:jc w:val="center"/>
              <w:rPr>
                <w:color w:val="FF0000"/>
                <w:sz w:val="16"/>
                <w:szCs w:val="16"/>
              </w:rPr>
            </w:pPr>
            <w:r w:rsidRPr="001E2100">
              <w:rPr>
                <w:b/>
                <w:bCs/>
                <w:color w:val="FF0000"/>
                <w:sz w:val="16"/>
                <w:szCs w:val="16"/>
              </w:rPr>
              <w:t xml:space="preserve">Word whirls and other shape poems – </w:t>
            </w:r>
            <w:r w:rsidRPr="001E2100">
              <w:rPr>
                <w:color w:val="FF0000"/>
                <w:sz w:val="16"/>
                <w:szCs w:val="16"/>
              </w:rPr>
              <w:t>Foster</w:t>
            </w:r>
            <w:r w:rsidR="00100258" w:rsidRPr="001E2100">
              <w:rPr>
                <w:b/>
                <w:bCs/>
                <w:color w:val="FF0000"/>
                <w:sz w:val="16"/>
                <w:szCs w:val="16"/>
              </w:rPr>
              <w:t xml:space="preserve"> </w:t>
            </w:r>
            <w:r w:rsidR="00100258">
              <w:rPr>
                <w:b/>
                <w:bCs/>
                <w:color w:val="FF0000"/>
                <w:sz w:val="16"/>
                <w:szCs w:val="16"/>
              </w:rPr>
              <w:t>/</w:t>
            </w:r>
            <w:r w:rsidR="00100258" w:rsidRPr="001E2100">
              <w:rPr>
                <w:b/>
                <w:bCs/>
                <w:color w:val="FF0000"/>
                <w:sz w:val="16"/>
                <w:szCs w:val="16"/>
              </w:rPr>
              <w:t>Apes to zebras</w:t>
            </w:r>
            <w:r w:rsidR="00100258" w:rsidRPr="001E2100">
              <w:rPr>
                <w:color w:val="FF0000"/>
                <w:sz w:val="16"/>
                <w:szCs w:val="16"/>
              </w:rPr>
              <w:t xml:space="preserve"> – Brownlee </w:t>
            </w:r>
          </w:p>
          <w:p w14:paraId="24558ADA" w14:textId="1C1C02EF" w:rsidR="00B359CF" w:rsidRPr="001E2100" w:rsidRDefault="00B359CF" w:rsidP="006F7709">
            <w:pPr>
              <w:jc w:val="center"/>
              <w:rPr>
                <w:b/>
                <w:bCs/>
                <w:color w:val="FF0000"/>
                <w:sz w:val="16"/>
                <w:szCs w:val="16"/>
              </w:rPr>
            </w:pPr>
            <w:r w:rsidRPr="001E2100">
              <w:rPr>
                <w:b/>
                <w:bCs/>
                <w:noProof/>
                <w:color w:val="FF0000"/>
                <w:sz w:val="16"/>
                <w:szCs w:val="16"/>
                <w:lang w:eastAsia="en-GB"/>
              </w:rPr>
              <w:drawing>
                <wp:inline distT="0" distB="0" distL="0" distR="0" wp14:anchorId="6F7F8530" wp14:editId="15630449">
                  <wp:extent cx="339970" cy="496404"/>
                  <wp:effectExtent l="0" t="0" r="3175" b="0"/>
                  <wp:docPr id="1791499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7929" cy="508025"/>
                          </a:xfrm>
                          <a:prstGeom prst="rect">
                            <a:avLst/>
                          </a:prstGeom>
                          <a:noFill/>
                          <a:ln>
                            <a:noFill/>
                          </a:ln>
                        </pic:spPr>
                      </pic:pic>
                    </a:graphicData>
                  </a:graphic>
                </wp:inline>
              </w:drawing>
            </w:r>
            <w:r w:rsidRPr="001E2100">
              <w:rPr>
                <w:b/>
                <w:bCs/>
                <w:color w:val="FF0000"/>
                <w:sz w:val="16"/>
                <w:szCs w:val="16"/>
              </w:rPr>
              <w:t xml:space="preserve"> </w:t>
            </w:r>
            <w:r w:rsidR="00100258" w:rsidRPr="001E2100">
              <w:rPr>
                <w:noProof/>
                <w:color w:val="FF0000"/>
                <w:sz w:val="16"/>
                <w:szCs w:val="16"/>
                <w:lang w:eastAsia="en-GB"/>
              </w:rPr>
              <w:drawing>
                <wp:inline distT="0" distB="0" distL="0" distR="0" wp14:anchorId="79A9505B" wp14:editId="4A52700A">
                  <wp:extent cx="361405" cy="483980"/>
                  <wp:effectExtent l="0" t="0" r="635" b="0"/>
                  <wp:docPr id="15064313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9163" cy="494369"/>
                          </a:xfrm>
                          <a:prstGeom prst="rect">
                            <a:avLst/>
                          </a:prstGeom>
                          <a:noFill/>
                          <a:ln>
                            <a:noFill/>
                          </a:ln>
                        </pic:spPr>
                      </pic:pic>
                    </a:graphicData>
                  </a:graphic>
                </wp:inline>
              </w:drawing>
            </w:r>
          </w:p>
          <w:p w14:paraId="72666833" w14:textId="561928F5" w:rsidR="00B359CF" w:rsidRPr="001E2100" w:rsidRDefault="00B359CF" w:rsidP="001E2100">
            <w:pPr>
              <w:jc w:val="center"/>
              <w:rPr>
                <w:color w:val="FF0000"/>
                <w:sz w:val="16"/>
                <w:szCs w:val="16"/>
              </w:rPr>
            </w:pPr>
          </w:p>
        </w:tc>
      </w:tr>
      <w:tr w:rsidR="00100258" w:rsidRPr="006F7709" w14:paraId="14E606A9" w14:textId="77777777" w:rsidTr="00640107">
        <w:trPr>
          <w:gridAfter w:val="5"/>
          <w:wAfter w:w="10830" w:type="dxa"/>
          <w:cantSplit/>
          <w:trHeight w:val="858"/>
        </w:trPr>
        <w:tc>
          <w:tcPr>
            <w:tcW w:w="363" w:type="dxa"/>
            <w:shd w:val="clear" w:color="auto" w:fill="FFFF00"/>
            <w:textDirection w:val="btLr"/>
            <w:vAlign w:val="center"/>
          </w:tcPr>
          <w:p w14:paraId="279E9B04" w14:textId="338CEF4E" w:rsidR="00100258" w:rsidRPr="00056CC8" w:rsidRDefault="00100258" w:rsidP="00100258">
            <w:pPr>
              <w:ind w:left="113" w:right="113"/>
              <w:jc w:val="center"/>
              <w:rPr>
                <w:b/>
              </w:rPr>
            </w:pPr>
            <w:r>
              <w:rPr>
                <w:b/>
              </w:rPr>
              <w:t>Writing Outcomes</w:t>
            </w:r>
          </w:p>
        </w:tc>
        <w:tc>
          <w:tcPr>
            <w:tcW w:w="1368" w:type="dxa"/>
            <w:gridSpan w:val="4"/>
          </w:tcPr>
          <w:p w14:paraId="21FAE583" w14:textId="77777777" w:rsidR="004B505D" w:rsidRPr="00F80583" w:rsidRDefault="004B505D" w:rsidP="004B505D">
            <w:pPr>
              <w:rPr>
                <w:rFonts w:eastAsia="Calibri" w:cstheme="minorHAnsi"/>
                <w:b/>
                <w:bCs/>
                <w:color w:val="0000FF"/>
                <w:sz w:val="14"/>
                <w:szCs w:val="14"/>
                <w:u w:val="single"/>
                <w:lang w:val="en-US"/>
              </w:rPr>
            </w:pPr>
            <w:r w:rsidRPr="00F80583">
              <w:rPr>
                <w:rFonts w:eastAsia="Calibri" w:cstheme="minorHAnsi"/>
                <w:b/>
                <w:bCs/>
                <w:color w:val="0000FF"/>
                <w:sz w:val="14"/>
                <w:szCs w:val="14"/>
                <w:u w:val="single"/>
                <w:lang w:val="en-US"/>
              </w:rPr>
              <w:t>A character description of the mammoth.</w:t>
            </w:r>
          </w:p>
          <w:p w14:paraId="73D2D328" w14:textId="08FEB19A" w:rsidR="00100258" w:rsidRPr="001E2100" w:rsidRDefault="004B505D" w:rsidP="004B505D">
            <w:pPr>
              <w:rPr>
                <w:i/>
                <w:iCs/>
                <w:noProof/>
                <w:color w:val="0000FF"/>
                <w:sz w:val="16"/>
                <w:szCs w:val="16"/>
              </w:rPr>
            </w:pPr>
            <w:r>
              <w:rPr>
                <w:rFonts w:eastAsia="Calibri" w:cstheme="minorHAnsi"/>
                <w:color w:val="0000FF"/>
                <w:sz w:val="14"/>
                <w:szCs w:val="14"/>
                <w:lang w:val="en-US"/>
              </w:rPr>
              <w:t>Do not show the front cover. Share the first few pages of the story and introduce the character of the mammoth in the museum. Label the creature and create simple sentences to describe it – focusing on the four sentence types</w:t>
            </w:r>
            <w:proofErr w:type="gramStart"/>
            <w:r>
              <w:rPr>
                <w:rFonts w:eastAsia="Calibri" w:cstheme="minorHAnsi"/>
                <w:color w:val="0000FF"/>
                <w:sz w:val="14"/>
                <w:szCs w:val="14"/>
                <w:lang w:val="en-US"/>
              </w:rPr>
              <w:t>.</w:t>
            </w:r>
            <w:r w:rsidR="00100258" w:rsidRPr="001E2100">
              <w:rPr>
                <w:i/>
                <w:iCs/>
                <w:noProof/>
                <w:color w:val="0000FF"/>
                <w:sz w:val="16"/>
                <w:szCs w:val="16"/>
              </w:rPr>
              <w:t>.</w:t>
            </w:r>
            <w:proofErr w:type="gramEnd"/>
          </w:p>
        </w:tc>
        <w:tc>
          <w:tcPr>
            <w:tcW w:w="2778" w:type="dxa"/>
            <w:gridSpan w:val="9"/>
          </w:tcPr>
          <w:p w14:paraId="25B0A14A" w14:textId="77777777" w:rsidR="004B505D" w:rsidRPr="00F80583" w:rsidRDefault="004B505D" w:rsidP="004B505D">
            <w:pPr>
              <w:rPr>
                <w:rFonts w:eastAsia="Calibri" w:cstheme="minorHAnsi"/>
                <w:b/>
                <w:bCs/>
                <w:color w:val="0000FF"/>
                <w:sz w:val="14"/>
                <w:szCs w:val="14"/>
                <w:u w:val="single"/>
                <w:lang w:val="en-US"/>
              </w:rPr>
            </w:pPr>
            <w:r w:rsidRPr="00F80583">
              <w:rPr>
                <w:rFonts w:eastAsia="Calibri" w:cstheme="minorHAnsi"/>
                <w:b/>
                <w:bCs/>
                <w:color w:val="0000FF"/>
                <w:sz w:val="14"/>
                <w:szCs w:val="14"/>
                <w:u w:val="single"/>
                <w:lang w:val="en-US"/>
              </w:rPr>
              <w:t xml:space="preserve">Short narrative based on the text: </w:t>
            </w:r>
          </w:p>
          <w:p w14:paraId="0AADC0A6" w14:textId="042849FC" w:rsidR="00100258" w:rsidRPr="00100258" w:rsidRDefault="004B505D" w:rsidP="004B505D">
            <w:pPr>
              <w:rPr>
                <w:noProof/>
                <w:color w:val="0000FF"/>
                <w:sz w:val="16"/>
                <w:szCs w:val="16"/>
              </w:rPr>
            </w:pPr>
            <w:r>
              <w:rPr>
                <w:rFonts w:eastAsia="Calibri" w:cstheme="minorHAnsi"/>
                <w:color w:val="0000FF"/>
                <w:sz w:val="14"/>
                <w:szCs w:val="14"/>
                <w:lang w:val="en-US"/>
              </w:rPr>
              <w:t xml:space="preserve">Continue with the story and discuss how they travelled through the snow.  Act out the different verbs to ensure that children understand them. </w:t>
            </w:r>
            <w:r w:rsidRPr="00A429DB">
              <w:rPr>
                <w:rFonts w:eastAsia="Calibri" w:cstheme="minorHAnsi"/>
                <w:color w:val="0000FF"/>
                <w:sz w:val="14"/>
                <w:szCs w:val="14"/>
                <w:lang w:val="en-US"/>
              </w:rPr>
              <w:t xml:space="preserve"> Use images from the text and a story map to help the children tell the story</w:t>
            </w:r>
            <w:r>
              <w:rPr>
                <w:rFonts w:eastAsia="Calibri" w:cstheme="minorHAnsi"/>
                <w:color w:val="0000FF"/>
                <w:sz w:val="14"/>
                <w:szCs w:val="14"/>
                <w:lang w:val="en-US"/>
              </w:rPr>
              <w:t xml:space="preserve"> orally. Use appropriate images to help model different sentences that tell the story of them travelling through the snow. Adapt the activity to meet the needs and writing stamina of the pupils</w:t>
            </w:r>
          </w:p>
        </w:tc>
        <w:tc>
          <w:tcPr>
            <w:tcW w:w="1052" w:type="dxa"/>
            <w:gridSpan w:val="3"/>
          </w:tcPr>
          <w:p w14:paraId="5FF38478" w14:textId="77777777" w:rsidR="00100258" w:rsidRPr="00100258" w:rsidRDefault="00100258" w:rsidP="00100258">
            <w:pPr>
              <w:rPr>
                <w:rFonts w:cstheme="minorHAnsi"/>
                <w:b/>
                <w:bCs/>
                <w:color w:val="FF0000"/>
                <w:sz w:val="12"/>
                <w:szCs w:val="12"/>
                <w:u w:val="single"/>
              </w:rPr>
            </w:pPr>
            <w:r w:rsidRPr="00100258">
              <w:rPr>
                <w:rFonts w:cstheme="minorHAnsi"/>
                <w:b/>
                <w:bCs/>
                <w:color w:val="FF0000"/>
                <w:sz w:val="12"/>
                <w:szCs w:val="12"/>
                <w:u w:val="single"/>
              </w:rPr>
              <w:t>Create a diamante poem about a mammoth</w:t>
            </w:r>
          </w:p>
          <w:p w14:paraId="1C2DCED5" w14:textId="77777777" w:rsidR="00100258" w:rsidRPr="00100258" w:rsidRDefault="00100258" w:rsidP="00100258">
            <w:pPr>
              <w:rPr>
                <w:rFonts w:cstheme="minorHAnsi"/>
                <w:color w:val="FF0000"/>
                <w:sz w:val="12"/>
                <w:szCs w:val="12"/>
              </w:rPr>
            </w:pPr>
            <w:r w:rsidRPr="00100258">
              <w:rPr>
                <w:rFonts w:cstheme="minorHAnsi"/>
                <w:color w:val="FF0000"/>
                <w:sz w:val="12"/>
                <w:szCs w:val="12"/>
              </w:rPr>
              <w:t>Understand the structure of a diamante poem by exploring their pattern and use of specific language features. Remind children the role of the different word classes and how that help create the description within the poem.</w:t>
            </w:r>
          </w:p>
          <w:p w14:paraId="46C44BC3" w14:textId="24646FB0" w:rsidR="00100258" w:rsidRPr="00100258" w:rsidRDefault="00100258" w:rsidP="00100258">
            <w:pPr>
              <w:rPr>
                <w:rFonts w:cstheme="minorHAnsi"/>
                <w:b/>
                <w:bCs/>
                <w:color w:val="7030A0"/>
                <w:sz w:val="12"/>
                <w:szCs w:val="12"/>
              </w:rPr>
            </w:pPr>
            <w:r w:rsidRPr="00100258">
              <w:rPr>
                <w:rFonts w:cstheme="minorHAnsi"/>
                <w:color w:val="FF0000"/>
                <w:sz w:val="12"/>
                <w:szCs w:val="12"/>
              </w:rPr>
              <w:t xml:space="preserve">Return to the images of the mammoth and use the working wall with its mammoth adjectives &amp; verbs. Play with the language choice. Show them how to make a poem about a cute mammoth and a fierce one. Draft and develop.  </w:t>
            </w:r>
          </w:p>
        </w:tc>
        <w:tc>
          <w:tcPr>
            <w:tcW w:w="2092" w:type="dxa"/>
            <w:gridSpan w:val="6"/>
            <w:tcBorders>
              <w:bottom w:val="single" w:sz="4" w:space="0" w:color="000000"/>
            </w:tcBorders>
          </w:tcPr>
          <w:p w14:paraId="3D5F9155" w14:textId="77777777" w:rsidR="00100258" w:rsidRPr="00100258" w:rsidRDefault="00100258" w:rsidP="00100258">
            <w:pPr>
              <w:rPr>
                <w:rFonts w:eastAsia="Calibri" w:cstheme="minorHAnsi"/>
                <w:b/>
                <w:color w:val="00B050"/>
                <w:sz w:val="14"/>
                <w:szCs w:val="14"/>
                <w:u w:val="single"/>
              </w:rPr>
            </w:pPr>
            <w:r w:rsidRPr="00100258">
              <w:rPr>
                <w:rFonts w:eastAsia="Calibri" w:cstheme="minorHAnsi"/>
                <w:b/>
                <w:color w:val="00B050"/>
                <w:sz w:val="14"/>
                <w:szCs w:val="14"/>
                <w:u w:val="single"/>
              </w:rPr>
              <w:t>Instructions for how to wash a woolly mammoth.</w:t>
            </w:r>
          </w:p>
          <w:p w14:paraId="16575032" w14:textId="77777777" w:rsidR="00100258" w:rsidRPr="00100258" w:rsidRDefault="00100258" w:rsidP="00100258">
            <w:pPr>
              <w:rPr>
                <w:rFonts w:eastAsia="Calibri" w:cstheme="minorHAnsi"/>
                <w:bCs/>
                <w:color w:val="00B050"/>
                <w:sz w:val="14"/>
                <w:szCs w:val="14"/>
              </w:rPr>
            </w:pPr>
            <w:r w:rsidRPr="00100258">
              <w:rPr>
                <w:rFonts w:eastAsia="Calibri" w:cstheme="minorHAnsi"/>
                <w:bCs/>
                <w:color w:val="00B050"/>
                <w:sz w:val="14"/>
                <w:szCs w:val="14"/>
              </w:rPr>
              <w:t>Give oral instructions for how to wash a dog that the teacher has to try to follow them as they are looking after a friend’s dog.</w:t>
            </w:r>
          </w:p>
          <w:p w14:paraId="2EAC55F2" w14:textId="77777777" w:rsidR="00100258" w:rsidRPr="00100258" w:rsidRDefault="00100258" w:rsidP="00100258">
            <w:pPr>
              <w:rPr>
                <w:rFonts w:eastAsia="Calibri" w:cstheme="minorHAnsi"/>
                <w:bCs/>
                <w:color w:val="00B050"/>
                <w:sz w:val="14"/>
                <w:szCs w:val="14"/>
              </w:rPr>
            </w:pPr>
            <w:r w:rsidRPr="00100258">
              <w:rPr>
                <w:rFonts w:eastAsia="Calibri" w:cstheme="minorHAnsi"/>
                <w:bCs/>
                <w:color w:val="00B050"/>
                <w:sz w:val="14"/>
                <w:szCs w:val="14"/>
              </w:rPr>
              <w:t xml:space="preserve">Share the book with them. </w:t>
            </w:r>
          </w:p>
          <w:p w14:paraId="2469FF34" w14:textId="77777777" w:rsidR="00100258" w:rsidRPr="00100258" w:rsidRDefault="00100258" w:rsidP="00100258">
            <w:pPr>
              <w:rPr>
                <w:rFonts w:eastAsia="Calibri" w:cstheme="minorHAnsi"/>
                <w:bCs/>
                <w:color w:val="00B050"/>
                <w:sz w:val="14"/>
                <w:szCs w:val="14"/>
              </w:rPr>
            </w:pPr>
            <w:r w:rsidRPr="00100258">
              <w:rPr>
                <w:rFonts w:eastAsia="Calibri" w:cstheme="minorHAnsi"/>
                <w:bCs/>
                <w:color w:val="00B050"/>
                <w:sz w:val="14"/>
                <w:szCs w:val="14"/>
              </w:rPr>
              <w:t xml:space="preserve">Create a practical activity, such as washing toys, so that pupils can see the importance of sequencing the instruction accurately and using the specific verb, amount or positional language so that the reader knows exactly what to do. </w:t>
            </w:r>
          </w:p>
          <w:p w14:paraId="11704303" w14:textId="77777777" w:rsidR="00100258" w:rsidRPr="00100258" w:rsidRDefault="00100258" w:rsidP="00100258">
            <w:pPr>
              <w:rPr>
                <w:rFonts w:eastAsia="Calibri" w:cstheme="minorHAnsi"/>
                <w:bCs/>
                <w:color w:val="00B050"/>
                <w:sz w:val="14"/>
                <w:szCs w:val="14"/>
              </w:rPr>
            </w:pPr>
            <w:r w:rsidRPr="00100258">
              <w:rPr>
                <w:rFonts w:eastAsia="Calibri" w:cstheme="minorHAnsi"/>
                <w:bCs/>
                <w:color w:val="00B050"/>
                <w:sz w:val="14"/>
                <w:szCs w:val="14"/>
              </w:rPr>
              <w:t>Use 6 of the key images from the text to use to underpin their oral instruction work.</w:t>
            </w:r>
          </w:p>
          <w:p w14:paraId="1AC78AC1" w14:textId="77777777" w:rsidR="00100258" w:rsidRPr="00100258" w:rsidRDefault="00100258" w:rsidP="00100258">
            <w:pPr>
              <w:rPr>
                <w:rFonts w:eastAsia="Calibri" w:cstheme="minorHAnsi"/>
                <w:bCs/>
                <w:i/>
                <w:iCs/>
                <w:color w:val="00B050"/>
                <w:sz w:val="14"/>
                <w:szCs w:val="14"/>
              </w:rPr>
            </w:pPr>
            <w:r w:rsidRPr="00100258">
              <w:rPr>
                <w:rFonts w:eastAsia="Calibri" w:cstheme="minorHAnsi"/>
                <w:bCs/>
                <w:color w:val="00B050"/>
                <w:sz w:val="14"/>
                <w:szCs w:val="14"/>
              </w:rPr>
              <w:t xml:space="preserve">Focus on the key skills that pupils need </w:t>
            </w:r>
            <w:proofErr w:type="spellStart"/>
            <w:r w:rsidRPr="00100258">
              <w:rPr>
                <w:rFonts w:eastAsia="Calibri" w:cstheme="minorHAnsi"/>
                <w:bCs/>
                <w:color w:val="00B050"/>
                <w:sz w:val="14"/>
                <w:szCs w:val="14"/>
              </w:rPr>
              <w:t>eg</w:t>
            </w:r>
            <w:proofErr w:type="spellEnd"/>
            <w:r w:rsidRPr="00100258">
              <w:rPr>
                <w:rFonts w:eastAsia="Calibri" w:cstheme="minorHAnsi"/>
                <w:bCs/>
                <w:color w:val="00B050"/>
                <w:sz w:val="14"/>
                <w:szCs w:val="14"/>
              </w:rPr>
              <w:t xml:space="preserve">. </w:t>
            </w:r>
            <w:r w:rsidRPr="00100258">
              <w:rPr>
                <w:rFonts w:eastAsia="Calibri" w:cstheme="minorHAnsi"/>
                <w:bCs/>
                <w:i/>
                <w:iCs/>
                <w:color w:val="00B050"/>
                <w:sz w:val="14"/>
                <w:szCs w:val="14"/>
              </w:rPr>
              <w:t xml:space="preserve">use an imperative verb/accurate use of verb – squeeze rather than put/use of a particular noun/revise the use </w:t>
            </w:r>
            <w:proofErr w:type="spellStart"/>
            <w:r w:rsidRPr="00100258">
              <w:rPr>
                <w:rFonts w:eastAsia="Calibri" w:cstheme="minorHAnsi"/>
                <w:bCs/>
                <w:i/>
                <w:iCs/>
                <w:color w:val="00B050"/>
                <w:sz w:val="14"/>
                <w:szCs w:val="14"/>
              </w:rPr>
              <w:t>os</w:t>
            </w:r>
            <w:proofErr w:type="spellEnd"/>
            <w:r w:rsidRPr="00100258">
              <w:rPr>
                <w:rFonts w:eastAsia="Calibri" w:cstheme="minorHAnsi"/>
                <w:bCs/>
                <w:i/>
                <w:iCs/>
                <w:color w:val="00B050"/>
                <w:sz w:val="14"/>
                <w:szCs w:val="14"/>
              </w:rPr>
              <w:t xml:space="preserve"> singular possessive apostrophe. </w:t>
            </w:r>
          </w:p>
          <w:p w14:paraId="739B5F2A" w14:textId="7422DE95" w:rsidR="00100258" w:rsidRPr="00100258" w:rsidRDefault="00100258" w:rsidP="00100258">
            <w:pPr>
              <w:rPr>
                <w:rFonts w:eastAsia="Calibri" w:cstheme="minorHAnsi"/>
                <w:b/>
                <w:bCs/>
                <w:color w:val="0000FF"/>
                <w:sz w:val="14"/>
                <w:szCs w:val="14"/>
                <w:lang w:val="en-US"/>
              </w:rPr>
            </w:pPr>
            <w:r w:rsidRPr="00100258">
              <w:rPr>
                <w:rFonts w:eastAsia="Calibri" w:cstheme="minorHAnsi"/>
                <w:bCs/>
                <w:color w:val="00B050"/>
                <w:sz w:val="14"/>
                <w:szCs w:val="14"/>
              </w:rPr>
              <w:t xml:space="preserve">Draft out the instruction and then share with another child to see if they can follow the instructions. </w:t>
            </w:r>
          </w:p>
        </w:tc>
        <w:tc>
          <w:tcPr>
            <w:tcW w:w="5374" w:type="dxa"/>
            <w:gridSpan w:val="16"/>
            <w:tcBorders>
              <w:left w:val="single" w:sz="4" w:space="0" w:color="auto"/>
              <w:bottom w:val="single" w:sz="4" w:space="0" w:color="auto"/>
              <w:right w:val="single" w:sz="4" w:space="0" w:color="auto"/>
            </w:tcBorders>
          </w:tcPr>
          <w:p w14:paraId="4863B5E9" w14:textId="77777777" w:rsidR="00100258" w:rsidRDefault="00100258" w:rsidP="00100258">
            <w:pPr>
              <w:rPr>
                <w:b/>
                <w:bCs/>
                <w:color w:val="0000FF"/>
                <w:sz w:val="16"/>
                <w:szCs w:val="16"/>
                <w:u w:val="single"/>
              </w:rPr>
            </w:pPr>
            <w:r w:rsidRPr="00100258">
              <w:rPr>
                <w:b/>
                <w:bCs/>
                <w:color w:val="0000FF"/>
                <w:sz w:val="16"/>
                <w:szCs w:val="16"/>
                <w:u w:val="single"/>
              </w:rPr>
              <w:t xml:space="preserve">An adventurous survival story based on the text – share whole text with pupils but use individual images to underpin the writing of the story. </w:t>
            </w:r>
          </w:p>
          <w:p w14:paraId="0D04ED0C" w14:textId="1106AE91" w:rsidR="00100258" w:rsidRPr="00100258" w:rsidRDefault="00100258" w:rsidP="00100258">
            <w:pPr>
              <w:rPr>
                <w:color w:val="0000FF"/>
                <w:sz w:val="16"/>
                <w:szCs w:val="16"/>
              </w:rPr>
            </w:pPr>
            <w:r w:rsidRPr="00100258">
              <w:rPr>
                <w:color w:val="0000FF"/>
                <w:sz w:val="16"/>
                <w:szCs w:val="16"/>
              </w:rPr>
              <w:t xml:space="preserve">Role play will be at the heart of this unit. Pupils will work in groups to watch adventure film trailers and generate ideas about what the key elements of an adventure are. </w:t>
            </w:r>
          </w:p>
          <w:p w14:paraId="1DDD91D9" w14:textId="48F39355" w:rsidR="00100258" w:rsidRPr="00100258" w:rsidRDefault="00100258" w:rsidP="00100258">
            <w:pPr>
              <w:rPr>
                <w:color w:val="0000FF"/>
                <w:sz w:val="16"/>
                <w:szCs w:val="16"/>
              </w:rPr>
            </w:pPr>
            <w:r w:rsidRPr="00100258">
              <w:rPr>
                <w:b/>
                <w:bCs/>
                <w:color w:val="0000FF"/>
                <w:sz w:val="16"/>
                <w:szCs w:val="16"/>
              </w:rPr>
              <w:t>Opening paragraph - setting description</w:t>
            </w:r>
            <w:r w:rsidRPr="00100258">
              <w:rPr>
                <w:color w:val="0000FF"/>
                <w:sz w:val="16"/>
                <w:szCs w:val="16"/>
              </w:rPr>
              <w:t xml:space="preserve"> of the town capturing the busy atmosphere</w:t>
            </w:r>
            <w:r>
              <w:rPr>
                <w:color w:val="0000FF"/>
                <w:sz w:val="16"/>
                <w:szCs w:val="16"/>
              </w:rPr>
              <w:t xml:space="preserve">. Time will be spent really focusing on the descriptive narrative at this point with an emphasis on using adverbials to create a cohesive narrative. Pupils will develop their expanded noun phrases to ensure that the narrative describes the liveliness of the setting. </w:t>
            </w:r>
          </w:p>
          <w:p w14:paraId="5830E7DB" w14:textId="77777777" w:rsidR="00100258" w:rsidRPr="00100258" w:rsidRDefault="00100258" w:rsidP="00100258">
            <w:pPr>
              <w:rPr>
                <w:color w:val="0000FF"/>
                <w:sz w:val="16"/>
                <w:szCs w:val="16"/>
              </w:rPr>
            </w:pPr>
            <w:r w:rsidRPr="00100258">
              <w:rPr>
                <w:b/>
                <w:bCs/>
                <w:color w:val="0000FF"/>
                <w:sz w:val="16"/>
                <w:szCs w:val="16"/>
              </w:rPr>
              <w:t xml:space="preserve">Paragraph2  - Action – </w:t>
            </w:r>
            <w:r w:rsidRPr="00100258">
              <w:rPr>
                <w:color w:val="0000FF"/>
                <w:sz w:val="16"/>
                <w:szCs w:val="16"/>
              </w:rPr>
              <w:t xml:space="preserve"> Tranio’s response to the eruption – character development and reaction Tranio finds Livia and they run through the streets desperately </w:t>
            </w:r>
          </w:p>
          <w:p w14:paraId="673B94F9" w14:textId="77777777" w:rsidR="00100258" w:rsidRPr="00100258" w:rsidRDefault="00100258" w:rsidP="00100258">
            <w:pPr>
              <w:rPr>
                <w:b/>
                <w:bCs/>
                <w:color w:val="0000FF"/>
                <w:sz w:val="16"/>
                <w:szCs w:val="16"/>
              </w:rPr>
            </w:pPr>
            <w:r w:rsidRPr="00100258">
              <w:rPr>
                <w:b/>
                <w:bCs/>
                <w:color w:val="0000FF"/>
                <w:sz w:val="16"/>
                <w:szCs w:val="16"/>
              </w:rPr>
              <w:t xml:space="preserve">Paragraph 3 - Dialogue </w:t>
            </w:r>
            <w:r w:rsidRPr="00100258">
              <w:rPr>
                <w:color w:val="0000FF"/>
                <w:sz w:val="16"/>
                <w:szCs w:val="16"/>
              </w:rPr>
              <w:t xml:space="preserve">– </w:t>
            </w:r>
            <w:r w:rsidRPr="00100258">
              <w:rPr>
                <w:i/>
                <w:iCs/>
                <w:color w:val="0000FF"/>
                <w:sz w:val="16"/>
                <w:szCs w:val="16"/>
              </w:rPr>
              <w:t>one of the characters is hurt/falls/wants to give up so the other has to encourage them to continue.</w:t>
            </w:r>
            <w:r w:rsidRPr="00100258">
              <w:rPr>
                <w:color w:val="0000FF"/>
                <w:sz w:val="16"/>
                <w:szCs w:val="16"/>
              </w:rPr>
              <w:t xml:space="preserve"> </w:t>
            </w:r>
          </w:p>
          <w:p w14:paraId="7E155CC3" w14:textId="73CEFB2E" w:rsidR="00100258" w:rsidRPr="00100258" w:rsidRDefault="00100258" w:rsidP="00100258">
            <w:pPr>
              <w:rPr>
                <w:rFonts w:cstheme="minorHAnsi"/>
                <w:b/>
                <w:bCs/>
                <w:color w:val="7030A0"/>
                <w:sz w:val="16"/>
                <w:szCs w:val="16"/>
              </w:rPr>
            </w:pPr>
            <w:r w:rsidRPr="00100258">
              <w:rPr>
                <w:b/>
                <w:bCs/>
                <w:color w:val="0000FF"/>
                <w:sz w:val="16"/>
                <w:szCs w:val="16"/>
              </w:rPr>
              <w:t>Final paragraph</w:t>
            </w:r>
            <w:r w:rsidRPr="00100258">
              <w:rPr>
                <w:color w:val="0000FF"/>
                <w:sz w:val="16"/>
                <w:szCs w:val="16"/>
              </w:rPr>
              <w:t xml:space="preserve"> – </w:t>
            </w:r>
            <w:r w:rsidRPr="00100258">
              <w:rPr>
                <w:i/>
                <w:iCs/>
                <w:color w:val="0000FF"/>
                <w:sz w:val="16"/>
                <w:szCs w:val="16"/>
              </w:rPr>
              <w:t>the climax when they reach the port, but do they survive or not?</w:t>
            </w:r>
          </w:p>
        </w:tc>
        <w:tc>
          <w:tcPr>
            <w:tcW w:w="2110" w:type="dxa"/>
            <w:gridSpan w:val="4"/>
          </w:tcPr>
          <w:p w14:paraId="409BF1D1" w14:textId="77777777" w:rsidR="00100258" w:rsidRPr="001E2100" w:rsidRDefault="00100258" w:rsidP="00100258">
            <w:pPr>
              <w:rPr>
                <w:i/>
                <w:iCs/>
                <w:color w:val="FF0000"/>
                <w:sz w:val="16"/>
                <w:szCs w:val="16"/>
              </w:rPr>
            </w:pPr>
            <w:r w:rsidRPr="001E2100">
              <w:rPr>
                <w:b/>
                <w:bCs/>
                <w:i/>
                <w:iCs/>
                <w:color w:val="FF0000"/>
                <w:sz w:val="16"/>
                <w:szCs w:val="16"/>
              </w:rPr>
              <w:t xml:space="preserve">Share calligrams </w:t>
            </w:r>
            <w:r w:rsidRPr="001E2100">
              <w:rPr>
                <w:i/>
                <w:iCs/>
                <w:color w:val="FF0000"/>
                <w:sz w:val="16"/>
                <w:szCs w:val="16"/>
              </w:rPr>
              <w:t>and discuss why they are effective.</w:t>
            </w:r>
          </w:p>
          <w:p w14:paraId="3998C38E" w14:textId="77777777" w:rsidR="00100258" w:rsidRPr="001E2100" w:rsidRDefault="00100258" w:rsidP="00100258">
            <w:pPr>
              <w:rPr>
                <w:i/>
                <w:iCs/>
                <w:color w:val="FF0000"/>
                <w:sz w:val="16"/>
                <w:szCs w:val="16"/>
              </w:rPr>
            </w:pPr>
            <w:r w:rsidRPr="001E2100">
              <w:rPr>
                <w:i/>
                <w:iCs/>
                <w:color w:val="FF0000"/>
                <w:sz w:val="16"/>
                <w:szCs w:val="16"/>
              </w:rPr>
              <w:t xml:space="preserve">Introduce different concrete poems to explore the form, idea and language </w:t>
            </w:r>
          </w:p>
          <w:p w14:paraId="3492F641" w14:textId="77777777" w:rsidR="00100258" w:rsidRPr="001E2100" w:rsidRDefault="00100258" w:rsidP="00100258">
            <w:pPr>
              <w:rPr>
                <w:b/>
                <w:bCs/>
                <w:i/>
                <w:iCs/>
                <w:color w:val="FF0000"/>
                <w:sz w:val="16"/>
                <w:szCs w:val="16"/>
              </w:rPr>
            </w:pPr>
          </w:p>
          <w:p w14:paraId="626341F4" w14:textId="04FDE306" w:rsidR="00100258" w:rsidRPr="001E2100" w:rsidRDefault="00100258" w:rsidP="00100258">
            <w:pPr>
              <w:shd w:val="clear" w:color="auto" w:fill="FFFFFF"/>
              <w:tabs>
                <w:tab w:val="left" w:pos="7"/>
              </w:tabs>
              <w:ind w:left="7" w:hanging="7"/>
              <w:rPr>
                <w:rFonts w:cstheme="minorHAnsi"/>
                <w:b/>
                <w:bCs/>
                <w:color w:val="7030A0"/>
                <w:sz w:val="16"/>
                <w:szCs w:val="16"/>
              </w:rPr>
            </w:pPr>
            <w:r w:rsidRPr="001E2100">
              <w:rPr>
                <w:b/>
                <w:bCs/>
                <w:i/>
                <w:iCs/>
                <w:color w:val="FF0000"/>
                <w:sz w:val="16"/>
                <w:szCs w:val="16"/>
              </w:rPr>
              <w:t>Create a concrete poem</w:t>
            </w:r>
            <w:r w:rsidRPr="001E2100">
              <w:rPr>
                <w:i/>
                <w:iCs/>
                <w:color w:val="FF0000"/>
                <w:sz w:val="16"/>
                <w:szCs w:val="16"/>
              </w:rPr>
              <w:t xml:space="preserve"> based on a volcano erupting </w:t>
            </w:r>
          </w:p>
        </w:tc>
      </w:tr>
      <w:tr w:rsidR="00100258" w:rsidRPr="00700245" w14:paraId="4FD7EBAE" w14:textId="77777777" w:rsidTr="00A20D7F">
        <w:trPr>
          <w:gridAfter w:val="5"/>
          <w:wAfter w:w="10830" w:type="dxa"/>
          <w:cantSplit/>
          <w:trHeight w:val="519"/>
        </w:trPr>
        <w:tc>
          <w:tcPr>
            <w:tcW w:w="363" w:type="dxa"/>
            <w:vMerge w:val="restart"/>
            <w:shd w:val="clear" w:color="auto" w:fill="FFFF00"/>
            <w:textDirection w:val="btLr"/>
            <w:vAlign w:val="center"/>
          </w:tcPr>
          <w:p w14:paraId="3DF83A81" w14:textId="727CFDF3" w:rsidR="00100258" w:rsidRPr="009D5F46" w:rsidRDefault="00100258" w:rsidP="00100258">
            <w:pPr>
              <w:ind w:left="113" w:right="113"/>
              <w:jc w:val="center"/>
              <w:rPr>
                <w:b/>
              </w:rPr>
            </w:pPr>
            <w:r w:rsidRPr="00E64343">
              <w:rPr>
                <w:b/>
                <w:sz w:val="20"/>
                <w:szCs w:val="20"/>
              </w:rPr>
              <w:t>Text knowledge &amp; GPS</w:t>
            </w:r>
          </w:p>
        </w:tc>
        <w:tc>
          <w:tcPr>
            <w:tcW w:w="5198" w:type="dxa"/>
            <w:gridSpan w:val="16"/>
            <w:tcBorders>
              <w:top w:val="single" w:sz="4" w:space="0" w:color="auto"/>
              <w:left w:val="single" w:sz="4" w:space="0" w:color="auto"/>
            </w:tcBorders>
          </w:tcPr>
          <w:p w14:paraId="55B710C4" w14:textId="77777777" w:rsidR="00100258" w:rsidRPr="006B65EE" w:rsidRDefault="00100258" w:rsidP="00100258">
            <w:pPr>
              <w:pStyle w:val="NoSpacing"/>
              <w:jc w:val="both"/>
              <w:rPr>
                <w:rFonts w:asciiTheme="minorHAnsi" w:hAnsiTheme="minorHAnsi" w:cstheme="minorHAnsi"/>
                <w:bCs/>
                <w:i/>
                <w:iCs/>
                <w:sz w:val="14"/>
                <w:szCs w:val="14"/>
              </w:rPr>
            </w:pPr>
            <w:r w:rsidRPr="006B65EE">
              <w:rPr>
                <w:rFonts w:asciiTheme="minorHAnsi" w:hAnsiTheme="minorHAnsi" w:cstheme="minorHAnsi"/>
                <w:bCs/>
                <w:i/>
                <w:iCs/>
                <w:sz w:val="14"/>
                <w:szCs w:val="14"/>
              </w:rPr>
              <w:t xml:space="preserve">Opportunity to consolidate the end of KS 1 standards for sentence level and word choice independently. </w:t>
            </w:r>
          </w:p>
          <w:p w14:paraId="6B0B1BD9" w14:textId="77777777" w:rsidR="00100258" w:rsidRPr="006B65EE" w:rsidRDefault="00100258" w:rsidP="00100258">
            <w:pPr>
              <w:pStyle w:val="NoSpacing"/>
              <w:jc w:val="both"/>
              <w:rPr>
                <w:rFonts w:asciiTheme="minorHAnsi" w:hAnsiTheme="minorHAnsi" w:cstheme="minorHAnsi"/>
                <w:bCs/>
                <w:i/>
                <w:iCs/>
                <w:sz w:val="14"/>
                <w:szCs w:val="14"/>
              </w:rPr>
            </w:pPr>
            <w:r w:rsidRPr="006B65EE">
              <w:rPr>
                <w:rFonts w:asciiTheme="minorHAnsi" w:hAnsiTheme="minorHAnsi" w:cstheme="minorHAnsi"/>
                <w:bCs/>
                <w:i/>
                <w:iCs/>
                <w:sz w:val="14"/>
                <w:szCs w:val="14"/>
              </w:rPr>
              <w:t>To write coherently with accurate demarcation using the different sentence types and punctuation marks. Use appropriate past and present verb tenses.</w:t>
            </w:r>
          </w:p>
          <w:p w14:paraId="24383C36" w14:textId="77777777" w:rsidR="00100258" w:rsidRPr="006B65EE" w:rsidRDefault="00100258" w:rsidP="00100258">
            <w:pPr>
              <w:rPr>
                <w:rFonts w:cstheme="minorHAnsi"/>
                <w:bCs/>
                <w:i/>
                <w:iCs/>
                <w:sz w:val="14"/>
                <w:szCs w:val="14"/>
              </w:rPr>
            </w:pPr>
            <w:r w:rsidRPr="006B65EE">
              <w:rPr>
                <w:rFonts w:cstheme="minorHAnsi"/>
                <w:bCs/>
                <w:i/>
                <w:iCs/>
                <w:sz w:val="14"/>
                <w:szCs w:val="14"/>
              </w:rPr>
              <w:t>Use co-ordinating and subordinating conjunctions.</w:t>
            </w:r>
          </w:p>
          <w:p w14:paraId="6ED11AA3" w14:textId="4F2ECF0F" w:rsidR="00100258" w:rsidRPr="006B65EE" w:rsidRDefault="00100258" w:rsidP="00100258">
            <w:pPr>
              <w:rPr>
                <w:rFonts w:cstheme="minorHAnsi"/>
                <w:b/>
                <w:bCs/>
                <w:color w:val="7030A0"/>
                <w:sz w:val="14"/>
                <w:szCs w:val="14"/>
              </w:rPr>
            </w:pPr>
          </w:p>
        </w:tc>
        <w:tc>
          <w:tcPr>
            <w:tcW w:w="2092" w:type="dxa"/>
            <w:gridSpan w:val="6"/>
            <w:vMerge w:val="restart"/>
          </w:tcPr>
          <w:p w14:paraId="1D52607A" w14:textId="77777777" w:rsidR="00100258" w:rsidRPr="006B65EE" w:rsidRDefault="00100258" w:rsidP="00100258">
            <w:pPr>
              <w:rPr>
                <w:rFonts w:cstheme="minorHAnsi"/>
                <w:i/>
                <w:iCs/>
                <w:noProof/>
                <w:sz w:val="14"/>
                <w:szCs w:val="14"/>
              </w:rPr>
            </w:pPr>
            <w:r w:rsidRPr="006B65EE">
              <w:rPr>
                <w:rFonts w:cstheme="minorHAnsi"/>
                <w:i/>
                <w:iCs/>
                <w:noProof/>
                <w:sz w:val="14"/>
                <w:szCs w:val="14"/>
              </w:rPr>
              <w:t xml:space="preserve">Use </w:t>
            </w:r>
            <w:r w:rsidRPr="006B65EE">
              <w:rPr>
                <w:rFonts w:cstheme="minorHAnsi"/>
                <w:b/>
                <w:bCs/>
                <w:i/>
                <w:iCs/>
                <w:noProof/>
                <w:sz w:val="14"/>
                <w:szCs w:val="14"/>
              </w:rPr>
              <w:t>heading and subheadings, bullet points</w:t>
            </w:r>
            <w:r w:rsidRPr="006B65EE">
              <w:rPr>
                <w:rFonts w:cstheme="minorHAnsi"/>
                <w:i/>
                <w:iCs/>
                <w:noProof/>
                <w:sz w:val="14"/>
                <w:szCs w:val="14"/>
              </w:rPr>
              <w:t xml:space="preserve"> or numbers. </w:t>
            </w:r>
          </w:p>
          <w:p w14:paraId="7C4BFC50" w14:textId="77777777" w:rsidR="00100258" w:rsidRPr="006B65EE" w:rsidRDefault="00100258" w:rsidP="00100258">
            <w:pPr>
              <w:rPr>
                <w:rFonts w:cstheme="minorHAnsi"/>
                <w:i/>
                <w:iCs/>
                <w:noProof/>
                <w:sz w:val="14"/>
                <w:szCs w:val="14"/>
              </w:rPr>
            </w:pPr>
            <w:r w:rsidRPr="006B65EE">
              <w:rPr>
                <w:rFonts w:cstheme="minorHAnsi"/>
                <w:i/>
                <w:iCs/>
                <w:noProof/>
                <w:sz w:val="14"/>
                <w:szCs w:val="14"/>
              </w:rPr>
              <w:t xml:space="preserve">Use </w:t>
            </w:r>
            <w:r w:rsidRPr="006B65EE">
              <w:rPr>
                <w:rFonts w:eastAsia="Times New Roman" w:cstheme="minorHAnsi"/>
                <w:b/>
                <w:bCs/>
                <w:i/>
                <w:iCs/>
                <w:kern w:val="36"/>
                <w:sz w:val="14"/>
                <w:szCs w:val="14"/>
                <w:lang w:val="en-US"/>
              </w:rPr>
              <w:t xml:space="preserve">paragraphs </w:t>
            </w:r>
            <w:r w:rsidRPr="006B65EE">
              <w:rPr>
                <w:rFonts w:eastAsia="Times New Roman" w:cstheme="minorHAnsi"/>
                <w:i/>
                <w:iCs/>
                <w:kern w:val="36"/>
                <w:sz w:val="14"/>
                <w:szCs w:val="14"/>
                <w:lang w:val="en-US"/>
              </w:rPr>
              <w:t>to organize information.</w:t>
            </w:r>
          </w:p>
          <w:p w14:paraId="0A1B7AA8" w14:textId="77777777" w:rsidR="00100258" w:rsidRPr="006B65EE" w:rsidRDefault="00100258" w:rsidP="00100258">
            <w:pPr>
              <w:rPr>
                <w:rFonts w:cstheme="minorHAnsi"/>
                <w:i/>
                <w:iCs/>
                <w:noProof/>
                <w:sz w:val="14"/>
                <w:szCs w:val="14"/>
              </w:rPr>
            </w:pPr>
            <w:r w:rsidRPr="006B65EE">
              <w:rPr>
                <w:rFonts w:cstheme="minorHAnsi"/>
                <w:i/>
                <w:iCs/>
                <w:noProof/>
                <w:sz w:val="14"/>
                <w:szCs w:val="14"/>
              </w:rPr>
              <w:t xml:space="preserve">Use </w:t>
            </w:r>
            <w:r w:rsidRPr="006B65EE">
              <w:rPr>
                <w:rFonts w:cstheme="minorHAnsi"/>
                <w:b/>
                <w:bCs/>
                <w:i/>
                <w:iCs/>
                <w:noProof/>
                <w:sz w:val="14"/>
                <w:szCs w:val="14"/>
              </w:rPr>
              <w:t>imperative verbs</w:t>
            </w:r>
            <w:r w:rsidRPr="006B65EE">
              <w:rPr>
                <w:rFonts w:cstheme="minorHAnsi"/>
                <w:i/>
                <w:iCs/>
                <w:noProof/>
                <w:sz w:val="14"/>
                <w:szCs w:val="14"/>
              </w:rPr>
              <w:t xml:space="preserve">.     </w:t>
            </w:r>
          </w:p>
          <w:p w14:paraId="5B3D4098" w14:textId="77777777" w:rsidR="00100258" w:rsidRPr="006B65EE" w:rsidRDefault="00100258" w:rsidP="00100258">
            <w:pPr>
              <w:rPr>
                <w:rFonts w:eastAsia="Calibri" w:cstheme="minorHAnsi"/>
                <w:b/>
                <w:bCs/>
                <w:i/>
                <w:iCs/>
                <w:color w:val="00B050"/>
                <w:sz w:val="14"/>
                <w:szCs w:val="14"/>
                <w:lang w:val="en-US"/>
              </w:rPr>
            </w:pPr>
            <w:r w:rsidRPr="006B65EE">
              <w:rPr>
                <w:rFonts w:cstheme="minorHAnsi"/>
                <w:i/>
                <w:iCs/>
                <w:noProof/>
                <w:sz w:val="14"/>
                <w:szCs w:val="14"/>
              </w:rPr>
              <w:t xml:space="preserve">Use </w:t>
            </w:r>
            <w:r w:rsidRPr="006B65EE">
              <w:rPr>
                <w:rFonts w:cstheme="minorHAnsi"/>
                <w:b/>
                <w:bCs/>
                <w:i/>
                <w:iCs/>
                <w:noProof/>
                <w:sz w:val="14"/>
                <w:szCs w:val="14"/>
              </w:rPr>
              <w:t>specific noun</w:t>
            </w:r>
            <w:r w:rsidRPr="006B65EE">
              <w:rPr>
                <w:rFonts w:cstheme="minorHAnsi"/>
                <w:i/>
                <w:iCs/>
                <w:noProof/>
                <w:sz w:val="14"/>
                <w:szCs w:val="14"/>
              </w:rPr>
              <w:t xml:space="preserve"> and appropriate </w:t>
            </w:r>
            <w:r w:rsidRPr="006B65EE">
              <w:rPr>
                <w:rFonts w:cstheme="minorHAnsi"/>
                <w:b/>
                <w:bCs/>
                <w:i/>
                <w:iCs/>
                <w:noProof/>
                <w:sz w:val="14"/>
                <w:szCs w:val="14"/>
              </w:rPr>
              <w:t xml:space="preserve">adjective </w:t>
            </w:r>
            <w:r w:rsidRPr="006B65EE">
              <w:rPr>
                <w:rFonts w:cstheme="minorHAnsi"/>
                <w:i/>
                <w:iCs/>
                <w:noProof/>
                <w:sz w:val="14"/>
                <w:szCs w:val="14"/>
              </w:rPr>
              <w:t xml:space="preserve">(eg. soft brush, squeesze of bubble bath) </w:t>
            </w:r>
          </w:p>
          <w:p w14:paraId="57E3DE96" w14:textId="77777777" w:rsidR="00100258" w:rsidRPr="006B65EE" w:rsidRDefault="00100258" w:rsidP="00100258">
            <w:pPr>
              <w:shd w:val="clear" w:color="auto" w:fill="FFFFFF"/>
              <w:ind w:left="360" w:hanging="360"/>
              <w:rPr>
                <w:rFonts w:cstheme="minorHAnsi"/>
                <w:b/>
                <w:i/>
                <w:iCs/>
                <w:color w:val="000000" w:themeColor="text1"/>
                <w:sz w:val="14"/>
                <w:szCs w:val="14"/>
              </w:rPr>
            </w:pPr>
            <w:r w:rsidRPr="006B65EE">
              <w:rPr>
                <w:rFonts w:cstheme="minorHAnsi"/>
                <w:bCs/>
                <w:i/>
                <w:iCs/>
                <w:color w:val="000000" w:themeColor="text1"/>
                <w:sz w:val="14"/>
                <w:szCs w:val="14"/>
              </w:rPr>
              <w:t>Use</w:t>
            </w:r>
            <w:r w:rsidRPr="006B65EE">
              <w:rPr>
                <w:rFonts w:cstheme="minorHAnsi"/>
                <w:b/>
                <w:i/>
                <w:iCs/>
                <w:color w:val="000000" w:themeColor="text1"/>
                <w:sz w:val="14"/>
                <w:szCs w:val="14"/>
              </w:rPr>
              <w:t xml:space="preserve"> singular</w:t>
            </w:r>
          </w:p>
          <w:p w14:paraId="5BDEF263" w14:textId="77777777" w:rsidR="00100258" w:rsidRPr="006B65EE" w:rsidRDefault="00100258" w:rsidP="00100258">
            <w:pPr>
              <w:shd w:val="clear" w:color="auto" w:fill="FFFFFF"/>
              <w:rPr>
                <w:rFonts w:cstheme="minorHAnsi"/>
                <w:b/>
                <w:i/>
                <w:iCs/>
                <w:color w:val="000000" w:themeColor="text1"/>
                <w:sz w:val="14"/>
                <w:szCs w:val="14"/>
              </w:rPr>
            </w:pPr>
            <w:r w:rsidRPr="006B65EE">
              <w:rPr>
                <w:rFonts w:cstheme="minorHAnsi"/>
                <w:b/>
                <w:i/>
                <w:iCs/>
                <w:color w:val="000000" w:themeColor="text1"/>
                <w:sz w:val="14"/>
                <w:szCs w:val="14"/>
              </w:rPr>
              <w:t xml:space="preserve">possessive apostrophe  </w:t>
            </w:r>
          </w:p>
          <w:p w14:paraId="1305AE43" w14:textId="77777777" w:rsidR="00100258" w:rsidRPr="006B65EE" w:rsidRDefault="00100258" w:rsidP="00100258">
            <w:pPr>
              <w:shd w:val="clear" w:color="auto" w:fill="FFFFFF"/>
              <w:ind w:firstLine="12"/>
              <w:rPr>
                <w:rFonts w:cstheme="minorHAnsi"/>
                <w:bCs/>
                <w:i/>
                <w:iCs/>
                <w:color w:val="000000" w:themeColor="text1"/>
                <w:sz w:val="14"/>
                <w:szCs w:val="14"/>
              </w:rPr>
            </w:pPr>
            <w:r w:rsidRPr="006B65EE">
              <w:rPr>
                <w:rFonts w:cstheme="minorHAnsi"/>
                <w:bCs/>
                <w:i/>
                <w:iCs/>
                <w:color w:val="000000" w:themeColor="text1"/>
                <w:sz w:val="14"/>
                <w:szCs w:val="14"/>
              </w:rPr>
              <w:t>eg mammoth’s tusk</w:t>
            </w:r>
          </w:p>
          <w:p w14:paraId="26F4119C" w14:textId="77777777" w:rsidR="00100258" w:rsidRPr="006B65EE" w:rsidRDefault="00100258" w:rsidP="00100258">
            <w:pPr>
              <w:rPr>
                <w:rFonts w:eastAsia="Calibri" w:cstheme="minorHAnsi"/>
                <w:b/>
                <w:bCs/>
                <w:color w:val="0000FF"/>
                <w:sz w:val="14"/>
                <w:szCs w:val="14"/>
                <w:lang w:val="en-US"/>
              </w:rPr>
            </w:pPr>
          </w:p>
          <w:p w14:paraId="24CDCC14" w14:textId="77777777" w:rsidR="00100258" w:rsidRPr="006B65EE" w:rsidRDefault="00100258" w:rsidP="00100258">
            <w:pPr>
              <w:rPr>
                <w:rFonts w:eastAsia="Calibri" w:cstheme="minorHAnsi"/>
                <w:b/>
                <w:bCs/>
                <w:color w:val="0000FF"/>
                <w:sz w:val="14"/>
                <w:szCs w:val="14"/>
                <w:lang w:val="en-US"/>
              </w:rPr>
            </w:pPr>
          </w:p>
          <w:p w14:paraId="52AFE4B0" w14:textId="77777777" w:rsidR="00100258" w:rsidRPr="006B65EE" w:rsidRDefault="00100258" w:rsidP="00100258">
            <w:pPr>
              <w:rPr>
                <w:rFonts w:eastAsia="Calibri" w:cstheme="minorHAnsi"/>
                <w:b/>
                <w:bCs/>
                <w:color w:val="0000FF"/>
                <w:sz w:val="14"/>
                <w:szCs w:val="14"/>
                <w:lang w:val="en-US"/>
              </w:rPr>
            </w:pPr>
          </w:p>
          <w:p w14:paraId="2F231365" w14:textId="77777777" w:rsidR="00100258" w:rsidRPr="006B65EE" w:rsidRDefault="00100258" w:rsidP="00100258">
            <w:pPr>
              <w:rPr>
                <w:rFonts w:eastAsia="Calibri" w:cstheme="minorHAnsi"/>
                <w:b/>
                <w:bCs/>
                <w:color w:val="0000FF"/>
                <w:sz w:val="14"/>
                <w:szCs w:val="14"/>
                <w:lang w:val="en-US"/>
              </w:rPr>
            </w:pPr>
          </w:p>
          <w:p w14:paraId="307E277E" w14:textId="77777777" w:rsidR="00100258" w:rsidRPr="006B65EE" w:rsidRDefault="00100258" w:rsidP="00100258">
            <w:pPr>
              <w:rPr>
                <w:rFonts w:eastAsia="Calibri" w:cstheme="minorHAnsi"/>
                <w:b/>
                <w:bCs/>
                <w:color w:val="0000FF"/>
                <w:sz w:val="14"/>
                <w:szCs w:val="14"/>
                <w:lang w:val="en-US"/>
              </w:rPr>
            </w:pPr>
          </w:p>
          <w:p w14:paraId="66F7C664" w14:textId="77777777" w:rsidR="00100258" w:rsidRPr="006B65EE" w:rsidRDefault="00100258" w:rsidP="00100258">
            <w:pPr>
              <w:rPr>
                <w:rFonts w:eastAsia="Calibri" w:cstheme="minorHAnsi"/>
                <w:b/>
                <w:bCs/>
                <w:color w:val="0000FF"/>
                <w:sz w:val="14"/>
                <w:szCs w:val="14"/>
                <w:lang w:val="en-US"/>
              </w:rPr>
            </w:pPr>
          </w:p>
        </w:tc>
        <w:tc>
          <w:tcPr>
            <w:tcW w:w="5374" w:type="dxa"/>
            <w:gridSpan w:val="16"/>
            <w:vMerge w:val="restart"/>
            <w:tcBorders>
              <w:left w:val="single" w:sz="4" w:space="0" w:color="auto"/>
            </w:tcBorders>
          </w:tcPr>
          <w:p w14:paraId="056752E8" w14:textId="77777777" w:rsidR="00100258" w:rsidRPr="00100258" w:rsidRDefault="00100258" w:rsidP="00100258">
            <w:pPr>
              <w:rPr>
                <w:rFonts w:eastAsia="Calibri" w:cs="Times New Roman"/>
                <w:i/>
                <w:iCs/>
                <w:sz w:val="14"/>
                <w:szCs w:val="14"/>
              </w:rPr>
            </w:pPr>
            <w:r w:rsidRPr="00100258">
              <w:rPr>
                <w:rFonts w:eastAsia="Calibri" w:cs="Times New Roman"/>
                <w:i/>
                <w:iCs/>
                <w:sz w:val="14"/>
                <w:szCs w:val="14"/>
              </w:rPr>
              <w:t>Introduce the role of a basic paragraph.</w:t>
            </w:r>
          </w:p>
          <w:p w14:paraId="67E453D0" w14:textId="77777777" w:rsidR="00100258" w:rsidRPr="00100258" w:rsidRDefault="00100258" w:rsidP="00100258">
            <w:pPr>
              <w:rPr>
                <w:rFonts w:eastAsia="Calibri" w:cs="Times New Roman"/>
                <w:i/>
                <w:iCs/>
                <w:sz w:val="14"/>
                <w:szCs w:val="14"/>
              </w:rPr>
            </w:pPr>
            <w:r w:rsidRPr="00100258">
              <w:rPr>
                <w:rFonts w:eastAsia="Calibri" w:cs="Times New Roman"/>
                <w:i/>
                <w:iCs/>
                <w:sz w:val="14"/>
                <w:szCs w:val="14"/>
              </w:rPr>
              <w:t xml:space="preserve">Use </w:t>
            </w:r>
            <w:r w:rsidRPr="00100258">
              <w:rPr>
                <w:rFonts w:eastAsia="Calibri" w:cs="Times New Roman"/>
                <w:b/>
                <w:bCs/>
                <w:i/>
                <w:iCs/>
                <w:sz w:val="14"/>
                <w:szCs w:val="14"/>
              </w:rPr>
              <w:t>adverbials of time</w:t>
            </w:r>
            <w:r w:rsidRPr="00100258">
              <w:rPr>
                <w:rFonts w:eastAsia="Calibri" w:cs="Times New Roman"/>
                <w:i/>
                <w:iCs/>
                <w:sz w:val="14"/>
                <w:szCs w:val="14"/>
              </w:rPr>
              <w:t xml:space="preserve"> to begin to link sentence to sentence. </w:t>
            </w:r>
          </w:p>
          <w:p w14:paraId="3D7041FB" w14:textId="77777777" w:rsidR="00100258" w:rsidRPr="00100258" w:rsidRDefault="00100258" w:rsidP="00100258">
            <w:pPr>
              <w:rPr>
                <w:rFonts w:cstheme="minorHAnsi"/>
                <w:i/>
                <w:iCs/>
                <w:sz w:val="14"/>
                <w:szCs w:val="14"/>
              </w:rPr>
            </w:pPr>
            <w:r w:rsidRPr="00100258">
              <w:rPr>
                <w:rFonts w:cstheme="minorHAnsi"/>
                <w:i/>
                <w:iCs/>
                <w:sz w:val="14"/>
                <w:szCs w:val="14"/>
              </w:rPr>
              <w:t>Focus on</w:t>
            </w:r>
            <w:r w:rsidRPr="00100258">
              <w:rPr>
                <w:rFonts w:cstheme="minorHAnsi"/>
                <w:b/>
                <w:bCs/>
                <w:i/>
                <w:iCs/>
                <w:sz w:val="14"/>
                <w:szCs w:val="14"/>
              </w:rPr>
              <w:t xml:space="preserve"> past tense specific verbs </w:t>
            </w:r>
            <w:r w:rsidRPr="00100258">
              <w:rPr>
                <w:rFonts w:cstheme="minorHAnsi"/>
                <w:i/>
                <w:iCs/>
                <w:sz w:val="14"/>
                <w:szCs w:val="14"/>
              </w:rPr>
              <w:t>to describe the actions within the story.</w:t>
            </w:r>
          </w:p>
          <w:p w14:paraId="1E69C95E" w14:textId="16A017D9" w:rsidR="00100258" w:rsidRPr="00100258" w:rsidRDefault="00100258" w:rsidP="00100258">
            <w:pPr>
              <w:shd w:val="clear" w:color="auto" w:fill="FFFFFF"/>
              <w:tabs>
                <w:tab w:val="left" w:pos="7"/>
              </w:tabs>
              <w:ind w:left="7" w:hanging="7"/>
              <w:rPr>
                <w:rFonts w:cstheme="minorHAnsi"/>
                <w:b/>
                <w:bCs/>
                <w:color w:val="0000FF"/>
                <w:sz w:val="14"/>
                <w:szCs w:val="14"/>
              </w:rPr>
            </w:pPr>
            <w:r w:rsidRPr="00100258">
              <w:rPr>
                <w:rFonts w:cstheme="minorHAnsi"/>
                <w:i/>
                <w:iCs/>
                <w:sz w:val="14"/>
                <w:szCs w:val="14"/>
              </w:rPr>
              <w:t>Introduce how to</w:t>
            </w:r>
            <w:r w:rsidRPr="00100258">
              <w:rPr>
                <w:rFonts w:cstheme="minorHAnsi"/>
                <w:b/>
                <w:bCs/>
                <w:i/>
                <w:iCs/>
                <w:sz w:val="14"/>
                <w:szCs w:val="14"/>
              </w:rPr>
              <w:t xml:space="preserve"> set out dialogue using inverted commas </w:t>
            </w:r>
            <w:r w:rsidRPr="00100258">
              <w:rPr>
                <w:rFonts w:cstheme="minorHAnsi"/>
                <w:i/>
                <w:iCs/>
                <w:sz w:val="14"/>
                <w:szCs w:val="14"/>
              </w:rPr>
              <w:t xml:space="preserve">and a </w:t>
            </w:r>
            <w:r w:rsidRPr="00100258">
              <w:rPr>
                <w:rFonts w:cstheme="minorHAnsi"/>
                <w:b/>
                <w:bCs/>
                <w:i/>
                <w:iCs/>
                <w:sz w:val="14"/>
                <w:szCs w:val="14"/>
              </w:rPr>
              <w:t>simple reporting clause.</w:t>
            </w:r>
          </w:p>
        </w:tc>
        <w:tc>
          <w:tcPr>
            <w:tcW w:w="2110" w:type="dxa"/>
            <w:gridSpan w:val="4"/>
            <w:vMerge w:val="restart"/>
            <w:tcBorders>
              <w:left w:val="single" w:sz="4" w:space="0" w:color="auto"/>
              <w:right w:val="single" w:sz="4" w:space="0" w:color="auto"/>
            </w:tcBorders>
          </w:tcPr>
          <w:p w14:paraId="73E91502" w14:textId="77777777" w:rsidR="00100258" w:rsidRPr="001E2100" w:rsidRDefault="00100258" w:rsidP="00100258">
            <w:pPr>
              <w:shd w:val="clear" w:color="auto" w:fill="FFFFFF"/>
              <w:tabs>
                <w:tab w:val="left" w:pos="7"/>
              </w:tabs>
              <w:ind w:left="7" w:hanging="7"/>
              <w:jc w:val="center"/>
              <w:rPr>
                <w:rFonts w:cstheme="minorHAnsi"/>
                <w:b/>
                <w:bCs/>
                <w:color w:val="7030A0"/>
                <w:sz w:val="16"/>
                <w:szCs w:val="16"/>
              </w:rPr>
            </w:pPr>
          </w:p>
        </w:tc>
      </w:tr>
      <w:tr w:rsidR="006B65EE" w:rsidRPr="00700245" w14:paraId="6EBDCB5F" w14:textId="77777777" w:rsidTr="00DE16CC">
        <w:trPr>
          <w:gridAfter w:val="5"/>
          <w:wAfter w:w="10830" w:type="dxa"/>
          <w:cantSplit/>
          <w:trHeight w:val="1404"/>
        </w:trPr>
        <w:tc>
          <w:tcPr>
            <w:tcW w:w="363" w:type="dxa"/>
            <w:vMerge/>
            <w:shd w:val="clear" w:color="auto" w:fill="FFFF00"/>
            <w:textDirection w:val="btLr"/>
            <w:vAlign w:val="center"/>
          </w:tcPr>
          <w:p w14:paraId="30313F3F" w14:textId="77777777" w:rsidR="006B65EE" w:rsidRPr="009D5F46" w:rsidRDefault="006B65EE" w:rsidP="00100258">
            <w:pPr>
              <w:ind w:left="113" w:right="113"/>
              <w:jc w:val="center"/>
              <w:rPr>
                <w:b/>
              </w:rPr>
            </w:pPr>
          </w:p>
        </w:tc>
        <w:tc>
          <w:tcPr>
            <w:tcW w:w="1368" w:type="dxa"/>
            <w:gridSpan w:val="4"/>
            <w:tcBorders>
              <w:top w:val="single" w:sz="4" w:space="0" w:color="auto"/>
              <w:left w:val="single" w:sz="4" w:space="0" w:color="auto"/>
              <w:right w:val="single" w:sz="4" w:space="0" w:color="auto"/>
            </w:tcBorders>
          </w:tcPr>
          <w:p w14:paraId="6C542B7A" w14:textId="205D0014" w:rsidR="006B65EE" w:rsidRPr="006B65EE" w:rsidRDefault="006B65EE" w:rsidP="00100258">
            <w:pPr>
              <w:rPr>
                <w:rFonts w:eastAsia="Calibri" w:cs="Times New Roman"/>
                <w:i/>
                <w:iCs/>
                <w:sz w:val="14"/>
                <w:szCs w:val="14"/>
              </w:rPr>
            </w:pPr>
            <w:r w:rsidRPr="006B65EE">
              <w:rPr>
                <w:rFonts w:ascii="Calibri" w:eastAsia="Calibri" w:hAnsi="Calibri" w:cs="Times New Roman"/>
                <w:i/>
                <w:iCs/>
                <w:sz w:val="14"/>
                <w:szCs w:val="14"/>
              </w:rPr>
              <w:t xml:space="preserve">To use </w:t>
            </w:r>
            <w:r w:rsidRPr="006B65EE">
              <w:rPr>
                <w:rFonts w:ascii="Calibri" w:eastAsia="Calibri" w:hAnsi="Calibri" w:cs="Times New Roman"/>
                <w:b/>
                <w:bCs/>
                <w:i/>
                <w:iCs/>
                <w:sz w:val="14"/>
                <w:szCs w:val="14"/>
              </w:rPr>
              <w:t>a wide variety of expanded noun</w:t>
            </w:r>
            <w:r w:rsidRPr="006B65EE">
              <w:rPr>
                <w:rFonts w:ascii="Calibri" w:eastAsia="Calibri" w:hAnsi="Calibri" w:cs="Times New Roman"/>
                <w:i/>
                <w:iCs/>
                <w:sz w:val="14"/>
                <w:szCs w:val="14"/>
              </w:rPr>
              <w:t xml:space="preserve"> phrases to describe what the mammoth looked like.</w:t>
            </w:r>
          </w:p>
        </w:tc>
        <w:tc>
          <w:tcPr>
            <w:tcW w:w="2778" w:type="dxa"/>
            <w:gridSpan w:val="9"/>
            <w:tcBorders>
              <w:top w:val="single" w:sz="4" w:space="0" w:color="auto"/>
              <w:left w:val="single" w:sz="4" w:space="0" w:color="auto"/>
              <w:right w:val="single" w:sz="4" w:space="0" w:color="auto"/>
            </w:tcBorders>
          </w:tcPr>
          <w:p w14:paraId="529E6F63" w14:textId="77777777" w:rsidR="006B65EE" w:rsidRPr="006B65EE" w:rsidRDefault="006B65EE" w:rsidP="004B505D">
            <w:pPr>
              <w:rPr>
                <w:b/>
                <w:bCs/>
                <w:i/>
                <w:iCs/>
                <w:sz w:val="14"/>
                <w:szCs w:val="14"/>
              </w:rPr>
            </w:pPr>
            <w:r w:rsidRPr="006B65EE">
              <w:rPr>
                <w:i/>
                <w:iCs/>
                <w:sz w:val="14"/>
                <w:szCs w:val="14"/>
              </w:rPr>
              <w:t>Use</w:t>
            </w:r>
            <w:r w:rsidRPr="006B65EE">
              <w:rPr>
                <w:b/>
                <w:bCs/>
                <w:i/>
                <w:iCs/>
                <w:sz w:val="14"/>
                <w:szCs w:val="14"/>
              </w:rPr>
              <w:t xml:space="preserve"> past tense verbs </w:t>
            </w:r>
            <w:r w:rsidRPr="006B65EE">
              <w:rPr>
                <w:i/>
                <w:iCs/>
                <w:sz w:val="14"/>
                <w:szCs w:val="14"/>
              </w:rPr>
              <w:t xml:space="preserve">consistently and pick appropriate language. </w:t>
            </w:r>
          </w:p>
          <w:p w14:paraId="23241550" w14:textId="77777777" w:rsidR="006B65EE" w:rsidRPr="006B65EE" w:rsidRDefault="006B65EE" w:rsidP="004B505D">
            <w:pPr>
              <w:rPr>
                <w:i/>
                <w:iCs/>
                <w:sz w:val="14"/>
                <w:szCs w:val="14"/>
              </w:rPr>
            </w:pPr>
            <w:r w:rsidRPr="006B65EE">
              <w:rPr>
                <w:i/>
                <w:iCs/>
                <w:sz w:val="14"/>
                <w:szCs w:val="14"/>
              </w:rPr>
              <w:t xml:space="preserve">Use </w:t>
            </w:r>
            <w:r w:rsidRPr="006B65EE">
              <w:rPr>
                <w:b/>
                <w:bCs/>
                <w:i/>
                <w:iCs/>
                <w:sz w:val="14"/>
                <w:szCs w:val="14"/>
              </w:rPr>
              <w:t xml:space="preserve">adjectives </w:t>
            </w:r>
            <w:r w:rsidRPr="006B65EE">
              <w:rPr>
                <w:i/>
                <w:iCs/>
                <w:sz w:val="14"/>
                <w:szCs w:val="14"/>
              </w:rPr>
              <w:t xml:space="preserve">and </w:t>
            </w:r>
            <w:r w:rsidRPr="006B65EE">
              <w:rPr>
                <w:b/>
                <w:bCs/>
                <w:i/>
                <w:iCs/>
                <w:sz w:val="14"/>
                <w:szCs w:val="14"/>
              </w:rPr>
              <w:t>superlatives</w:t>
            </w:r>
            <w:r w:rsidRPr="006B65EE">
              <w:rPr>
                <w:i/>
                <w:iCs/>
                <w:sz w:val="14"/>
                <w:szCs w:val="14"/>
              </w:rPr>
              <w:t xml:space="preserve"> to add detail about the noun</w:t>
            </w:r>
          </w:p>
          <w:p w14:paraId="3A526A91" w14:textId="77777777" w:rsidR="006B65EE" w:rsidRPr="006B65EE" w:rsidRDefault="006B65EE" w:rsidP="004B505D">
            <w:pPr>
              <w:rPr>
                <w:i/>
                <w:iCs/>
                <w:sz w:val="14"/>
                <w:szCs w:val="14"/>
              </w:rPr>
            </w:pPr>
            <w:r w:rsidRPr="006B65EE">
              <w:rPr>
                <w:i/>
                <w:iCs/>
                <w:sz w:val="14"/>
                <w:szCs w:val="14"/>
              </w:rPr>
              <w:t>Use</w:t>
            </w:r>
            <w:r w:rsidRPr="006B65EE">
              <w:rPr>
                <w:b/>
                <w:bCs/>
                <w:i/>
                <w:iCs/>
                <w:sz w:val="14"/>
                <w:szCs w:val="14"/>
              </w:rPr>
              <w:t xml:space="preserve"> conjunctions</w:t>
            </w:r>
            <w:r w:rsidRPr="006B65EE">
              <w:rPr>
                <w:i/>
                <w:iCs/>
                <w:sz w:val="14"/>
                <w:szCs w:val="14"/>
              </w:rPr>
              <w:t xml:space="preserve"> to add detail to the sentence.</w:t>
            </w:r>
          </w:p>
          <w:p w14:paraId="06CF019D" w14:textId="77777777" w:rsidR="006B65EE" w:rsidRPr="006B65EE" w:rsidRDefault="006B65EE" w:rsidP="004B505D">
            <w:pPr>
              <w:rPr>
                <w:i/>
                <w:iCs/>
                <w:sz w:val="14"/>
                <w:szCs w:val="14"/>
              </w:rPr>
            </w:pPr>
          </w:p>
          <w:p w14:paraId="4E7D9BB5" w14:textId="77777777" w:rsidR="006B65EE" w:rsidRPr="006B65EE" w:rsidRDefault="006B65EE" w:rsidP="004B505D">
            <w:pPr>
              <w:rPr>
                <w:i/>
                <w:iCs/>
                <w:sz w:val="14"/>
                <w:szCs w:val="14"/>
              </w:rPr>
            </w:pPr>
          </w:p>
          <w:p w14:paraId="43CB4705" w14:textId="77777777" w:rsidR="006B65EE" w:rsidRPr="006B65EE" w:rsidRDefault="006B65EE" w:rsidP="004B505D">
            <w:pPr>
              <w:rPr>
                <w:i/>
                <w:iCs/>
                <w:sz w:val="14"/>
                <w:szCs w:val="14"/>
              </w:rPr>
            </w:pPr>
          </w:p>
          <w:p w14:paraId="6870639B" w14:textId="77777777" w:rsidR="006B65EE" w:rsidRPr="006B65EE" w:rsidRDefault="006B65EE" w:rsidP="004B505D">
            <w:pPr>
              <w:rPr>
                <w:i/>
                <w:iCs/>
                <w:sz w:val="14"/>
                <w:szCs w:val="14"/>
              </w:rPr>
            </w:pPr>
          </w:p>
          <w:p w14:paraId="5D345D31" w14:textId="77777777" w:rsidR="006B65EE" w:rsidRPr="006B65EE" w:rsidRDefault="006B65EE" w:rsidP="00100258">
            <w:pPr>
              <w:rPr>
                <w:noProof/>
                <w:sz w:val="14"/>
                <w:szCs w:val="14"/>
              </w:rPr>
            </w:pPr>
          </w:p>
        </w:tc>
        <w:tc>
          <w:tcPr>
            <w:tcW w:w="1052" w:type="dxa"/>
            <w:gridSpan w:val="3"/>
          </w:tcPr>
          <w:p w14:paraId="3CE80A3A" w14:textId="51CA54FB" w:rsidR="006B65EE" w:rsidRPr="006B65EE" w:rsidRDefault="006B65EE" w:rsidP="00100258">
            <w:pPr>
              <w:rPr>
                <w:rFonts w:eastAsia="Calibri" w:cs="Times New Roman"/>
                <w:i/>
                <w:iCs/>
                <w:sz w:val="14"/>
                <w:szCs w:val="14"/>
              </w:rPr>
            </w:pPr>
            <w:r w:rsidRPr="006B65EE">
              <w:rPr>
                <w:rFonts w:eastAsia="Calibri" w:cs="Times New Roman"/>
                <w:i/>
                <w:iCs/>
                <w:sz w:val="14"/>
                <w:szCs w:val="14"/>
              </w:rPr>
              <w:t xml:space="preserve">Use appropriate </w:t>
            </w:r>
            <w:r w:rsidRPr="006B65EE">
              <w:rPr>
                <w:rFonts w:eastAsia="Calibri" w:cs="Times New Roman"/>
                <w:b/>
                <w:bCs/>
                <w:i/>
                <w:iCs/>
                <w:sz w:val="14"/>
                <w:szCs w:val="14"/>
              </w:rPr>
              <w:t>noun phrases</w:t>
            </w:r>
            <w:r w:rsidRPr="006B65EE">
              <w:rPr>
                <w:rFonts w:eastAsia="Calibri" w:cs="Times New Roman"/>
                <w:i/>
                <w:iCs/>
                <w:sz w:val="14"/>
                <w:szCs w:val="14"/>
              </w:rPr>
              <w:t xml:space="preserve"> to describe the mammoth</w:t>
            </w:r>
          </w:p>
        </w:tc>
        <w:tc>
          <w:tcPr>
            <w:tcW w:w="2092" w:type="dxa"/>
            <w:gridSpan w:val="6"/>
            <w:vMerge/>
          </w:tcPr>
          <w:p w14:paraId="2CDD1C5A" w14:textId="77777777" w:rsidR="006B65EE" w:rsidRPr="006B65EE" w:rsidRDefault="006B65EE" w:rsidP="00100258">
            <w:pPr>
              <w:jc w:val="center"/>
              <w:rPr>
                <w:rFonts w:eastAsia="Calibri" w:cstheme="minorHAnsi"/>
                <w:b/>
                <w:bCs/>
                <w:color w:val="0000FF"/>
                <w:sz w:val="14"/>
                <w:szCs w:val="14"/>
                <w:lang w:val="en-US"/>
              </w:rPr>
            </w:pPr>
          </w:p>
        </w:tc>
        <w:tc>
          <w:tcPr>
            <w:tcW w:w="5374" w:type="dxa"/>
            <w:gridSpan w:val="16"/>
            <w:vMerge/>
            <w:tcBorders>
              <w:left w:val="single" w:sz="4" w:space="0" w:color="auto"/>
              <w:bottom w:val="single" w:sz="4" w:space="0" w:color="auto"/>
            </w:tcBorders>
          </w:tcPr>
          <w:p w14:paraId="35B26AFB" w14:textId="63053DE8" w:rsidR="006B65EE" w:rsidRPr="001E2100" w:rsidRDefault="006B65EE" w:rsidP="00100258">
            <w:pPr>
              <w:shd w:val="clear" w:color="auto" w:fill="FFFFFF"/>
              <w:tabs>
                <w:tab w:val="left" w:pos="7"/>
              </w:tabs>
              <w:ind w:left="7" w:hanging="7"/>
              <w:jc w:val="center"/>
              <w:rPr>
                <w:rFonts w:cstheme="minorHAnsi"/>
                <w:b/>
                <w:bCs/>
                <w:color w:val="0000FF"/>
                <w:sz w:val="16"/>
                <w:szCs w:val="16"/>
              </w:rPr>
            </w:pPr>
          </w:p>
        </w:tc>
        <w:tc>
          <w:tcPr>
            <w:tcW w:w="2110" w:type="dxa"/>
            <w:gridSpan w:val="4"/>
            <w:vMerge/>
            <w:tcBorders>
              <w:left w:val="single" w:sz="4" w:space="0" w:color="auto"/>
              <w:bottom w:val="single" w:sz="4" w:space="0" w:color="auto"/>
              <w:right w:val="single" w:sz="4" w:space="0" w:color="auto"/>
            </w:tcBorders>
          </w:tcPr>
          <w:p w14:paraId="18BEE758" w14:textId="77777777" w:rsidR="006B65EE" w:rsidRPr="001E2100" w:rsidRDefault="006B65EE" w:rsidP="00100258">
            <w:pPr>
              <w:shd w:val="clear" w:color="auto" w:fill="FFFFFF"/>
              <w:tabs>
                <w:tab w:val="left" w:pos="7"/>
              </w:tabs>
              <w:ind w:left="7" w:hanging="7"/>
              <w:jc w:val="center"/>
              <w:rPr>
                <w:rFonts w:cstheme="minorHAnsi"/>
                <w:b/>
                <w:bCs/>
                <w:color w:val="7030A0"/>
                <w:sz w:val="16"/>
                <w:szCs w:val="16"/>
              </w:rPr>
            </w:pPr>
          </w:p>
        </w:tc>
      </w:tr>
      <w:tr w:rsidR="00100258" w14:paraId="27B7FC48" w14:textId="77777777" w:rsidTr="008F5191">
        <w:trPr>
          <w:gridAfter w:val="5"/>
          <w:wAfter w:w="10830" w:type="dxa"/>
          <w:cantSplit/>
          <w:trHeight w:val="60"/>
        </w:trPr>
        <w:tc>
          <w:tcPr>
            <w:tcW w:w="363" w:type="dxa"/>
            <w:vMerge/>
            <w:shd w:val="clear" w:color="auto" w:fill="FFFF00"/>
            <w:textDirection w:val="btLr"/>
            <w:vAlign w:val="center"/>
          </w:tcPr>
          <w:p w14:paraId="33B20B75" w14:textId="77777777" w:rsidR="00100258" w:rsidRDefault="00100258" w:rsidP="00100258">
            <w:pPr>
              <w:ind w:left="113" w:right="113"/>
              <w:jc w:val="center"/>
              <w:rPr>
                <w:b/>
              </w:rPr>
            </w:pPr>
          </w:p>
        </w:tc>
        <w:tc>
          <w:tcPr>
            <w:tcW w:w="1218" w:type="dxa"/>
            <w:gridSpan w:val="2"/>
            <w:shd w:val="clear" w:color="auto" w:fill="00B050"/>
            <w:vAlign w:val="center"/>
          </w:tcPr>
          <w:p w14:paraId="73331CB3" w14:textId="0DC7CB1C" w:rsidR="00100258" w:rsidRDefault="00100258" w:rsidP="00100258">
            <w:pPr>
              <w:jc w:val="center"/>
              <w:rPr>
                <w:b/>
                <w:sz w:val="20"/>
                <w:szCs w:val="20"/>
              </w:rPr>
            </w:pPr>
            <w:r w:rsidRPr="00700245">
              <w:rPr>
                <w:b/>
                <w:color w:val="FFFFFF" w:themeColor="background1"/>
                <w:sz w:val="20"/>
                <w:szCs w:val="20"/>
              </w:rPr>
              <w:t xml:space="preserve">Week </w:t>
            </w:r>
            <w:r>
              <w:rPr>
                <w:b/>
                <w:color w:val="FFFFFF" w:themeColor="background1"/>
                <w:sz w:val="20"/>
                <w:szCs w:val="20"/>
              </w:rPr>
              <w:t>1</w:t>
            </w:r>
          </w:p>
        </w:tc>
        <w:tc>
          <w:tcPr>
            <w:tcW w:w="1095" w:type="dxa"/>
            <w:gridSpan w:val="4"/>
            <w:shd w:val="clear" w:color="auto" w:fill="00B050"/>
            <w:vAlign w:val="center"/>
          </w:tcPr>
          <w:p w14:paraId="0AE0E36F" w14:textId="44C7B50F" w:rsidR="00100258" w:rsidRDefault="00100258" w:rsidP="00100258">
            <w:pPr>
              <w:jc w:val="center"/>
              <w:rPr>
                <w:b/>
                <w:sz w:val="20"/>
                <w:szCs w:val="20"/>
              </w:rPr>
            </w:pPr>
            <w:r w:rsidRPr="00700245">
              <w:rPr>
                <w:b/>
                <w:color w:val="FFFFFF" w:themeColor="background1"/>
                <w:sz w:val="20"/>
                <w:szCs w:val="20"/>
              </w:rPr>
              <w:t xml:space="preserve">Week </w:t>
            </w:r>
            <w:r>
              <w:rPr>
                <w:b/>
                <w:color w:val="FFFFFF" w:themeColor="background1"/>
                <w:sz w:val="20"/>
                <w:szCs w:val="20"/>
              </w:rPr>
              <w:t>2</w:t>
            </w:r>
          </w:p>
        </w:tc>
        <w:tc>
          <w:tcPr>
            <w:tcW w:w="1364" w:type="dxa"/>
            <w:gridSpan w:val="5"/>
            <w:shd w:val="clear" w:color="auto" w:fill="00B050"/>
            <w:vAlign w:val="center"/>
          </w:tcPr>
          <w:p w14:paraId="7081DC15" w14:textId="3C79C9A8" w:rsidR="00100258" w:rsidRDefault="00100258" w:rsidP="00100258">
            <w:pPr>
              <w:jc w:val="center"/>
              <w:rPr>
                <w:b/>
                <w:sz w:val="20"/>
                <w:szCs w:val="20"/>
              </w:rPr>
            </w:pPr>
            <w:r w:rsidRPr="00700245">
              <w:rPr>
                <w:b/>
                <w:color w:val="FFFFFF" w:themeColor="background1"/>
                <w:sz w:val="20"/>
                <w:szCs w:val="20"/>
              </w:rPr>
              <w:t xml:space="preserve">Week </w:t>
            </w:r>
            <w:r>
              <w:rPr>
                <w:b/>
                <w:color w:val="FFFFFF" w:themeColor="background1"/>
                <w:sz w:val="20"/>
                <w:szCs w:val="20"/>
              </w:rPr>
              <w:t>3</w:t>
            </w:r>
          </w:p>
        </w:tc>
        <w:tc>
          <w:tcPr>
            <w:tcW w:w="1230" w:type="dxa"/>
            <w:gridSpan w:val="3"/>
            <w:shd w:val="clear" w:color="auto" w:fill="00B050"/>
            <w:vAlign w:val="center"/>
          </w:tcPr>
          <w:p w14:paraId="40E50BC3" w14:textId="2739F744" w:rsidR="00100258" w:rsidRDefault="00100258" w:rsidP="00100258">
            <w:pPr>
              <w:jc w:val="center"/>
              <w:rPr>
                <w:b/>
                <w:sz w:val="20"/>
                <w:szCs w:val="20"/>
              </w:rPr>
            </w:pPr>
            <w:r w:rsidRPr="00700245">
              <w:rPr>
                <w:b/>
                <w:color w:val="FFFFFF" w:themeColor="background1"/>
                <w:sz w:val="20"/>
                <w:szCs w:val="20"/>
              </w:rPr>
              <w:t xml:space="preserve">Week </w:t>
            </w:r>
            <w:r>
              <w:rPr>
                <w:b/>
                <w:color w:val="FFFFFF" w:themeColor="background1"/>
                <w:sz w:val="20"/>
                <w:szCs w:val="20"/>
              </w:rPr>
              <w:t>4</w:t>
            </w:r>
          </w:p>
        </w:tc>
        <w:tc>
          <w:tcPr>
            <w:tcW w:w="1229" w:type="dxa"/>
            <w:gridSpan w:val="5"/>
            <w:shd w:val="clear" w:color="auto" w:fill="00B050"/>
          </w:tcPr>
          <w:p w14:paraId="2E0114AD" w14:textId="75CFBF3F" w:rsidR="00100258" w:rsidRDefault="00100258" w:rsidP="00100258">
            <w:pPr>
              <w:jc w:val="center"/>
              <w:rPr>
                <w:b/>
                <w:sz w:val="20"/>
                <w:szCs w:val="20"/>
              </w:rPr>
            </w:pPr>
            <w:r w:rsidRPr="00700245">
              <w:rPr>
                <w:b/>
                <w:color w:val="FFFFFF" w:themeColor="background1"/>
                <w:sz w:val="20"/>
                <w:szCs w:val="20"/>
              </w:rPr>
              <w:t xml:space="preserve">Week </w:t>
            </w:r>
            <w:r>
              <w:rPr>
                <w:b/>
                <w:color w:val="FFFFFF" w:themeColor="background1"/>
                <w:sz w:val="20"/>
                <w:szCs w:val="20"/>
              </w:rPr>
              <w:t>5</w:t>
            </w:r>
          </w:p>
        </w:tc>
        <w:tc>
          <w:tcPr>
            <w:tcW w:w="1230" w:type="dxa"/>
            <w:gridSpan w:val="4"/>
            <w:shd w:val="clear" w:color="auto" w:fill="00B050"/>
          </w:tcPr>
          <w:p w14:paraId="7A830CB5" w14:textId="3DE8C208" w:rsidR="00100258" w:rsidRDefault="00100258" w:rsidP="00100258">
            <w:pPr>
              <w:jc w:val="center"/>
              <w:rPr>
                <w:b/>
                <w:sz w:val="20"/>
                <w:szCs w:val="20"/>
              </w:rPr>
            </w:pPr>
            <w:r w:rsidRPr="00700245">
              <w:rPr>
                <w:b/>
                <w:color w:val="FFFFFF" w:themeColor="background1"/>
                <w:sz w:val="20"/>
                <w:szCs w:val="20"/>
              </w:rPr>
              <w:t xml:space="preserve">Week </w:t>
            </w:r>
            <w:r>
              <w:rPr>
                <w:b/>
                <w:color w:val="FFFFFF" w:themeColor="background1"/>
                <w:sz w:val="20"/>
                <w:szCs w:val="20"/>
              </w:rPr>
              <w:t>6</w:t>
            </w:r>
          </w:p>
        </w:tc>
        <w:tc>
          <w:tcPr>
            <w:tcW w:w="1230" w:type="dxa"/>
            <w:gridSpan w:val="3"/>
            <w:shd w:val="clear" w:color="auto" w:fill="00B050"/>
          </w:tcPr>
          <w:p w14:paraId="108B701F" w14:textId="25688759" w:rsidR="00100258" w:rsidRDefault="00100258" w:rsidP="00100258">
            <w:pPr>
              <w:jc w:val="center"/>
              <w:rPr>
                <w:b/>
                <w:sz w:val="20"/>
                <w:szCs w:val="20"/>
              </w:rPr>
            </w:pPr>
            <w:r w:rsidRPr="00700245">
              <w:rPr>
                <w:b/>
                <w:color w:val="FFFFFF" w:themeColor="background1"/>
                <w:sz w:val="20"/>
                <w:szCs w:val="20"/>
              </w:rPr>
              <w:t>Week</w:t>
            </w:r>
            <w:r>
              <w:rPr>
                <w:b/>
                <w:color w:val="FFFFFF" w:themeColor="background1"/>
                <w:sz w:val="20"/>
                <w:szCs w:val="20"/>
              </w:rPr>
              <w:t xml:space="preserve"> 7</w:t>
            </w:r>
          </w:p>
        </w:tc>
        <w:tc>
          <w:tcPr>
            <w:tcW w:w="1230" w:type="dxa"/>
            <w:gridSpan w:val="3"/>
            <w:shd w:val="clear" w:color="auto" w:fill="00B050"/>
            <w:vAlign w:val="center"/>
          </w:tcPr>
          <w:p w14:paraId="50590C2F" w14:textId="361D1E06" w:rsidR="00100258" w:rsidRDefault="00100258" w:rsidP="00100258">
            <w:pPr>
              <w:jc w:val="center"/>
              <w:rPr>
                <w:b/>
                <w:sz w:val="20"/>
                <w:szCs w:val="20"/>
              </w:rPr>
            </w:pPr>
            <w:r w:rsidRPr="00700245">
              <w:rPr>
                <w:b/>
                <w:color w:val="FFFFFF" w:themeColor="background1"/>
                <w:sz w:val="20"/>
                <w:szCs w:val="20"/>
              </w:rPr>
              <w:t>Week</w:t>
            </w:r>
            <w:r>
              <w:rPr>
                <w:b/>
                <w:color w:val="FFFFFF" w:themeColor="background1"/>
                <w:sz w:val="20"/>
                <w:szCs w:val="20"/>
              </w:rPr>
              <w:t xml:space="preserve"> 8</w:t>
            </w:r>
          </w:p>
        </w:tc>
        <w:tc>
          <w:tcPr>
            <w:tcW w:w="1229" w:type="dxa"/>
            <w:gridSpan w:val="4"/>
            <w:shd w:val="clear" w:color="auto" w:fill="00B050"/>
            <w:vAlign w:val="center"/>
          </w:tcPr>
          <w:p w14:paraId="03354663" w14:textId="1615AAF8" w:rsidR="00100258" w:rsidRDefault="00100258" w:rsidP="00100258">
            <w:pPr>
              <w:jc w:val="center"/>
              <w:rPr>
                <w:b/>
                <w:sz w:val="20"/>
                <w:szCs w:val="20"/>
              </w:rPr>
            </w:pPr>
            <w:r>
              <w:rPr>
                <w:b/>
                <w:color w:val="FFFFFF" w:themeColor="background1"/>
                <w:sz w:val="20"/>
                <w:szCs w:val="20"/>
              </w:rPr>
              <w:t>Week 9</w:t>
            </w:r>
          </w:p>
        </w:tc>
        <w:tc>
          <w:tcPr>
            <w:tcW w:w="1234" w:type="dxa"/>
            <w:gridSpan w:val="3"/>
            <w:shd w:val="clear" w:color="auto" w:fill="00B050"/>
            <w:vAlign w:val="center"/>
          </w:tcPr>
          <w:p w14:paraId="2DD9F93E" w14:textId="584C96F4" w:rsidR="00100258" w:rsidRDefault="00100258" w:rsidP="00100258">
            <w:pPr>
              <w:jc w:val="center"/>
              <w:rPr>
                <w:b/>
                <w:sz w:val="20"/>
                <w:szCs w:val="20"/>
              </w:rPr>
            </w:pPr>
            <w:r w:rsidRPr="00700245">
              <w:rPr>
                <w:b/>
                <w:color w:val="FFFFFF" w:themeColor="background1"/>
                <w:sz w:val="20"/>
                <w:szCs w:val="20"/>
              </w:rPr>
              <w:t xml:space="preserve">Week </w:t>
            </w:r>
            <w:r>
              <w:rPr>
                <w:b/>
                <w:color w:val="FFFFFF" w:themeColor="background1"/>
                <w:sz w:val="20"/>
                <w:szCs w:val="20"/>
              </w:rPr>
              <w:t>10</w:t>
            </w:r>
          </w:p>
        </w:tc>
        <w:tc>
          <w:tcPr>
            <w:tcW w:w="1239" w:type="dxa"/>
            <w:gridSpan w:val="3"/>
            <w:shd w:val="clear" w:color="auto" w:fill="00B050"/>
            <w:vAlign w:val="center"/>
          </w:tcPr>
          <w:p w14:paraId="1E3B78A0" w14:textId="0D47E496" w:rsidR="00100258" w:rsidRDefault="00100258" w:rsidP="00100258">
            <w:pPr>
              <w:jc w:val="center"/>
              <w:rPr>
                <w:b/>
                <w:sz w:val="20"/>
                <w:szCs w:val="20"/>
              </w:rPr>
            </w:pPr>
            <w:r w:rsidRPr="00480EB3">
              <w:rPr>
                <w:b/>
                <w:color w:val="FFFFFF" w:themeColor="background1"/>
                <w:sz w:val="20"/>
                <w:szCs w:val="20"/>
              </w:rPr>
              <w:t xml:space="preserve">Week 11 </w:t>
            </w:r>
          </w:p>
        </w:tc>
        <w:tc>
          <w:tcPr>
            <w:tcW w:w="1246" w:type="dxa"/>
            <w:gridSpan w:val="3"/>
            <w:shd w:val="clear" w:color="auto" w:fill="00B050"/>
            <w:vAlign w:val="center"/>
          </w:tcPr>
          <w:p w14:paraId="3576C032" w14:textId="1A190F15" w:rsidR="00100258" w:rsidRDefault="00100258" w:rsidP="00100258">
            <w:pPr>
              <w:jc w:val="center"/>
              <w:rPr>
                <w:b/>
                <w:sz w:val="20"/>
                <w:szCs w:val="20"/>
              </w:rPr>
            </w:pPr>
            <w:r w:rsidRPr="00480EB3">
              <w:rPr>
                <w:b/>
                <w:bCs/>
                <w:color w:val="FFFFFF" w:themeColor="background1"/>
              </w:rPr>
              <w:t>Week 12</w:t>
            </w:r>
          </w:p>
        </w:tc>
      </w:tr>
      <w:tr w:rsidR="00100258" w14:paraId="507FA620" w14:textId="20F58C46" w:rsidTr="008F5191">
        <w:trPr>
          <w:cantSplit/>
          <w:trHeight w:val="60"/>
        </w:trPr>
        <w:tc>
          <w:tcPr>
            <w:tcW w:w="363" w:type="dxa"/>
            <w:vMerge/>
            <w:shd w:val="clear" w:color="auto" w:fill="FFFF00"/>
            <w:textDirection w:val="btLr"/>
            <w:vAlign w:val="center"/>
          </w:tcPr>
          <w:p w14:paraId="72750A86" w14:textId="77777777" w:rsidR="00100258" w:rsidRDefault="00100258" w:rsidP="00100258">
            <w:pPr>
              <w:ind w:left="113" w:right="113"/>
              <w:jc w:val="center"/>
              <w:rPr>
                <w:b/>
              </w:rPr>
            </w:pPr>
          </w:p>
        </w:tc>
        <w:tc>
          <w:tcPr>
            <w:tcW w:w="7290" w:type="dxa"/>
            <w:gridSpan w:val="22"/>
            <w:shd w:val="clear" w:color="auto" w:fill="BFBFBF" w:themeFill="background1" w:themeFillShade="BF"/>
            <w:vAlign w:val="center"/>
          </w:tcPr>
          <w:p w14:paraId="671AD929" w14:textId="667ED191" w:rsidR="00100258" w:rsidRPr="00EE547B" w:rsidRDefault="00100258" w:rsidP="00100258">
            <w:pPr>
              <w:jc w:val="center"/>
              <w:rPr>
                <w:b/>
                <w:sz w:val="20"/>
                <w:szCs w:val="20"/>
              </w:rPr>
            </w:pPr>
            <w:r>
              <w:rPr>
                <w:b/>
                <w:sz w:val="24"/>
                <w:szCs w:val="24"/>
              </w:rPr>
              <w:t xml:space="preserve"> When did the Romans invade and settle in Britain ?</w:t>
            </w:r>
          </w:p>
        </w:tc>
        <w:tc>
          <w:tcPr>
            <w:tcW w:w="7484" w:type="dxa"/>
            <w:gridSpan w:val="20"/>
            <w:shd w:val="clear" w:color="auto" w:fill="BFBFBF" w:themeFill="background1" w:themeFillShade="BF"/>
            <w:vAlign w:val="center"/>
          </w:tcPr>
          <w:p w14:paraId="4CB82C13" w14:textId="5A2152EC" w:rsidR="00100258" w:rsidRPr="00EE547B" w:rsidRDefault="00100258" w:rsidP="00100258">
            <w:pPr>
              <w:jc w:val="center"/>
              <w:rPr>
                <w:b/>
                <w:sz w:val="20"/>
                <w:szCs w:val="20"/>
              </w:rPr>
            </w:pPr>
            <w:r>
              <w:rPr>
                <w:b/>
                <w:sz w:val="20"/>
                <w:szCs w:val="20"/>
              </w:rPr>
              <w:t xml:space="preserve">Who lives in Antarctic ? (stories are set in the North Pole) </w:t>
            </w:r>
          </w:p>
        </w:tc>
        <w:tc>
          <w:tcPr>
            <w:tcW w:w="2166" w:type="dxa"/>
          </w:tcPr>
          <w:p w14:paraId="07132E7A" w14:textId="77777777" w:rsidR="00100258" w:rsidRDefault="00100258" w:rsidP="00100258"/>
        </w:tc>
        <w:tc>
          <w:tcPr>
            <w:tcW w:w="2166" w:type="dxa"/>
          </w:tcPr>
          <w:p w14:paraId="05EAB805" w14:textId="77777777" w:rsidR="00100258" w:rsidRDefault="00100258" w:rsidP="00100258"/>
        </w:tc>
        <w:tc>
          <w:tcPr>
            <w:tcW w:w="2166" w:type="dxa"/>
          </w:tcPr>
          <w:p w14:paraId="18A2460D" w14:textId="77777777" w:rsidR="00100258" w:rsidRDefault="00100258" w:rsidP="00100258"/>
        </w:tc>
        <w:tc>
          <w:tcPr>
            <w:tcW w:w="2166" w:type="dxa"/>
          </w:tcPr>
          <w:p w14:paraId="246616F9" w14:textId="77777777" w:rsidR="00100258" w:rsidRDefault="00100258" w:rsidP="00100258"/>
        </w:tc>
        <w:tc>
          <w:tcPr>
            <w:tcW w:w="2166" w:type="dxa"/>
          </w:tcPr>
          <w:p w14:paraId="7B8C1569" w14:textId="77777777" w:rsidR="00100258" w:rsidRDefault="00100258" w:rsidP="00100258"/>
        </w:tc>
      </w:tr>
      <w:tr w:rsidR="00100258" w14:paraId="035E4993" w14:textId="77777777" w:rsidTr="008F5191">
        <w:trPr>
          <w:gridAfter w:val="5"/>
          <w:wAfter w:w="10830" w:type="dxa"/>
          <w:cantSplit/>
          <w:trHeight w:val="1992"/>
        </w:trPr>
        <w:tc>
          <w:tcPr>
            <w:tcW w:w="363" w:type="dxa"/>
            <w:vMerge/>
            <w:shd w:val="clear" w:color="auto" w:fill="FFFF00"/>
            <w:textDirection w:val="btLr"/>
            <w:vAlign w:val="center"/>
          </w:tcPr>
          <w:p w14:paraId="3D28C764" w14:textId="77777777" w:rsidR="00100258" w:rsidRDefault="00100258" w:rsidP="00100258">
            <w:pPr>
              <w:ind w:left="113" w:right="113"/>
              <w:jc w:val="center"/>
              <w:rPr>
                <w:b/>
              </w:rPr>
            </w:pPr>
          </w:p>
        </w:tc>
        <w:tc>
          <w:tcPr>
            <w:tcW w:w="3621" w:type="dxa"/>
            <w:gridSpan w:val="10"/>
            <w:vMerge w:val="restart"/>
          </w:tcPr>
          <w:p w14:paraId="7835C0C6" w14:textId="77777777" w:rsidR="00100258" w:rsidRPr="008A4D30" w:rsidRDefault="00100258" w:rsidP="00100258">
            <w:pPr>
              <w:shd w:val="clear" w:color="auto" w:fill="FFFFFF"/>
              <w:tabs>
                <w:tab w:val="left" w:pos="7"/>
              </w:tabs>
              <w:ind w:left="7" w:hanging="7"/>
              <w:jc w:val="center"/>
              <w:rPr>
                <w:rFonts w:cstheme="minorHAnsi"/>
                <w:color w:val="0000FF"/>
                <w:sz w:val="18"/>
                <w:szCs w:val="18"/>
              </w:rPr>
            </w:pPr>
            <w:r w:rsidRPr="00757AB0">
              <w:rPr>
                <w:rFonts w:cstheme="minorHAnsi"/>
                <w:b/>
                <w:bCs/>
                <w:color w:val="0000FF"/>
                <w:sz w:val="18"/>
                <w:szCs w:val="18"/>
              </w:rPr>
              <w:t xml:space="preserve">The Tear thief </w:t>
            </w:r>
            <w:r w:rsidRPr="008A4D30">
              <w:rPr>
                <w:rFonts w:cstheme="minorHAnsi"/>
                <w:color w:val="0000FF"/>
                <w:sz w:val="18"/>
                <w:szCs w:val="18"/>
              </w:rPr>
              <w:t xml:space="preserve">– Duffy </w:t>
            </w:r>
          </w:p>
          <w:p w14:paraId="5BB739CE" w14:textId="41316EAE" w:rsidR="00100258" w:rsidRPr="00F66E9B" w:rsidRDefault="00100258" w:rsidP="00100258">
            <w:pPr>
              <w:jc w:val="center"/>
              <w:rPr>
                <w:b/>
                <w:color w:val="0000FF"/>
                <w:sz w:val="18"/>
                <w:szCs w:val="18"/>
              </w:rPr>
            </w:pPr>
            <w:r>
              <w:rPr>
                <w:noProof/>
                <w:lang w:eastAsia="en-GB"/>
              </w:rPr>
              <w:drawing>
                <wp:inline distT="0" distB="0" distL="0" distR="0" wp14:anchorId="206FE1B4" wp14:editId="279979F7">
                  <wp:extent cx="801687" cy="1016000"/>
                  <wp:effectExtent l="0" t="0" r="0" b="0"/>
                  <wp:docPr id="76809" name="Picture 12">
                    <a:extLst xmlns:a="http://schemas.openxmlformats.org/drawingml/2006/main">
                      <a:ext uri="{FF2B5EF4-FFF2-40B4-BE49-F238E27FC236}">
                        <a16:creationId xmlns:a16="http://schemas.microsoft.com/office/drawing/2014/main" id="{0ADA5BE5-6897-89FE-B129-7BE57BFF93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9" name="Picture 12">
                            <a:extLst>
                              <a:ext uri="{FF2B5EF4-FFF2-40B4-BE49-F238E27FC236}">
                                <a16:creationId xmlns:a16="http://schemas.microsoft.com/office/drawing/2014/main" id="{0ADA5BE5-6897-89FE-B129-7BE57BFF93FD}"/>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1687" cy="101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c>
          <w:tcPr>
            <w:tcW w:w="2425" w:type="dxa"/>
            <w:gridSpan w:val="7"/>
            <w:vMerge w:val="restart"/>
          </w:tcPr>
          <w:p w14:paraId="44CD412D" w14:textId="77777777" w:rsidR="00100258" w:rsidRPr="00D432D0" w:rsidRDefault="00100258" w:rsidP="00100258">
            <w:pPr>
              <w:jc w:val="center"/>
              <w:rPr>
                <w:rFonts w:ascii="Calibri" w:eastAsia="Calibri" w:hAnsi="Calibri" w:cs="Calibri"/>
                <w:b/>
                <w:bCs/>
                <w:iCs/>
                <w:noProof/>
                <w:color w:val="00B050"/>
                <w:sz w:val="16"/>
                <w:szCs w:val="16"/>
              </w:rPr>
            </w:pPr>
            <w:r w:rsidRPr="00D432D0">
              <w:rPr>
                <w:rFonts w:ascii="Calibri" w:eastAsia="Calibri" w:hAnsi="Calibri" w:cs="Calibri"/>
                <w:b/>
                <w:bCs/>
                <w:iCs/>
                <w:noProof/>
                <w:color w:val="00B050"/>
                <w:sz w:val="16"/>
                <w:szCs w:val="16"/>
              </w:rPr>
              <w:t>Trip to Deva in Chester</w:t>
            </w:r>
          </w:p>
          <w:p w14:paraId="114A309F" w14:textId="77777777" w:rsidR="00100258" w:rsidRPr="00D432D0" w:rsidRDefault="00100258" w:rsidP="00100258">
            <w:pPr>
              <w:jc w:val="center"/>
              <w:rPr>
                <w:noProof/>
                <w:sz w:val="16"/>
                <w:szCs w:val="16"/>
              </w:rPr>
            </w:pPr>
            <w:r w:rsidRPr="00D432D0">
              <w:rPr>
                <w:b/>
                <w:bCs/>
                <w:color w:val="00B050"/>
                <w:sz w:val="16"/>
                <w:szCs w:val="16"/>
              </w:rPr>
              <w:t xml:space="preserve">The Roman Soldier’ Handbook – </w:t>
            </w:r>
            <w:r w:rsidRPr="00D432D0">
              <w:rPr>
                <w:color w:val="00B050"/>
                <w:sz w:val="16"/>
                <w:szCs w:val="16"/>
              </w:rPr>
              <w:t>Usborne</w:t>
            </w:r>
          </w:p>
          <w:p w14:paraId="6637EBFF" w14:textId="77777777" w:rsidR="00100258" w:rsidRPr="00D432D0" w:rsidRDefault="00100258" w:rsidP="00100258">
            <w:pPr>
              <w:jc w:val="center"/>
              <w:rPr>
                <w:b/>
                <w:bCs/>
                <w:color w:val="00B050"/>
                <w:sz w:val="16"/>
                <w:szCs w:val="16"/>
              </w:rPr>
            </w:pPr>
            <w:r w:rsidRPr="00D432D0">
              <w:rPr>
                <w:noProof/>
                <w:sz w:val="16"/>
                <w:szCs w:val="16"/>
                <w:lang w:eastAsia="en-GB"/>
              </w:rPr>
              <w:drawing>
                <wp:inline distT="0" distB="0" distL="0" distR="0" wp14:anchorId="6F6E9191" wp14:editId="7FD35A63">
                  <wp:extent cx="482348" cy="552450"/>
                  <wp:effectExtent l="0" t="0" r="0" b="0"/>
                  <wp:docPr id="1664644017" name="Picture 1664644017" descr="Roman Soldier's Handbook (Usborne Hand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man Soldier's Handbook (Usborne Hand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2570" cy="564158"/>
                          </a:xfrm>
                          <a:prstGeom prst="rect">
                            <a:avLst/>
                          </a:prstGeom>
                          <a:noFill/>
                          <a:ln>
                            <a:noFill/>
                          </a:ln>
                        </pic:spPr>
                      </pic:pic>
                    </a:graphicData>
                  </a:graphic>
                </wp:inline>
              </w:drawing>
            </w:r>
          </w:p>
          <w:p w14:paraId="0A65843C" w14:textId="77777777" w:rsidR="00100258" w:rsidRPr="00D432D0" w:rsidRDefault="00100258" w:rsidP="00100258">
            <w:pPr>
              <w:jc w:val="center"/>
              <w:rPr>
                <w:b/>
                <w:bCs/>
                <w:color w:val="00B050"/>
                <w:sz w:val="16"/>
                <w:szCs w:val="16"/>
              </w:rPr>
            </w:pPr>
            <w:r w:rsidRPr="00D432D0">
              <w:rPr>
                <w:b/>
                <w:bCs/>
                <w:sz w:val="16"/>
                <w:szCs w:val="16"/>
              </w:rPr>
              <w:t xml:space="preserve">Or </w:t>
            </w:r>
            <w:r w:rsidRPr="00D432D0">
              <w:rPr>
                <w:b/>
                <w:bCs/>
                <w:color w:val="00B050"/>
                <w:sz w:val="16"/>
                <w:szCs w:val="16"/>
              </w:rPr>
              <w:t xml:space="preserve">Avoid Being a Roman Soldier – </w:t>
            </w:r>
          </w:p>
          <w:p w14:paraId="738EA92B" w14:textId="77777777" w:rsidR="00100258" w:rsidRPr="00D432D0" w:rsidRDefault="00100258" w:rsidP="00100258">
            <w:pPr>
              <w:jc w:val="center"/>
              <w:rPr>
                <w:color w:val="00B050"/>
                <w:sz w:val="16"/>
                <w:szCs w:val="16"/>
              </w:rPr>
            </w:pPr>
            <w:r w:rsidRPr="00D432D0">
              <w:rPr>
                <w:color w:val="00B050"/>
                <w:sz w:val="16"/>
                <w:szCs w:val="16"/>
              </w:rPr>
              <w:t>Steward &amp; Antram</w:t>
            </w:r>
          </w:p>
          <w:p w14:paraId="11A65C5E" w14:textId="42FCB960" w:rsidR="00100258" w:rsidRPr="00D432D0" w:rsidRDefault="00100258" w:rsidP="00100258">
            <w:pPr>
              <w:jc w:val="center"/>
              <w:rPr>
                <w:rFonts w:ascii="Calibri" w:eastAsia="Times New Roman" w:hAnsi="Calibri" w:cs="Arial"/>
                <w:b/>
                <w:color w:val="7030A0"/>
                <w:sz w:val="16"/>
                <w:szCs w:val="16"/>
                <w:lang w:eastAsia="en-GB"/>
              </w:rPr>
            </w:pPr>
            <w:r w:rsidRPr="00D432D0">
              <w:rPr>
                <w:noProof/>
                <w:sz w:val="16"/>
                <w:szCs w:val="16"/>
                <w:lang w:eastAsia="en-GB"/>
              </w:rPr>
              <w:drawing>
                <wp:inline distT="0" distB="0" distL="0" distR="0" wp14:anchorId="6A3F8BC3" wp14:editId="22E1A52A">
                  <wp:extent cx="527050" cy="601556"/>
                  <wp:effectExtent l="0" t="0" r="6350" b="8255"/>
                  <wp:docPr id="1269960640" name="Picture 1269960640" descr="Avoid Being a Roman Soldier (Danger Zone) (The Danger Z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void Being a Roman Soldier (Danger Zone) (The Danger Zon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9512" cy="627193"/>
                          </a:xfrm>
                          <a:prstGeom prst="rect">
                            <a:avLst/>
                          </a:prstGeom>
                          <a:noFill/>
                          <a:ln>
                            <a:noFill/>
                          </a:ln>
                        </pic:spPr>
                      </pic:pic>
                    </a:graphicData>
                  </a:graphic>
                </wp:inline>
              </w:drawing>
            </w:r>
          </w:p>
        </w:tc>
        <w:tc>
          <w:tcPr>
            <w:tcW w:w="1244" w:type="dxa"/>
            <w:gridSpan w:val="5"/>
            <w:vMerge w:val="restart"/>
          </w:tcPr>
          <w:p w14:paraId="2F840C81" w14:textId="77777777" w:rsidR="00100258" w:rsidRPr="00D432D0" w:rsidRDefault="006A3F29" w:rsidP="00100258">
            <w:pPr>
              <w:jc w:val="center"/>
              <w:rPr>
                <w:rFonts w:eastAsia="Times New Roman" w:cs="Arial"/>
                <w:color w:val="00B050"/>
                <w:sz w:val="16"/>
                <w:szCs w:val="16"/>
                <w:lang w:eastAsia="en-GB"/>
              </w:rPr>
            </w:pPr>
            <w:hyperlink r:id="rId16" w:history="1">
              <w:r w:rsidR="00100258" w:rsidRPr="00D432D0">
                <w:rPr>
                  <w:rFonts w:eastAsia="Times New Roman" w:cs="Arial"/>
                  <w:b/>
                  <w:bCs/>
                  <w:color w:val="00B050"/>
                  <w:sz w:val="16"/>
                  <w:szCs w:val="16"/>
                  <w:lang w:eastAsia="en-GB"/>
                </w:rPr>
                <w:t>Boudicca (History VIPs)</w:t>
              </w:r>
            </w:hyperlink>
            <w:r w:rsidR="00100258" w:rsidRPr="00D432D0">
              <w:rPr>
                <w:rFonts w:eastAsia="Times New Roman" w:cs="Arial"/>
                <w:b/>
                <w:bCs/>
                <w:color w:val="00B050"/>
                <w:sz w:val="16"/>
                <w:szCs w:val="16"/>
                <w:lang w:eastAsia="en-GB"/>
              </w:rPr>
              <w:t xml:space="preserve"> </w:t>
            </w:r>
            <w:r w:rsidR="00100258" w:rsidRPr="00D432D0">
              <w:rPr>
                <w:rFonts w:eastAsia="Times New Roman" w:cs="Arial"/>
                <w:color w:val="00B050"/>
                <w:sz w:val="16"/>
                <w:szCs w:val="16"/>
                <w:lang w:eastAsia="en-GB"/>
              </w:rPr>
              <w:t>Harrison</w:t>
            </w:r>
          </w:p>
          <w:p w14:paraId="77E0878D" w14:textId="77777777" w:rsidR="00100258" w:rsidRPr="00D432D0" w:rsidRDefault="00100258" w:rsidP="00100258">
            <w:pPr>
              <w:jc w:val="center"/>
              <w:rPr>
                <w:rFonts w:eastAsia="Times New Roman" w:cs="Arial"/>
                <w:color w:val="00B050"/>
                <w:sz w:val="16"/>
                <w:szCs w:val="16"/>
                <w:lang w:eastAsia="en-GB"/>
              </w:rPr>
            </w:pPr>
            <w:r w:rsidRPr="00D432D0">
              <w:rPr>
                <w:rFonts w:eastAsia="Times New Roman" w:cs="Arial"/>
                <w:noProof/>
                <w:color w:val="00B050"/>
                <w:sz w:val="16"/>
                <w:szCs w:val="16"/>
                <w:lang w:eastAsia="en-GB"/>
              </w:rPr>
              <w:drawing>
                <wp:inline distT="0" distB="0" distL="0" distR="0" wp14:anchorId="2446F8CC" wp14:editId="51C368AC">
                  <wp:extent cx="546028" cy="718457"/>
                  <wp:effectExtent l="0" t="0" r="6985" b="5715"/>
                  <wp:docPr id="487456767" name="Picture 487456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4133" cy="742279"/>
                          </a:xfrm>
                          <a:prstGeom prst="rect">
                            <a:avLst/>
                          </a:prstGeom>
                          <a:noFill/>
                        </pic:spPr>
                      </pic:pic>
                    </a:graphicData>
                  </a:graphic>
                </wp:inline>
              </w:drawing>
            </w:r>
          </w:p>
          <w:p w14:paraId="599012A6" w14:textId="50938206" w:rsidR="00100258" w:rsidRDefault="00100258" w:rsidP="00100258">
            <w:pPr>
              <w:jc w:val="center"/>
              <w:rPr>
                <w:rFonts w:ascii="Calibri" w:eastAsia="Times New Roman" w:hAnsi="Calibri" w:cs="Arial"/>
                <w:b/>
                <w:color w:val="7030A0"/>
                <w:sz w:val="16"/>
                <w:szCs w:val="16"/>
                <w:lang w:eastAsia="en-GB"/>
              </w:rPr>
            </w:pPr>
            <w:r w:rsidRPr="00D432D0">
              <w:rPr>
                <w:rFonts w:ascii="Calibri" w:eastAsia="Times New Roman" w:hAnsi="Calibri" w:cs="Arial"/>
                <w:b/>
                <w:color w:val="7030A0"/>
                <w:sz w:val="16"/>
                <w:szCs w:val="16"/>
                <w:lang w:eastAsia="en-GB"/>
              </w:rPr>
              <w:t>Boudicca’s Speech</w:t>
            </w:r>
            <w:r>
              <w:t xml:space="preserve"> </w:t>
            </w:r>
            <w:hyperlink r:id="rId18" w:history="1">
              <w:r w:rsidRPr="00D432D0">
                <w:rPr>
                  <w:rStyle w:val="Hyperlink"/>
                  <w:rFonts w:ascii="Calibri" w:eastAsia="Times New Roman" w:hAnsi="Calibri" w:cs="Arial"/>
                  <w:b/>
                  <w:sz w:val="16"/>
                  <w:szCs w:val="16"/>
                  <w:lang w:eastAsia="en-GB"/>
                </w:rPr>
                <w:t>https://youtu.be/zhcm6z5PT04?si=MjRMdPbl797rH52S</w:t>
              </w:r>
            </w:hyperlink>
            <w:r w:rsidRPr="00D432D0">
              <w:rPr>
                <w:rFonts w:ascii="Calibri" w:eastAsia="Times New Roman" w:hAnsi="Calibri" w:cs="Arial"/>
                <w:b/>
                <w:color w:val="7030A0"/>
                <w:sz w:val="16"/>
                <w:szCs w:val="16"/>
                <w:lang w:eastAsia="en-GB"/>
              </w:rPr>
              <w:t xml:space="preserve"> </w:t>
            </w:r>
          </w:p>
          <w:p w14:paraId="2DD22C95" w14:textId="4C296444" w:rsidR="00100258" w:rsidRPr="00F66E9B" w:rsidRDefault="00100258" w:rsidP="00100258">
            <w:pPr>
              <w:jc w:val="center"/>
              <w:rPr>
                <w:b/>
                <w:color w:val="0000FF"/>
                <w:sz w:val="18"/>
                <w:szCs w:val="18"/>
              </w:rPr>
            </w:pPr>
            <w:r>
              <w:rPr>
                <w:rFonts w:ascii="Calibri" w:eastAsia="Times New Roman" w:hAnsi="Calibri" w:cs="Arial"/>
                <w:b/>
                <w:color w:val="7030A0"/>
                <w:sz w:val="16"/>
                <w:szCs w:val="16"/>
                <w:lang w:eastAsia="en-GB"/>
              </w:rPr>
              <w:t xml:space="preserve">Braveheart /Greta Thunberg speech </w:t>
            </w:r>
          </w:p>
        </w:tc>
        <w:tc>
          <w:tcPr>
            <w:tcW w:w="3749" w:type="dxa"/>
            <w:gridSpan w:val="10"/>
            <w:vMerge w:val="restart"/>
          </w:tcPr>
          <w:p w14:paraId="7564607E" w14:textId="77777777" w:rsidR="00100258" w:rsidRPr="001B4DB8" w:rsidRDefault="00100258" w:rsidP="00100258">
            <w:pPr>
              <w:widowControl w:val="0"/>
              <w:jc w:val="center"/>
              <w:rPr>
                <w:rFonts w:ascii="Calibri" w:eastAsia="Calibri" w:hAnsi="Calibri" w:cs="Calibri"/>
                <w:color w:val="0000FF"/>
                <w:sz w:val="16"/>
                <w:szCs w:val="16"/>
                <w:bdr w:val="none" w:sz="0" w:space="0" w:color="auto" w:frame="1"/>
                <w:lang w:eastAsia="en-GB"/>
              </w:rPr>
            </w:pPr>
            <w:r w:rsidRPr="001B4DB8">
              <w:rPr>
                <w:rFonts w:ascii="Calibri" w:eastAsia="Calibri" w:hAnsi="Calibri" w:cs="Calibri"/>
                <w:b/>
                <w:bCs/>
                <w:color w:val="0000FF"/>
                <w:sz w:val="16"/>
                <w:szCs w:val="16"/>
                <w:bdr w:val="none" w:sz="0" w:space="0" w:color="auto" w:frame="1"/>
                <w:lang w:eastAsia="en-GB"/>
              </w:rPr>
              <w:t>Pugs from the frozen north</w:t>
            </w:r>
            <w:r w:rsidRPr="001B4DB8">
              <w:rPr>
                <w:rFonts w:ascii="Calibri" w:eastAsia="Calibri" w:hAnsi="Calibri" w:cs="Calibri"/>
                <w:color w:val="0000FF"/>
                <w:sz w:val="16"/>
                <w:szCs w:val="16"/>
                <w:bdr w:val="none" w:sz="0" w:space="0" w:color="auto" w:frame="1"/>
                <w:lang w:eastAsia="en-GB"/>
              </w:rPr>
              <w:t xml:space="preserve"> – Reeves &amp; </w:t>
            </w:r>
            <w:proofErr w:type="spellStart"/>
            <w:r w:rsidRPr="001B4DB8">
              <w:rPr>
                <w:rFonts w:ascii="Calibri" w:eastAsia="Calibri" w:hAnsi="Calibri" w:cs="Calibri"/>
                <w:color w:val="0000FF"/>
                <w:sz w:val="16"/>
                <w:szCs w:val="16"/>
                <w:bdr w:val="none" w:sz="0" w:space="0" w:color="auto" w:frame="1"/>
                <w:lang w:eastAsia="en-GB"/>
              </w:rPr>
              <w:t>McKintyre</w:t>
            </w:r>
            <w:proofErr w:type="spellEnd"/>
          </w:p>
          <w:p w14:paraId="5761990D" w14:textId="26D6B038" w:rsidR="00100258" w:rsidRDefault="00100258" w:rsidP="00100258">
            <w:pPr>
              <w:jc w:val="center"/>
              <w:rPr>
                <w:b/>
                <w:color w:val="FF0000"/>
                <w:sz w:val="18"/>
                <w:szCs w:val="18"/>
              </w:rPr>
            </w:pPr>
            <w:r w:rsidRPr="001B4DB8">
              <w:rPr>
                <w:rFonts w:ascii="Calibri" w:eastAsia="Calibri" w:hAnsi="Calibri" w:cs="Calibri"/>
                <w:color w:val="1C4587"/>
                <w:sz w:val="16"/>
                <w:szCs w:val="16"/>
                <w:bdr w:val="none" w:sz="0" w:space="0" w:color="auto" w:frame="1"/>
                <w:lang w:eastAsia="en-GB"/>
              </w:rPr>
              <w:fldChar w:fldCharType="begin"/>
            </w:r>
            <w:r w:rsidRPr="001B4DB8">
              <w:rPr>
                <w:rFonts w:ascii="Calibri" w:eastAsia="Calibri" w:hAnsi="Calibri" w:cs="Calibri"/>
                <w:color w:val="1C4587"/>
                <w:sz w:val="16"/>
                <w:szCs w:val="16"/>
                <w:bdr w:val="none" w:sz="0" w:space="0" w:color="auto" w:frame="1"/>
                <w:lang w:eastAsia="en-GB"/>
              </w:rPr>
              <w:instrText xml:space="preserve"> INCLUDEPICTURE "https://lh7-rt.googleusercontent.com/docsz/AD_4nXeOgHxP6XGecXcagDtd-Ed-AWXBZBn6D3yfCg42eKQ3uOl9DraZpd_gllxMNrU8jx17Ohd7g9qkH868583YYD8-pKMYb_9tHe-zyi4AtiM6UpYbUlIC3dV2IVVIAUaze0B-xt8QRedPU_6iJCo9hpkFwj69?key=bFhWgObBEEFy2Y7fvqxY8A" \* MERGEFORMATINET </w:instrText>
            </w:r>
            <w:r w:rsidRPr="001B4DB8">
              <w:rPr>
                <w:rFonts w:ascii="Calibri" w:eastAsia="Calibri" w:hAnsi="Calibri" w:cs="Calibri"/>
                <w:color w:val="1C4587"/>
                <w:sz w:val="16"/>
                <w:szCs w:val="16"/>
                <w:bdr w:val="none" w:sz="0" w:space="0" w:color="auto" w:frame="1"/>
                <w:lang w:eastAsia="en-GB"/>
              </w:rPr>
              <w:fldChar w:fldCharType="separate"/>
            </w:r>
            <w:r w:rsidRPr="001B4DB8">
              <w:rPr>
                <w:rFonts w:ascii="Calibri" w:eastAsia="Calibri" w:hAnsi="Calibri" w:cs="Calibri"/>
                <w:noProof/>
                <w:color w:val="1C4587"/>
                <w:sz w:val="16"/>
                <w:szCs w:val="16"/>
                <w:bdr w:val="none" w:sz="0" w:space="0" w:color="auto" w:frame="1"/>
                <w:lang w:eastAsia="en-GB"/>
              </w:rPr>
              <w:drawing>
                <wp:inline distT="0" distB="0" distL="0" distR="0" wp14:anchorId="1533244C" wp14:editId="660423D1">
                  <wp:extent cx="822960" cy="998009"/>
                  <wp:effectExtent l="0" t="0" r="0" b="0"/>
                  <wp:docPr id="131069878" name="Picture 1" descr="A book cover with cartoon dogs running on sn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69878" name="Picture 1" descr="A book cover with cartoon dogs running on snow&#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35386" cy="1013078"/>
                          </a:xfrm>
                          <a:prstGeom prst="rect">
                            <a:avLst/>
                          </a:prstGeom>
                          <a:noFill/>
                          <a:ln>
                            <a:noFill/>
                          </a:ln>
                        </pic:spPr>
                      </pic:pic>
                    </a:graphicData>
                  </a:graphic>
                </wp:inline>
              </w:drawing>
            </w:r>
            <w:r w:rsidRPr="001B4DB8">
              <w:rPr>
                <w:rFonts w:ascii="Calibri" w:eastAsia="Calibri" w:hAnsi="Calibri" w:cs="Calibri"/>
                <w:color w:val="1C4587"/>
                <w:sz w:val="16"/>
                <w:szCs w:val="16"/>
                <w:bdr w:val="none" w:sz="0" w:space="0" w:color="auto" w:frame="1"/>
                <w:lang w:eastAsia="en-GB"/>
              </w:rPr>
              <w:fldChar w:fldCharType="end"/>
            </w:r>
          </w:p>
        </w:tc>
        <w:tc>
          <w:tcPr>
            <w:tcW w:w="3735" w:type="dxa"/>
            <w:gridSpan w:val="10"/>
          </w:tcPr>
          <w:p w14:paraId="2ABB3D99" w14:textId="77777777" w:rsidR="00100258" w:rsidRDefault="00100258" w:rsidP="00100258">
            <w:pPr>
              <w:jc w:val="center"/>
              <w:rPr>
                <w:b/>
                <w:bCs/>
                <w:color w:val="7030A0"/>
                <w:sz w:val="18"/>
                <w:szCs w:val="18"/>
              </w:rPr>
            </w:pPr>
            <w:r w:rsidRPr="00F66E9B">
              <w:rPr>
                <w:b/>
                <w:color w:val="0000FF"/>
                <w:sz w:val="18"/>
                <w:szCs w:val="18"/>
              </w:rPr>
              <w:t xml:space="preserve">The Search for the Giant Arctic Jellyfish </w:t>
            </w:r>
            <w:r>
              <w:rPr>
                <w:b/>
                <w:color w:val="0000FF"/>
                <w:sz w:val="18"/>
                <w:szCs w:val="18"/>
              </w:rPr>
              <w:t>– Savage</w:t>
            </w:r>
            <w:r w:rsidRPr="003216C2">
              <w:rPr>
                <w:b/>
                <w:bCs/>
                <w:color w:val="7030A0"/>
                <w:sz w:val="18"/>
                <w:szCs w:val="18"/>
              </w:rPr>
              <w:t xml:space="preserve"> </w:t>
            </w:r>
          </w:p>
          <w:p w14:paraId="6C36D286" w14:textId="77777777" w:rsidR="00100258" w:rsidRPr="003216C2" w:rsidRDefault="00100258" w:rsidP="00100258">
            <w:pPr>
              <w:jc w:val="center"/>
              <w:rPr>
                <w:b/>
                <w:bCs/>
                <w:color w:val="7030A0"/>
                <w:sz w:val="18"/>
                <w:szCs w:val="18"/>
              </w:rPr>
            </w:pPr>
            <w:r w:rsidRPr="003216C2">
              <w:rPr>
                <w:b/>
                <w:bCs/>
                <w:color w:val="7030A0"/>
                <w:sz w:val="18"/>
                <w:szCs w:val="18"/>
              </w:rPr>
              <w:t xml:space="preserve">Watch clips about Giant Arctic Jellyfish on YouTube </w:t>
            </w:r>
          </w:p>
          <w:p w14:paraId="0E374483" w14:textId="77777777" w:rsidR="00100258" w:rsidRPr="006048CB" w:rsidRDefault="00100258" w:rsidP="00100258">
            <w:pPr>
              <w:shd w:val="clear" w:color="auto" w:fill="FFFFFF"/>
              <w:jc w:val="center"/>
              <w:outlineLvl w:val="0"/>
              <w:rPr>
                <w:rFonts w:ascii="Calibri" w:eastAsia="Calibri" w:hAnsi="Calibri" w:cs="Times New Roman"/>
                <w:b/>
                <w:bCs/>
                <w:sz w:val="18"/>
                <w:szCs w:val="18"/>
              </w:rPr>
            </w:pPr>
            <w:r w:rsidRPr="00E442CA">
              <w:rPr>
                <w:rFonts w:ascii="Calibri" w:eastAsia="Calibri" w:hAnsi="Calibri" w:cs="Times New Roman"/>
                <w:b/>
                <w:bCs/>
                <w:color w:val="00B050"/>
                <w:sz w:val="18"/>
                <w:szCs w:val="18"/>
              </w:rPr>
              <w:t xml:space="preserve">Very important animals - Dorling Kindersley </w:t>
            </w:r>
            <w:r>
              <w:rPr>
                <w:rFonts w:ascii="Calibri" w:eastAsia="Calibri" w:hAnsi="Calibri" w:cs="Times New Roman"/>
                <w:b/>
                <w:bCs/>
                <w:color w:val="00B050"/>
                <w:sz w:val="18"/>
                <w:szCs w:val="18"/>
              </w:rPr>
              <w:t xml:space="preserve">eg penguin </w:t>
            </w:r>
          </w:p>
          <w:p w14:paraId="354DC3D3" w14:textId="539EEC20" w:rsidR="00100258" w:rsidRPr="00C50931" w:rsidRDefault="00100258" w:rsidP="00100258">
            <w:pPr>
              <w:jc w:val="center"/>
              <w:rPr>
                <w:b/>
                <w:bCs/>
                <w:color w:val="00B050"/>
                <w:sz w:val="18"/>
                <w:szCs w:val="18"/>
              </w:rPr>
            </w:pPr>
            <w:r>
              <w:rPr>
                <w:noProof/>
                <w:lang w:eastAsia="en-GB"/>
              </w:rPr>
              <w:drawing>
                <wp:inline distT="0" distB="0" distL="0" distR="0" wp14:anchorId="742A2CAC" wp14:editId="41328DE1">
                  <wp:extent cx="604043" cy="647700"/>
                  <wp:effectExtent l="0" t="0" r="5715" b="0"/>
                  <wp:docPr id="494927709" name="Picture 1">
                    <a:extLst xmlns:a="http://schemas.openxmlformats.org/drawingml/2006/main">
                      <a:ext uri="{FF2B5EF4-FFF2-40B4-BE49-F238E27FC236}">
                        <a16:creationId xmlns:a16="http://schemas.microsoft.com/office/drawing/2014/main" id="{C05F7A3B-78FE-D1A6-B346-26F5499D49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
                            <a:extLst>
                              <a:ext uri="{FF2B5EF4-FFF2-40B4-BE49-F238E27FC236}">
                                <a16:creationId xmlns:a16="http://schemas.microsoft.com/office/drawing/2014/main" id="{C05F7A3B-78FE-D1A6-B346-26F5499D4963}"/>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27825" cy="673201"/>
                          </a:xfrm>
                          <a:prstGeom prst="rect">
                            <a:avLst/>
                          </a:prstGeom>
                          <a:noFill/>
                          <a:ln>
                            <a:noFill/>
                          </a:ln>
                        </pic:spPr>
                      </pic:pic>
                    </a:graphicData>
                  </a:graphic>
                </wp:inline>
              </w:drawing>
            </w:r>
            <w:r>
              <w:rPr>
                <w:noProof/>
              </w:rPr>
              <w:t xml:space="preserve">  </w:t>
            </w:r>
            <w:r>
              <w:rPr>
                <w:noProof/>
                <w:lang w:eastAsia="en-GB"/>
              </w:rPr>
              <w:drawing>
                <wp:inline distT="0" distB="0" distL="0" distR="0" wp14:anchorId="661FA156" wp14:editId="453B7D65">
                  <wp:extent cx="580786" cy="685800"/>
                  <wp:effectExtent l="0" t="0" r="0" b="0"/>
                  <wp:docPr id="509740445" name="Picture 509740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0488" cy="697256"/>
                          </a:xfrm>
                          <a:prstGeom prst="rect">
                            <a:avLst/>
                          </a:prstGeom>
                          <a:noFill/>
                          <a:ln>
                            <a:noFill/>
                          </a:ln>
                        </pic:spPr>
                      </pic:pic>
                    </a:graphicData>
                  </a:graphic>
                </wp:inline>
              </w:drawing>
            </w:r>
          </w:p>
        </w:tc>
      </w:tr>
      <w:tr w:rsidR="00100258" w14:paraId="570F4CA4" w14:textId="77777777" w:rsidTr="008F5191">
        <w:trPr>
          <w:gridAfter w:val="5"/>
          <w:wAfter w:w="10830" w:type="dxa"/>
          <w:cantSplit/>
          <w:trHeight w:val="823"/>
        </w:trPr>
        <w:tc>
          <w:tcPr>
            <w:tcW w:w="363" w:type="dxa"/>
            <w:vMerge/>
            <w:shd w:val="clear" w:color="auto" w:fill="FFFF00"/>
            <w:textDirection w:val="btLr"/>
            <w:vAlign w:val="center"/>
          </w:tcPr>
          <w:p w14:paraId="05059CED" w14:textId="77777777" w:rsidR="00100258" w:rsidRDefault="00100258" w:rsidP="00100258">
            <w:pPr>
              <w:ind w:left="113" w:right="113"/>
              <w:jc w:val="center"/>
              <w:rPr>
                <w:b/>
              </w:rPr>
            </w:pPr>
          </w:p>
        </w:tc>
        <w:tc>
          <w:tcPr>
            <w:tcW w:w="3621" w:type="dxa"/>
            <w:gridSpan w:val="10"/>
            <w:vMerge/>
          </w:tcPr>
          <w:p w14:paraId="4361DE54" w14:textId="77777777" w:rsidR="00100258" w:rsidRPr="00757AB0" w:rsidRDefault="00100258" w:rsidP="00100258">
            <w:pPr>
              <w:shd w:val="clear" w:color="auto" w:fill="FFFFFF"/>
              <w:tabs>
                <w:tab w:val="left" w:pos="7"/>
              </w:tabs>
              <w:ind w:left="7" w:hanging="7"/>
              <w:jc w:val="center"/>
              <w:rPr>
                <w:rFonts w:cstheme="minorHAnsi"/>
                <w:b/>
                <w:bCs/>
                <w:color w:val="0000FF"/>
                <w:sz w:val="18"/>
                <w:szCs w:val="18"/>
              </w:rPr>
            </w:pPr>
          </w:p>
        </w:tc>
        <w:tc>
          <w:tcPr>
            <w:tcW w:w="2425" w:type="dxa"/>
            <w:gridSpan w:val="7"/>
            <w:vMerge/>
          </w:tcPr>
          <w:p w14:paraId="282380C9" w14:textId="77777777" w:rsidR="00100258" w:rsidRDefault="00100258" w:rsidP="00100258">
            <w:pPr>
              <w:jc w:val="center"/>
            </w:pPr>
          </w:p>
        </w:tc>
        <w:tc>
          <w:tcPr>
            <w:tcW w:w="1244" w:type="dxa"/>
            <w:gridSpan w:val="5"/>
            <w:vMerge/>
          </w:tcPr>
          <w:p w14:paraId="051FCDF3" w14:textId="4F70741E" w:rsidR="00100258" w:rsidRDefault="00100258" w:rsidP="00100258">
            <w:pPr>
              <w:jc w:val="center"/>
            </w:pPr>
          </w:p>
        </w:tc>
        <w:tc>
          <w:tcPr>
            <w:tcW w:w="3749" w:type="dxa"/>
            <w:gridSpan w:val="10"/>
            <w:vMerge/>
          </w:tcPr>
          <w:p w14:paraId="302C9747" w14:textId="77777777" w:rsidR="00100258" w:rsidRPr="001B4DB8" w:rsidRDefault="00100258" w:rsidP="00100258">
            <w:pPr>
              <w:widowControl w:val="0"/>
              <w:jc w:val="center"/>
              <w:rPr>
                <w:rFonts w:ascii="Calibri" w:eastAsia="Calibri" w:hAnsi="Calibri" w:cs="Calibri"/>
                <w:b/>
                <w:bCs/>
                <w:color w:val="0000FF"/>
                <w:sz w:val="16"/>
                <w:szCs w:val="16"/>
                <w:bdr w:val="none" w:sz="0" w:space="0" w:color="auto" w:frame="1"/>
                <w:lang w:eastAsia="en-GB"/>
              </w:rPr>
            </w:pPr>
          </w:p>
        </w:tc>
        <w:tc>
          <w:tcPr>
            <w:tcW w:w="3735" w:type="dxa"/>
            <w:gridSpan w:val="10"/>
          </w:tcPr>
          <w:p w14:paraId="1F20DEF1" w14:textId="267FC0F2" w:rsidR="00100258" w:rsidRPr="00B1260F" w:rsidRDefault="00100258" w:rsidP="00100258">
            <w:pPr>
              <w:jc w:val="center"/>
              <w:rPr>
                <w:color w:val="0000FF"/>
                <w:sz w:val="16"/>
                <w:szCs w:val="16"/>
              </w:rPr>
            </w:pPr>
            <w:r w:rsidRPr="00B1260F">
              <w:rPr>
                <w:color w:val="0000FF"/>
                <w:sz w:val="16"/>
                <w:szCs w:val="16"/>
              </w:rPr>
              <w:t xml:space="preserve">Share the book  with the children and discuss the story structure about a fantastical giant artic jellyfish. Create a    time-line that captures the story and explores the finding of </w:t>
            </w:r>
          </w:p>
          <w:p w14:paraId="39B45AE1" w14:textId="4B157C92" w:rsidR="00100258" w:rsidRPr="00F66E9B" w:rsidRDefault="00100258" w:rsidP="00100258">
            <w:pPr>
              <w:jc w:val="center"/>
              <w:rPr>
                <w:b/>
                <w:color w:val="0000FF"/>
                <w:sz w:val="18"/>
                <w:szCs w:val="18"/>
              </w:rPr>
            </w:pPr>
            <w:r w:rsidRPr="00B1260F">
              <w:rPr>
                <w:color w:val="0000FF"/>
                <w:sz w:val="16"/>
                <w:szCs w:val="16"/>
              </w:rPr>
              <w:t>different arctic animals</w:t>
            </w:r>
          </w:p>
        </w:tc>
      </w:tr>
      <w:tr w:rsidR="00100258" w14:paraId="63E565DC" w14:textId="77777777" w:rsidTr="008F5191">
        <w:trPr>
          <w:gridAfter w:val="5"/>
          <w:wAfter w:w="10830" w:type="dxa"/>
          <w:cantSplit/>
          <w:trHeight w:val="1992"/>
        </w:trPr>
        <w:tc>
          <w:tcPr>
            <w:tcW w:w="363" w:type="dxa"/>
            <w:shd w:val="clear" w:color="auto" w:fill="FFFF00"/>
            <w:textDirection w:val="btLr"/>
            <w:vAlign w:val="center"/>
          </w:tcPr>
          <w:p w14:paraId="4369A2CF" w14:textId="7E62965B" w:rsidR="00100258" w:rsidRDefault="00100258" w:rsidP="00100258">
            <w:pPr>
              <w:ind w:left="113" w:right="113"/>
              <w:jc w:val="center"/>
              <w:rPr>
                <w:b/>
              </w:rPr>
            </w:pPr>
            <w:r>
              <w:rPr>
                <w:b/>
              </w:rPr>
              <w:t>Writing Outcomes</w:t>
            </w:r>
          </w:p>
        </w:tc>
        <w:tc>
          <w:tcPr>
            <w:tcW w:w="3621" w:type="dxa"/>
            <w:gridSpan w:val="10"/>
          </w:tcPr>
          <w:p w14:paraId="0AF5C229" w14:textId="77777777" w:rsidR="00100258" w:rsidRDefault="00100258" w:rsidP="00100258">
            <w:pPr>
              <w:rPr>
                <w:b/>
                <w:color w:val="0000FF"/>
                <w:sz w:val="16"/>
                <w:szCs w:val="16"/>
              </w:rPr>
            </w:pPr>
            <w:r w:rsidRPr="00B1260F">
              <w:rPr>
                <w:b/>
                <w:color w:val="0000FF"/>
                <w:sz w:val="16"/>
                <w:szCs w:val="16"/>
              </w:rPr>
              <w:t xml:space="preserve">A narrative of part of the story </w:t>
            </w:r>
          </w:p>
          <w:p w14:paraId="0771E9D5" w14:textId="77777777" w:rsidR="00100258" w:rsidRPr="007A2C3C" w:rsidRDefault="00100258" w:rsidP="00100258">
            <w:pPr>
              <w:rPr>
                <w:bCs/>
                <w:color w:val="0000FF"/>
                <w:sz w:val="16"/>
                <w:szCs w:val="16"/>
              </w:rPr>
            </w:pPr>
            <w:r w:rsidRPr="007A2C3C">
              <w:rPr>
                <w:bCs/>
                <w:color w:val="0000FF"/>
                <w:sz w:val="16"/>
                <w:szCs w:val="16"/>
              </w:rPr>
              <w:t>Read the whole text and orally summarise the story. Time-line the events so that pupils feel confident discussing the plot and characters. Story map this and use it to underpin their own retelling of The Tear Thief.</w:t>
            </w:r>
          </w:p>
          <w:p w14:paraId="4697B90A" w14:textId="4F9C58D5" w:rsidR="00100258" w:rsidRPr="00B1260F" w:rsidRDefault="00100258" w:rsidP="00100258">
            <w:pPr>
              <w:rPr>
                <w:b/>
                <w:color w:val="0000FF"/>
                <w:sz w:val="16"/>
                <w:szCs w:val="16"/>
              </w:rPr>
            </w:pPr>
            <w:proofErr w:type="spellStart"/>
            <w:r w:rsidRPr="007A2C3C">
              <w:rPr>
                <w:bCs/>
                <w:color w:val="0000FF"/>
                <w:sz w:val="16"/>
                <w:szCs w:val="16"/>
              </w:rPr>
              <w:t>Durnig</w:t>
            </w:r>
            <w:proofErr w:type="spellEnd"/>
            <w:r w:rsidRPr="007A2C3C">
              <w:rPr>
                <w:bCs/>
                <w:color w:val="0000FF"/>
                <w:sz w:val="16"/>
                <w:szCs w:val="16"/>
              </w:rPr>
              <w:t xml:space="preserve"> the learning journey pupils will bring the story to life and explore the conversation between the tear thief and the small girl.</w:t>
            </w:r>
            <w:r>
              <w:rPr>
                <w:b/>
                <w:color w:val="0000FF"/>
                <w:sz w:val="16"/>
                <w:szCs w:val="16"/>
              </w:rPr>
              <w:t xml:space="preserve"> </w:t>
            </w:r>
          </w:p>
        </w:tc>
        <w:tc>
          <w:tcPr>
            <w:tcW w:w="2425" w:type="dxa"/>
            <w:gridSpan w:val="7"/>
          </w:tcPr>
          <w:p w14:paraId="093E5C30" w14:textId="77777777" w:rsidR="00100258" w:rsidRPr="00B1260F" w:rsidRDefault="00100258" w:rsidP="00100258">
            <w:pPr>
              <w:rPr>
                <w:color w:val="00B050"/>
                <w:sz w:val="16"/>
                <w:szCs w:val="16"/>
              </w:rPr>
            </w:pPr>
            <w:r w:rsidRPr="00B1260F">
              <w:rPr>
                <w:b/>
                <w:bCs/>
                <w:color w:val="00B050"/>
                <w:sz w:val="16"/>
                <w:szCs w:val="16"/>
              </w:rPr>
              <w:t xml:space="preserve">Diary </w:t>
            </w:r>
            <w:r w:rsidRPr="00B1260F">
              <w:rPr>
                <w:color w:val="00B050"/>
                <w:sz w:val="16"/>
                <w:szCs w:val="16"/>
              </w:rPr>
              <w:t>of an incompetent Roman soldier in Britain (see PowerPoint)</w:t>
            </w:r>
          </w:p>
          <w:p w14:paraId="386355A2" w14:textId="77777777" w:rsidR="00100258" w:rsidRPr="00B1260F" w:rsidRDefault="00100258" w:rsidP="00100258">
            <w:pPr>
              <w:rPr>
                <w:color w:val="00B050"/>
                <w:sz w:val="16"/>
                <w:szCs w:val="16"/>
              </w:rPr>
            </w:pPr>
            <w:r w:rsidRPr="00B1260F">
              <w:rPr>
                <w:color w:val="00B050"/>
                <w:sz w:val="16"/>
                <w:szCs w:val="16"/>
              </w:rPr>
              <w:t xml:space="preserve">Learn about the life of Roman Soldiers in Britain. </w:t>
            </w:r>
          </w:p>
          <w:p w14:paraId="55D90A88" w14:textId="77777777" w:rsidR="00100258" w:rsidRPr="00B1260F" w:rsidRDefault="00100258" w:rsidP="00100258">
            <w:pPr>
              <w:rPr>
                <w:color w:val="00B050"/>
                <w:sz w:val="16"/>
                <w:szCs w:val="16"/>
              </w:rPr>
            </w:pPr>
            <w:r w:rsidRPr="00B1260F">
              <w:rPr>
                <w:color w:val="00B050"/>
                <w:sz w:val="16"/>
                <w:szCs w:val="16"/>
              </w:rPr>
              <w:t>Learn about the structure of diary form.</w:t>
            </w:r>
          </w:p>
          <w:p w14:paraId="0275E5B7" w14:textId="77777777" w:rsidR="00100258" w:rsidRPr="00B1260F" w:rsidRDefault="00100258" w:rsidP="00100258">
            <w:pPr>
              <w:rPr>
                <w:color w:val="00B050"/>
                <w:sz w:val="16"/>
                <w:szCs w:val="16"/>
              </w:rPr>
            </w:pPr>
            <w:r w:rsidRPr="00B1260F">
              <w:rPr>
                <w:color w:val="00B050"/>
                <w:sz w:val="16"/>
                <w:szCs w:val="16"/>
              </w:rPr>
              <w:t>Imagine what it would be like to be a struggling soldier who couldn’t cope with the regime of the training.</w:t>
            </w:r>
          </w:p>
          <w:p w14:paraId="79BA09D6" w14:textId="7FFA5CF1" w:rsidR="00100258" w:rsidRPr="00B1260F" w:rsidRDefault="00100258" w:rsidP="00100258">
            <w:pPr>
              <w:pStyle w:val="NormalWeb"/>
              <w:spacing w:before="0" w:beforeAutospacing="0" w:after="0" w:afterAutospacing="0"/>
              <w:rPr>
                <w:rFonts w:ascii="Calibri" w:eastAsia="+mn-ea" w:hAnsi="Calibri" w:cs="+mn-cs"/>
                <w:color w:val="0000FF"/>
                <w:kern w:val="24"/>
                <w:sz w:val="16"/>
                <w:szCs w:val="16"/>
              </w:rPr>
            </w:pPr>
            <w:r w:rsidRPr="00B1260F">
              <w:rPr>
                <w:color w:val="00B050"/>
                <w:sz w:val="16"/>
                <w:szCs w:val="16"/>
              </w:rPr>
              <w:t xml:space="preserve">Teach pupils how to use a time-line to underpin the diary and then focus on capturing the highs and lows of the punishing training schedule. </w:t>
            </w:r>
          </w:p>
        </w:tc>
        <w:tc>
          <w:tcPr>
            <w:tcW w:w="1244" w:type="dxa"/>
            <w:gridSpan w:val="5"/>
          </w:tcPr>
          <w:p w14:paraId="05D9F8D2" w14:textId="77777777" w:rsidR="00100258" w:rsidRDefault="00100258" w:rsidP="00100258">
            <w:pPr>
              <w:rPr>
                <w:rFonts w:ascii="Calibri" w:eastAsia="+mn-ea" w:hAnsi="Calibri" w:cs="+mn-cs"/>
                <w:color w:val="0000FF"/>
                <w:kern w:val="24"/>
                <w:sz w:val="16"/>
                <w:szCs w:val="16"/>
              </w:rPr>
            </w:pPr>
            <w:r w:rsidRPr="00B1260F">
              <w:rPr>
                <w:rFonts w:ascii="Calibri" w:eastAsia="+mn-ea" w:hAnsi="Calibri" w:cs="+mn-cs"/>
                <w:b/>
                <w:bCs/>
                <w:color w:val="0000FF"/>
                <w:kern w:val="24"/>
                <w:sz w:val="16"/>
                <w:szCs w:val="16"/>
              </w:rPr>
              <w:t xml:space="preserve">(A character description </w:t>
            </w:r>
            <w:r w:rsidRPr="00B1260F">
              <w:rPr>
                <w:rFonts w:ascii="Calibri" w:eastAsia="+mn-ea" w:hAnsi="Calibri" w:cs="+mn-cs"/>
                <w:color w:val="0000FF"/>
                <w:kern w:val="24"/>
                <w:sz w:val="16"/>
                <w:szCs w:val="16"/>
              </w:rPr>
              <w:t>of Boudicca that captured her fierce nature)</w:t>
            </w:r>
          </w:p>
          <w:p w14:paraId="45A2864E" w14:textId="090C2A73" w:rsidR="00100258" w:rsidRPr="00B1260F" w:rsidRDefault="00100258" w:rsidP="00100258">
            <w:pPr>
              <w:rPr>
                <w:b/>
                <w:color w:val="0000FF"/>
                <w:sz w:val="16"/>
                <w:szCs w:val="16"/>
              </w:rPr>
            </w:pPr>
            <w:r w:rsidRPr="00B1260F">
              <w:rPr>
                <w:rFonts w:ascii="Calibri" w:eastAsia="+mn-ea" w:hAnsi="Calibri" w:cs="+mn-cs"/>
                <w:b/>
                <w:bCs/>
                <w:color w:val="00B050"/>
                <w:kern w:val="24"/>
                <w:sz w:val="16"/>
                <w:szCs w:val="16"/>
              </w:rPr>
              <w:t xml:space="preserve">Persuasive rallying speech </w:t>
            </w:r>
            <w:r w:rsidRPr="00B1260F">
              <w:rPr>
                <w:rFonts w:ascii="Calibri" w:eastAsia="+mn-ea" w:hAnsi="Calibri" w:cs="+mn-cs"/>
                <w:color w:val="00B050"/>
                <w:kern w:val="24"/>
                <w:sz w:val="16"/>
                <w:szCs w:val="16"/>
              </w:rPr>
              <w:t>by Boudicca to encourage her followers</w:t>
            </w:r>
            <w:r>
              <w:rPr>
                <w:rFonts w:ascii="Calibri" w:eastAsia="+mn-ea" w:hAnsi="Calibri" w:cs="+mn-cs"/>
                <w:color w:val="00B050"/>
                <w:kern w:val="24"/>
                <w:sz w:val="16"/>
                <w:szCs w:val="16"/>
              </w:rPr>
              <w:t xml:space="preserve"> – this was covered within the history lessons. </w:t>
            </w:r>
          </w:p>
        </w:tc>
        <w:tc>
          <w:tcPr>
            <w:tcW w:w="3749" w:type="dxa"/>
            <w:gridSpan w:val="10"/>
            <w:tcBorders>
              <w:top w:val="single" w:sz="4" w:space="0" w:color="000000"/>
              <w:left w:val="single" w:sz="4" w:space="0" w:color="000000"/>
              <w:bottom w:val="single" w:sz="4" w:space="0" w:color="000000"/>
            </w:tcBorders>
          </w:tcPr>
          <w:p w14:paraId="3B0ADBE8" w14:textId="6D42C585" w:rsidR="00100258" w:rsidRDefault="00100258" w:rsidP="00100258">
            <w:pPr>
              <w:widowControl w:val="0"/>
              <w:rPr>
                <w:b/>
                <w:color w:val="0000FF"/>
                <w:sz w:val="16"/>
                <w:szCs w:val="16"/>
                <w:u w:val="single"/>
              </w:rPr>
            </w:pPr>
            <w:r w:rsidRPr="008271ED">
              <w:rPr>
                <w:b/>
                <w:color w:val="0000FF"/>
                <w:sz w:val="16"/>
                <w:szCs w:val="16"/>
                <w:u w:val="single"/>
              </w:rPr>
              <w:t>Narrative adventure story A 3</w:t>
            </w:r>
            <w:r w:rsidRPr="008271ED">
              <w:rPr>
                <w:b/>
                <w:color w:val="0000FF"/>
                <w:sz w:val="16"/>
                <w:szCs w:val="16"/>
                <w:u w:val="single"/>
                <w:vertAlign w:val="superscript"/>
              </w:rPr>
              <w:t>rd</w:t>
            </w:r>
            <w:r w:rsidRPr="008271ED">
              <w:rPr>
                <w:b/>
                <w:color w:val="0000FF"/>
                <w:sz w:val="16"/>
                <w:szCs w:val="16"/>
                <w:u w:val="single"/>
              </w:rPr>
              <w:t xml:space="preserve"> person narrative adventurous story about going to the yeti noodle bar </w:t>
            </w:r>
          </w:p>
          <w:p w14:paraId="65329223" w14:textId="069F820D" w:rsidR="008271ED" w:rsidRPr="008271ED" w:rsidRDefault="008271ED" w:rsidP="00100258">
            <w:pPr>
              <w:widowControl w:val="0"/>
              <w:rPr>
                <w:bCs/>
                <w:color w:val="0000FF"/>
                <w:sz w:val="16"/>
                <w:szCs w:val="16"/>
              </w:rPr>
            </w:pPr>
            <w:r w:rsidRPr="008271ED">
              <w:rPr>
                <w:bCs/>
                <w:color w:val="0000FF"/>
                <w:sz w:val="16"/>
                <w:szCs w:val="16"/>
              </w:rPr>
              <w:t xml:space="preserve">During the reading of this chapter book pupils will gather information </w:t>
            </w:r>
            <w:r>
              <w:rPr>
                <w:bCs/>
                <w:color w:val="0000FF"/>
                <w:sz w:val="16"/>
                <w:szCs w:val="16"/>
              </w:rPr>
              <w:t xml:space="preserve">about the two main characters of Shen and Sika, as well as the antagonists – </w:t>
            </w:r>
            <w:r w:rsidRPr="008271ED">
              <w:rPr>
                <w:bCs/>
                <w:i/>
                <w:iCs/>
                <w:color w:val="0000FF"/>
                <w:sz w:val="16"/>
                <w:szCs w:val="16"/>
              </w:rPr>
              <w:t xml:space="preserve">the snow trolls, sea </w:t>
            </w:r>
            <w:r w:rsidR="00C37A69">
              <w:rPr>
                <w:bCs/>
                <w:i/>
                <w:iCs/>
                <w:color w:val="0000FF"/>
                <w:sz w:val="16"/>
                <w:szCs w:val="16"/>
              </w:rPr>
              <w:t>Kraken</w:t>
            </w:r>
            <w:r w:rsidRPr="008271ED">
              <w:rPr>
                <w:bCs/>
                <w:i/>
                <w:iCs/>
                <w:color w:val="0000FF"/>
                <w:sz w:val="16"/>
                <w:szCs w:val="16"/>
              </w:rPr>
              <w:t xml:space="preserve"> and hungry yetis. </w:t>
            </w:r>
            <w:r w:rsidRPr="008271ED">
              <w:rPr>
                <w:bCs/>
                <w:color w:val="0000FF"/>
                <w:sz w:val="16"/>
                <w:szCs w:val="16"/>
              </w:rPr>
              <w:t xml:space="preserve">They will also explore the different settings within the story that make it a fast pace adventure set in the Frozen North. </w:t>
            </w:r>
          </w:p>
          <w:p w14:paraId="070737BB" w14:textId="3A029058" w:rsidR="00100258" w:rsidRPr="00B1260F" w:rsidRDefault="008271ED" w:rsidP="00100258">
            <w:pPr>
              <w:rPr>
                <w:b/>
                <w:color w:val="0000FF"/>
                <w:sz w:val="16"/>
                <w:szCs w:val="16"/>
              </w:rPr>
            </w:pPr>
            <w:r>
              <w:rPr>
                <w:color w:val="0000FF"/>
                <w:sz w:val="16"/>
                <w:szCs w:val="16"/>
              </w:rPr>
              <w:t xml:space="preserve">To inspire their writing the pupils will focus on the chapter </w:t>
            </w:r>
            <w:r w:rsidRPr="008271ED">
              <w:rPr>
                <w:color w:val="0000FF"/>
                <w:sz w:val="16"/>
                <w:szCs w:val="16"/>
              </w:rPr>
              <w:t>in the Yeti Noodle bar</w:t>
            </w:r>
            <w:r>
              <w:rPr>
                <w:i/>
                <w:iCs/>
                <w:color w:val="0000FF"/>
                <w:sz w:val="16"/>
                <w:szCs w:val="16"/>
              </w:rPr>
              <w:t xml:space="preserve"> </w:t>
            </w:r>
            <w:r w:rsidR="00716F79">
              <w:rPr>
                <w:i/>
                <w:iCs/>
                <w:color w:val="0000FF"/>
                <w:sz w:val="16"/>
                <w:szCs w:val="16"/>
              </w:rPr>
              <w:t xml:space="preserve">where they meet the </w:t>
            </w:r>
            <w:r w:rsidR="00716F79" w:rsidRPr="00716F79">
              <w:rPr>
                <w:color w:val="0000FF"/>
                <w:sz w:val="16"/>
                <w:szCs w:val="16"/>
              </w:rPr>
              <w:t>Yetis who first appear to be a bit intimidating but are actually gentle. Maybe the children could explore what might have happened if one of the Yetis was mean and grumpy. They could write their own ideas for how the chapter would have developed and then had the opportunity to write it with a different plot</w:t>
            </w:r>
            <w:r w:rsidR="00B619C8">
              <w:rPr>
                <w:color w:val="0000FF"/>
                <w:sz w:val="16"/>
                <w:szCs w:val="16"/>
              </w:rPr>
              <w:t xml:space="preserve"> structure</w:t>
            </w:r>
            <w:r w:rsidR="00B619C8">
              <w:rPr>
                <w:i/>
                <w:iCs/>
                <w:color w:val="0000FF"/>
                <w:sz w:val="16"/>
                <w:szCs w:val="16"/>
              </w:rPr>
              <w:t xml:space="preserve">. </w:t>
            </w:r>
            <w:r w:rsidR="00B619C8" w:rsidRPr="00B619C8">
              <w:rPr>
                <w:color w:val="0000FF"/>
                <w:sz w:val="16"/>
                <w:szCs w:val="16"/>
              </w:rPr>
              <w:t xml:space="preserve">This story will include dialogue that is punctuated with growing accuracy and captures character. </w:t>
            </w:r>
          </w:p>
        </w:tc>
        <w:tc>
          <w:tcPr>
            <w:tcW w:w="2489" w:type="dxa"/>
            <w:gridSpan w:val="7"/>
          </w:tcPr>
          <w:p w14:paraId="2B9456BF" w14:textId="3E6675CC" w:rsidR="00100258" w:rsidRPr="00B1260F" w:rsidRDefault="00100258" w:rsidP="00100258">
            <w:pPr>
              <w:rPr>
                <w:bCs/>
                <w:color w:val="0000FF"/>
                <w:sz w:val="16"/>
                <w:szCs w:val="16"/>
              </w:rPr>
            </w:pPr>
            <w:r w:rsidRPr="00B1260F">
              <w:rPr>
                <w:b/>
                <w:bCs/>
                <w:color w:val="00B050"/>
                <w:sz w:val="16"/>
                <w:szCs w:val="16"/>
              </w:rPr>
              <w:t xml:space="preserve">Non – chronological page </w:t>
            </w:r>
            <w:r w:rsidRPr="00B1260F">
              <w:rPr>
                <w:color w:val="00B050"/>
                <w:sz w:val="16"/>
                <w:szCs w:val="16"/>
              </w:rPr>
              <w:t xml:space="preserve">about a new species of animal only found in Antarctica that they could use to help create their own story </w:t>
            </w:r>
            <w:proofErr w:type="spellStart"/>
            <w:r w:rsidRPr="00B1260F">
              <w:rPr>
                <w:color w:val="00B050"/>
                <w:sz w:val="16"/>
                <w:szCs w:val="16"/>
              </w:rPr>
              <w:t>eg</w:t>
            </w:r>
            <w:proofErr w:type="spellEnd"/>
            <w:r w:rsidRPr="00B1260F">
              <w:rPr>
                <w:color w:val="00B050"/>
                <w:sz w:val="16"/>
                <w:szCs w:val="16"/>
              </w:rPr>
              <w:t xml:space="preserve">. </w:t>
            </w:r>
            <w:r w:rsidRPr="00B1260F">
              <w:rPr>
                <w:i/>
                <w:iCs/>
                <w:color w:val="00B050"/>
                <w:sz w:val="16"/>
                <w:szCs w:val="16"/>
              </w:rPr>
              <w:t>a great Antarctic Penguin.</w:t>
            </w:r>
          </w:p>
          <w:p w14:paraId="73B95B55" w14:textId="7BA6276C" w:rsidR="00100258" w:rsidRPr="00B1260F" w:rsidRDefault="00100258" w:rsidP="00100258">
            <w:pPr>
              <w:rPr>
                <w:b/>
                <w:color w:val="0000FF"/>
                <w:sz w:val="16"/>
                <w:szCs w:val="16"/>
              </w:rPr>
            </w:pPr>
            <w:r w:rsidRPr="00B1260F">
              <w:rPr>
                <w:bCs/>
                <w:color w:val="0000FF"/>
                <w:sz w:val="16"/>
                <w:szCs w:val="16"/>
              </w:rPr>
              <w:t xml:space="preserve">. </w:t>
            </w:r>
          </w:p>
        </w:tc>
        <w:tc>
          <w:tcPr>
            <w:tcW w:w="1246" w:type="dxa"/>
            <w:gridSpan w:val="3"/>
          </w:tcPr>
          <w:p w14:paraId="45E7C4B1" w14:textId="2D88C973" w:rsidR="00100258" w:rsidRPr="00B1260F" w:rsidRDefault="00100258" w:rsidP="00100258">
            <w:pPr>
              <w:rPr>
                <w:b/>
                <w:bCs/>
                <w:color w:val="0000FF"/>
                <w:sz w:val="16"/>
                <w:szCs w:val="16"/>
              </w:rPr>
            </w:pPr>
            <w:r>
              <w:rPr>
                <w:b/>
                <w:bCs/>
                <w:color w:val="0000FF"/>
                <w:sz w:val="16"/>
                <w:szCs w:val="16"/>
              </w:rPr>
              <w:t>c</w:t>
            </w:r>
            <w:r w:rsidRPr="00B1260F">
              <w:rPr>
                <w:b/>
                <w:bCs/>
                <w:color w:val="0000FF"/>
                <w:sz w:val="16"/>
                <w:szCs w:val="16"/>
              </w:rPr>
              <w:t xml:space="preserve">reate </w:t>
            </w:r>
            <w:r>
              <w:rPr>
                <w:b/>
                <w:bCs/>
                <w:color w:val="0000FF"/>
                <w:sz w:val="16"/>
                <w:szCs w:val="16"/>
              </w:rPr>
              <w:t>part of a</w:t>
            </w:r>
            <w:r w:rsidRPr="00B1260F">
              <w:rPr>
                <w:b/>
                <w:bCs/>
                <w:color w:val="0000FF"/>
                <w:sz w:val="16"/>
                <w:szCs w:val="16"/>
              </w:rPr>
              <w:t xml:space="preserve"> new story based on The search for the ……. Antarctic </w:t>
            </w:r>
            <w:proofErr w:type="gramStart"/>
            <w:r w:rsidRPr="00B1260F">
              <w:rPr>
                <w:b/>
                <w:bCs/>
                <w:color w:val="0000FF"/>
                <w:sz w:val="16"/>
                <w:szCs w:val="16"/>
              </w:rPr>
              <w:t>……..</w:t>
            </w:r>
            <w:proofErr w:type="gramEnd"/>
            <w:r w:rsidRPr="00B1260F">
              <w:rPr>
                <w:b/>
                <w:bCs/>
                <w:color w:val="0000FF"/>
                <w:sz w:val="16"/>
                <w:szCs w:val="16"/>
              </w:rPr>
              <w:t xml:space="preserve"> </w:t>
            </w:r>
          </w:p>
          <w:p w14:paraId="67719C15" w14:textId="77777777" w:rsidR="00100258" w:rsidRPr="00B1260F" w:rsidRDefault="00100258" w:rsidP="00100258">
            <w:pPr>
              <w:rPr>
                <w:bCs/>
                <w:color w:val="0000FF"/>
                <w:sz w:val="16"/>
                <w:szCs w:val="16"/>
              </w:rPr>
            </w:pPr>
            <w:r w:rsidRPr="00B1260F">
              <w:rPr>
                <w:bCs/>
                <w:color w:val="0000FF"/>
                <w:sz w:val="16"/>
                <w:szCs w:val="16"/>
              </w:rPr>
              <w:t xml:space="preserve">Using the new creature create a story similar to the original but based in the Antarctic. </w:t>
            </w:r>
          </w:p>
          <w:p w14:paraId="3AF1A8CC" w14:textId="73A51179" w:rsidR="00100258" w:rsidRPr="00B1260F" w:rsidRDefault="00100258" w:rsidP="00100258">
            <w:pPr>
              <w:rPr>
                <w:b/>
                <w:color w:val="0000FF"/>
                <w:sz w:val="16"/>
                <w:szCs w:val="16"/>
              </w:rPr>
            </w:pPr>
          </w:p>
        </w:tc>
      </w:tr>
      <w:tr w:rsidR="00100258" w14:paraId="4542393F" w14:textId="77777777" w:rsidTr="008F5191">
        <w:trPr>
          <w:gridAfter w:val="5"/>
          <w:wAfter w:w="10830" w:type="dxa"/>
          <w:cantSplit/>
          <w:trHeight w:val="1992"/>
        </w:trPr>
        <w:tc>
          <w:tcPr>
            <w:tcW w:w="363" w:type="dxa"/>
            <w:shd w:val="clear" w:color="auto" w:fill="FFFF00"/>
            <w:textDirection w:val="btLr"/>
            <w:vAlign w:val="center"/>
          </w:tcPr>
          <w:p w14:paraId="3CAB523A" w14:textId="26EE277B" w:rsidR="00100258" w:rsidRDefault="00100258" w:rsidP="00100258">
            <w:pPr>
              <w:ind w:left="113" w:right="113"/>
              <w:jc w:val="center"/>
              <w:rPr>
                <w:b/>
              </w:rPr>
            </w:pPr>
            <w:r w:rsidRPr="00E64343">
              <w:rPr>
                <w:b/>
                <w:sz w:val="20"/>
                <w:szCs w:val="20"/>
              </w:rPr>
              <w:t>Text knowledge &amp; GPS</w:t>
            </w:r>
          </w:p>
        </w:tc>
        <w:tc>
          <w:tcPr>
            <w:tcW w:w="2327" w:type="dxa"/>
            <w:gridSpan w:val="7"/>
          </w:tcPr>
          <w:p w14:paraId="265EC113" w14:textId="1C468D22" w:rsidR="00100258" w:rsidRPr="006B65EE" w:rsidRDefault="00100258" w:rsidP="00100258">
            <w:pPr>
              <w:rPr>
                <w:rFonts w:cstheme="minorHAnsi"/>
                <w:b/>
                <w:i/>
                <w:iCs/>
                <w:sz w:val="16"/>
                <w:szCs w:val="16"/>
              </w:rPr>
            </w:pPr>
            <w:r w:rsidRPr="006B65EE">
              <w:rPr>
                <w:rFonts w:cstheme="minorHAnsi"/>
                <w:bCs/>
                <w:i/>
                <w:iCs/>
                <w:sz w:val="16"/>
                <w:szCs w:val="16"/>
              </w:rPr>
              <w:t xml:space="preserve">Begin to use </w:t>
            </w:r>
            <w:r w:rsidRPr="006B65EE">
              <w:rPr>
                <w:rFonts w:cstheme="minorHAnsi"/>
                <w:b/>
                <w:i/>
                <w:iCs/>
                <w:sz w:val="16"/>
                <w:szCs w:val="16"/>
              </w:rPr>
              <w:t>adverbials</w:t>
            </w:r>
            <w:r w:rsidRPr="006B65EE">
              <w:rPr>
                <w:rFonts w:cstheme="minorHAnsi"/>
                <w:bCs/>
                <w:i/>
                <w:iCs/>
                <w:sz w:val="16"/>
                <w:szCs w:val="16"/>
              </w:rPr>
              <w:t xml:space="preserve"> more confi</w:t>
            </w:r>
            <w:r w:rsidR="006B65EE">
              <w:rPr>
                <w:rFonts w:cstheme="minorHAnsi"/>
                <w:bCs/>
                <w:i/>
                <w:iCs/>
                <w:sz w:val="16"/>
                <w:szCs w:val="16"/>
              </w:rPr>
              <w:t>dent</w:t>
            </w:r>
            <w:r w:rsidRPr="006B65EE">
              <w:rPr>
                <w:rFonts w:cstheme="minorHAnsi"/>
                <w:bCs/>
                <w:i/>
                <w:iCs/>
                <w:sz w:val="16"/>
                <w:szCs w:val="16"/>
              </w:rPr>
              <w:t xml:space="preserve">ly </w:t>
            </w:r>
            <w:proofErr w:type="spellStart"/>
            <w:r w:rsidRPr="006B65EE">
              <w:rPr>
                <w:rFonts w:cstheme="minorHAnsi"/>
                <w:bCs/>
                <w:i/>
                <w:iCs/>
                <w:sz w:val="16"/>
                <w:szCs w:val="16"/>
              </w:rPr>
              <w:t>eg</w:t>
            </w:r>
            <w:proofErr w:type="spellEnd"/>
            <w:r w:rsidRPr="006B65EE">
              <w:rPr>
                <w:rFonts w:cstheme="minorHAnsi"/>
                <w:bCs/>
                <w:i/>
                <w:iCs/>
                <w:sz w:val="16"/>
                <w:szCs w:val="16"/>
              </w:rPr>
              <w:t xml:space="preserve">. </w:t>
            </w:r>
            <w:r w:rsidRPr="006B65EE">
              <w:rPr>
                <w:rFonts w:cstheme="minorHAnsi"/>
                <w:b/>
                <w:i/>
                <w:iCs/>
                <w:sz w:val="16"/>
                <w:szCs w:val="16"/>
              </w:rPr>
              <w:t xml:space="preserve">time, place and position. </w:t>
            </w:r>
          </w:p>
          <w:p w14:paraId="553A5F94" w14:textId="77777777" w:rsidR="00100258" w:rsidRPr="006B65EE" w:rsidRDefault="00100258" w:rsidP="00100258">
            <w:pPr>
              <w:rPr>
                <w:rFonts w:cstheme="minorHAnsi"/>
                <w:bCs/>
                <w:i/>
                <w:iCs/>
                <w:sz w:val="16"/>
                <w:szCs w:val="16"/>
              </w:rPr>
            </w:pPr>
          </w:p>
          <w:p w14:paraId="1C882B87" w14:textId="1C21BC1D" w:rsidR="00100258" w:rsidRPr="006B65EE" w:rsidRDefault="00100258" w:rsidP="00100258">
            <w:pPr>
              <w:rPr>
                <w:rFonts w:cstheme="minorHAnsi"/>
                <w:bCs/>
                <w:i/>
                <w:iCs/>
                <w:sz w:val="16"/>
                <w:szCs w:val="16"/>
                <w:u w:val="single"/>
              </w:rPr>
            </w:pPr>
            <w:r w:rsidRPr="006B65EE">
              <w:rPr>
                <w:rFonts w:cstheme="minorHAnsi"/>
                <w:bCs/>
                <w:i/>
                <w:iCs/>
                <w:sz w:val="16"/>
                <w:szCs w:val="16"/>
              </w:rPr>
              <w:t xml:space="preserve">Use </w:t>
            </w:r>
            <w:r w:rsidRPr="006B65EE">
              <w:rPr>
                <w:rFonts w:cstheme="minorHAnsi"/>
                <w:b/>
                <w:i/>
                <w:iCs/>
                <w:sz w:val="16"/>
                <w:szCs w:val="16"/>
              </w:rPr>
              <w:t>apostrophes for possession</w:t>
            </w:r>
            <w:r w:rsidRPr="006B65EE">
              <w:rPr>
                <w:rFonts w:cstheme="minorHAnsi"/>
                <w:bCs/>
                <w:i/>
                <w:iCs/>
                <w:sz w:val="16"/>
                <w:szCs w:val="16"/>
              </w:rPr>
              <w:t xml:space="preserve"> with growing accuracy.</w:t>
            </w:r>
            <w:r w:rsidRPr="006B65EE">
              <w:rPr>
                <w:rFonts w:cstheme="minorHAnsi"/>
                <w:bCs/>
                <w:i/>
                <w:iCs/>
                <w:sz w:val="16"/>
                <w:szCs w:val="16"/>
                <w:u w:val="single"/>
              </w:rPr>
              <w:t xml:space="preserve"> </w:t>
            </w:r>
          </w:p>
        </w:tc>
        <w:tc>
          <w:tcPr>
            <w:tcW w:w="1294" w:type="dxa"/>
            <w:gridSpan w:val="3"/>
          </w:tcPr>
          <w:p w14:paraId="125A891F" w14:textId="77777777" w:rsidR="00100258" w:rsidRPr="006B65EE" w:rsidRDefault="00100258" w:rsidP="00100258">
            <w:pPr>
              <w:rPr>
                <w:rFonts w:cstheme="minorHAnsi"/>
                <w:bCs/>
                <w:i/>
                <w:iCs/>
                <w:sz w:val="16"/>
                <w:szCs w:val="16"/>
              </w:rPr>
            </w:pPr>
            <w:r w:rsidRPr="006B65EE">
              <w:rPr>
                <w:rFonts w:cstheme="minorHAnsi"/>
                <w:bCs/>
                <w:i/>
                <w:iCs/>
                <w:sz w:val="16"/>
                <w:szCs w:val="16"/>
              </w:rPr>
              <w:t xml:space="preserve">Begin to use </w:t>
            </w:r>
            <w:r w:rsidRPr="006B65EE">
              <w:rPr>
                <w:rFonts w:cstheme="minorHAnsi"/>
                <w:b/>
                <w:i/>
                <w:iCs/>
                <w:sz w:val="16"/>
                <w:szCs w:val="16"/>
              </w:rPr>
              <w:t>inverted comma</w:t>
            </w:r>
            <w:r w:rsidRPr="006B65EE">
              <w:rPr>
                <w:rFonts w:cstheme="minorHAnsi"/>
                <w:bCs/>
                <w:i/>
                <w:iCs/>
                <w:sz w:val="16"/>
                <w:szCs w:val="16"/>
              </w:rPr>
              <w:t xml:space="preserve">s and </w:t>
            </w:r>
            <w:r w:rsidRPr="006B65EE">
              <w:rPr>
                <w:rFonts w:cstheme="minorHAnsi"/>
                <w:b/>
                <w:i/>
                <w:iCs/>
                <w:sz w:val="16"/>
                <w:szCs w:val="16"/>
              </w:rPr>
              <w:t>appropriate punctuation</w:t>
            </w:r>
            <w:r w:rsidRPr="006B65EE">
              <w:rPr>
                <w:rFonts w:cstheme="minorHAnsi"/>
                <w:bCs/>
                <w:i/>
                <w:iCs/>
                <w:sz w:val="16"/>
                <w:szCs w:val="16"/>
              </w:rPr>
              <w:t xml:space="preserve"> to capture dialogue within a narrative. </w:t>
            </w:r>
          </w:p>
          <w:p w14:paraId="137E5C68" w14:textId="2781C438" w:rsidR="00100258" w:rsidRPr="006B65EE" w:rsidRDefault="00100258" w:rsidP="00100258">
            <w:pPr>
              <w:rPr>
                <w:rFonts w:cstheme="minorHAnsi"/>
                <w:bCs/>
                <w:i/>
                <w:iCs/>
                <w:sz w:val="16"/>
                <w:szCs w:val="16"/>
              </w:rPr>
            </w:pPr>
            <w:r w:rsidRPr="006B65EE">
              <w:rPr>
                <w:rFonts w:cstheme="minorHAnsi"/>
                <w:bCs/>
                <w:i/>
                <w:iCs/>
                <w:sz w:val="16"/>
                <w:szCs w:val="16"/>
              </w:rPr>
              <w:t xml:space="preserve">Begin to play with synonyms for said. </w:t>
            </w:r>
          </w:p>
        </w:tc>
        <w:tc>
          <w:tcPr>
            <w:tcW w:w="2438" w:type="dxa"/>
            <w:gridSpan w:val="8"/>
          </w:tcPr>
          <w:p w14:paraId="3680B63C" w14:textId="7ACFD60E" w:rsidR="00771004" w:rsidRPr="00771004" w:rsidRDefault="00771004" w:rsidP="00771004">
            <w:pPr>
              <w:rPr>
                <w:rFonts w:ascii="Calibri" w:eastAsia="Calibri" w:hAnsi="Calibri" w:cs="Calibri"/>
                <w:b/>
                <w:bCs/>
                <w:i/>
                <w:iCs/>
                <w:sz w:val="16"/>
                <w:szCs w:val="16"/>
                <w:lang w:eastAsia="en-GB"/>
              </w:rPr>
            </w:pPr>
            <w:r w:rsidRPr="00771004">
              <w:rPr>
                <w:rFonts w:ascii="Calibri" w:eastAsia="Calibri" w:hAnsi="Calibri" w:cs="Calibri"/>
                <w:i/>
                <w:iCs/>
                <w:sz w:val="16"/>
                <w:szCs w:val="16"/>
                <w:lang w:eastAsia="en-GB"/>
              </w:rPr>
              <w:t>Revisit the structural layout and linguistic features of a diary</w:t>
            </w:r>
            <w:r w:rsidRPr="00512A35">
              <w:rPr>
                <w:rFonts w:ascii="Calibri" w:eastAsia="Calibri" w:hAnsi="Calibri" w:cs="Calibri"/>
                <w:b/>
                <w:bCs/>
                <w:i/>
                <w:iCs/>
                <w:sz w:val="16"/>
                <w:szCs w:val="16"/>
                <w:lang w:eastAsia="en-GB"/>
              </w:rPr>
              <w:t xml:space="preserve"> – </w:t>
            </w:r>
            <w:proofErr w:type="spellStart"/>
            <w:r w:rsidRPr="00512A35">
              <w:rPr>
                <w:rFonts w:ascii="Calibri" w:eastAsia="Calibri" w:hAnsi="Calibri" w:cs="Calibri"/>
                <w:i/>
                <w:iCs/>
                <w:sz w:val="16"/>
                <w:szCs w:val="16"/>
                <w:lang w:eastAsia="en-GB"/>
              </w:rPr>
              <w:t>eg</w:t>
            </w:r>
            <w:proofErr w:type="spellEnd"/>
            <w:r w:rsidRPr="00512A35">
              <w:rPr>
                <w:rFonts w:ascii="Calibri" w:eastAsia="Calibri" w:hAnsi="Calibri" w:cs="Calibri"/>
                <w:i/>
                <w:iCs/>
                <w:sz w:val="16"/>
                <w:szCs w:val="16"/>
                <w:lang w:eastAsia="en-GB"/>
              </w:rPr>
              <w:t xml:space="preserve">. </w:t>
            </w:r>
            <w:r w:rsidRPr="00771004">
              <w:rPr>
                <w:rFonts w:ascii="Calibri" w:eastAsia="Calibri" w:hAnsi="Calibri" w:cs="Calibri"/>
                <w:b/>
                <w:bCs/>
                <w:i/>
                <w:iCs/>
                <w:sz w:val="16"/>
                <w:szCs w:val="16"/>
                <w:lang w:eastAsia="en-GB"/>
              </w:rPr>
              <w:t xml:space="preserve">first person, past tense, language appropriate to the character </w:t>
            </w:r>
          </w:p>
          <w:p w14:paraId="7DCCE3BD" w14:textId="77777777" w:rsidR="00771004" w:rsidRPr="006B65EE" w:rsidRDefault="00771004" w:rsidP="00771004">
            <w:pPr>
              <w:shd w:val="clear" w:color="auto" w:fill="FFFFFF"/>
              <w:outlineLvl w:val="1"/>
              <w:rPr>
                <w:b/>
                <w:bCs/>
                <w:i/>
                <w:iCs/>
                <w:sz w:val="16"/>
                <w:szCs w:val="16"/>
              </w:rPr>
            </w:pPr>
            <w:r w:rsidRPr="006B65EE">
              <w:rPr>
                <w:b/>
                <w:bCs/>
                <w:i/>
                <w:iCs/>
                <w:sz w:val="16"/>
                <w:szCs w:val="16"/>
              </w:rPr>
              <w:t xml:space="preserve">Cohesion across the paragraphs </w:t>
            </w:r>
          </w:p>
          <w:p w14:paraId="3849B51C" w14:textId="77777777" w:rsidR="00771004" w:rsidRPr="006B65EE" w:rsidRDefault="00771004" w:rsidP="00771004">
            <w:pPr>
              <w:rPr>
                <w:b/>
                <w:i/>
                <w:iCs/>
                <w:sz w:val="16"/>
                <w:szCs w:val="16"/>
              </w:rPr>
            </w:pPr>
            <w:r w:rsidRPr="006B65EE">
              <w:rPr>
                <w:b/>
                <w:i/>
                <w:iCs/>
                <w:sz w:val="16"/>
                <w:szCs w:val="16"/>
              </w:rPr>
              <w:t xml:space="preserve">Use of effective questions. </w:t>
            </w:r>
          </w:p>
          <w:p w14:paraId="02DBF5DD" w14:textId="77777777" w:rsidR="00771004" w:rsidRPr="00512A35" w:rsidRDefault="00771004" w:rsidP="00771004">
            <w:pPr>
              <w:spacing w:line="259" w:lineRule="auto"/>
              <w:rPr>
                <w:rFonts w:eastAsia="Times New Roman" w:cs="Arial"/>
                <w:b/>
                <w:i/>
                <w:iCs/>
                <w:kern w:val="36"/>
                <w:sz w:val="16"/>
                <w:szCs w:val="16"/>
                <w:lang w:val="en-US"/>
              </w:rPr>
            </w:pPr>
            <w:r w:rsidRPr="00771004">
              <w:rPr>
                <w:rFonts w:eastAsia="Calibri" w:cstheme="minorHAnsi"/>
                <w:bCs/>
                <w:i/>
                <w:iCs/>
                <w:sz w:val="16"/>
                <w:szCs w:val="16"/>
              </w:rPr>
              <w:t>Focus on</w:t>
            </w:r>
            <w:r w:rsidRPr="00512A35">
              <w:rPr>
                <w:rFonts w:eastAsia="Calibri" w:cstheme="minorHAnsi"/>
                <w:b/>
                <w:i/>
                <w:iCs/>
                <w:sz w:val="16"/>
                <w:szCs w:val="16"/>
              </w:rPr>
              <w:t xml:space="preserve"> cohesion </w:t>
            </w:r>
            <w:r w:rsidRPr="00771004">
              <w:rPr>
                <w:rFonts w:eastAsia="Calibri" w:cstheme="minorHAnsi"/>
                <w:bCs/>
                <w:i/>
                <w:iCs/>
                <w:sz w:val="16"/>
                <w:szCs w:val="16"/>
              </w:rPr>
              <w:t>so that the recount has a chronolog</w:t>
            </w:r>
            <w:r w:rsidRPr="00512A35">
              <w:rPr>
                <w:rFonts w:eastAsia="Calibri" w:cstheme="minorHAnsi"/>
                <w:b/>
                <w:i/>
                <w:iCs/>
                <w:sz w:val="16"/>
                <w:szCs w:val="16"/>
              </w:rPr>
              <w:t xml:space="preserve">y </w:t>
            </w:r>
            <w:r w:rsidRPr="00512A35">
              <w:rPr>
                <w:rFonts w:eastAsia="Calibri" w:cstheme="minorHAnsi"/>
                <w:bCs/>
                <w:i/>
                <w:iCs/>
                <w:sz w:val="16"/>
                <w:szCs w:val="16"/>
              </w:rPr>
              <w:t xml:space="preserve">and the use of </w:t>
            </w:r>
            <w:r w:rsidRPr="00512A35">
              <w:rPr>
                <w:rFonts w:eastAsia="Calibri" w:cstheme="minorHAnsi"/>
                <w:b/>
                <w:i/>
                <w:iCs/>
                <w:sz w:val="16"/>
                <w:szCs w:val="16"/>
              </w:rPr>
              <w:t xml:space="preserve"> </w:t>
            </w:r>
            <w:r w:rsidRPr="00512A35">
              <w:rPr>
                <w:rFonts w:eastAsia="Times New Roman" w:cs="Arial"/>
                <w:b/>
                <w:i/>
                <w:iCs/>
                <w:kern w:val="36"/>
                <w:sz w:val="16"/>
                <w:szCs w:val="16"/>
                <w:lang w:val="en-US"/>
              </w:rPr>
              <w:t xml:space="preserve">appropriate emotive language to express feelings and reactions. </w:t>
            </w:r>
          </w:p>
          <w:p w14:paraId="4B73DF80" w14:textId="77777777" w:rsidR="00771004" w:rsidRPr="00512A35" w:rsidRDefault="00771004" w:rsidP="00771004">
            <w:pPr>
              <w:spacing w:line="259" w:lineRule="auto"/>
              <w:rPr>
                <w:rFonts w:eastAsia="Calibri" w:cstheme="minorHAnsi"/>
                <w:b/>
                <w:bCs/>
                <w:i/>
                <w:iCs/>
                <w:sz w:val="16"/>
                <w:szCs w:val="16"/>
              </w:rPr>
            </w:pPr>
            <w:r w:rsidRPr="00512A35">
              <w:rPr>
                <w:rFonts w:eastAsia="Calibri" w:cstheme="minorHAnsi"/>
                <w:i/>
                <w:iCs/>
                <w:sz w:val="16"/>
                <w:szCs w:val="16"/>
              </w:rPr>
              <w:t xml:space="preserve">Use </w:t>
            </w:r>
            <w:r w:rsidRPr="00512A35">
              <w:rPr>
                <w:rFonts w:eastAsia="Calibri" w:cstheme="minorHAnsi"/>
                <w:b/>
                <w:bCs/>
                <w:i/>
                <w:iCs/>
                <w:sz w:val="16"/>
                <w:szCs w:val="16"/>
              </w:rPr>
              <w:t xml:space="preserve">adverbials of time. </w:t>
            </w:r>
          </w:p>
          <w:p w14:paraId="504D5727" w14:textId="3751FE88" w:rsidR="00100258" w:rsidRPr="006B65EE" w:rsidRDefault="00100258" w:rsidP="00100258">
            <w:pPr>
              <w:rPr>
                <w:bCs/>
                <w:i/>
                <w:iCs/>
                <w:sz w:val="16"/>
                <w:szCs w:val="16"/>
              </w:rPr>
            </w:pPr>
          </w:p>
        </w:tc>
        <w:tc>
          <w:tcPr>
            <w:tcW w:w="1231" w:type="dxa"/>
            <w:gridSpan w:val="4"/>
          </w:tcPr>
          <w:p w14:paraId="01EA50A9" w14:textId="77777777" w:rsidR="00100258" w:rsidRPr="006B65EE" w:rsidRDefault="00100258" w:rsidP="00100258">
            <w:pPr>
              <w:rPr>
                <w:bCs/>
                <w:i/>
                <w:iCs/>
                <w:sz w:val="16"/>
                <w:szCs w:val="16"/>
              </w:rPr>
            </w:pPr>
            <w:r w:rsidRPr="006B65EE">
              <w:rPr>
                <w:bCs/>
                <w:i/>
                <w:iCs/>
                <w:sz w:val="16"/>
                <w:szCs w:val="16"/>
              </w:rPr>
              <w:t xml:space="preserve">Use </w:t>
            </w:r>
            <w:r w:rsidRPr="006B65EE">
              <w:rPr>
                <w:b/>
                <w:i/>
                <w:iCs/>
                <w:sz w:val="16"/>
                <w:szCs w:val="16"/>
              </w:rPr>
              <w:t>adjectives</w:t>
            </w:r>
            <w:r w:rsidRPr="006B65EE">
              <w:rPr>
                <w:bCs/>
                <w:i/>
                <w:iCs/>
                <w:sz w:val="16"/>
                <w:szCs w:val="16"/>
              </w:rPr>
              <w:t xml:space="preserve"> and </w:t>
            </w:r>
            <w:r w:rsidRPr="006B65EE">
              <w:rPr>
                <w:b/>
                <w:i/>
                <w:iCs/>
                <w:sz w:val="16"/>
                <w:szCs w:val="16"/>
              </w:rPr>
              <w:t>superlatives</w:t>
            </w:r>
            <w:r w:rsidRPr="006B65EE">
              <w:rPr>
                <w:bCs/>
                <w:i/>
                <w:iCs/>
                <w:sz w:val="16"/>
                <w:szCs w:val="16"/>
              </w:rPr>
              <w:t xml:space="preserve"> for descriptive impact.</w:t>
            </w:r>
          </w:p>
          <w:p w14:paraId="71ABB362" w14:textId="1525270F" w:rsidR="00100258" w:rsidRPr="006B65EE" w:rsidRDefault="00100258" w:rsidP="00100258">
            <w:pPr>
              <w:rPr>
                <w:rFonts w:cstheme="minorHAnsi"/>
                <w:b/>
                <w:i/>
                <w:iCs/>
                <w:color w:val="0000FF"/>
                <w:sz w:val="16"/>
                <w:szCs w:val="16"/>
              </w:rPr>
            </w:pPr>
            <w:r w:rsidRPr="006B65EE">
              <w:rPr>
                <w:bCs/>
                <w:i/>
                <w:iCs/>
                <w:sz w:val="16"/>
                <w:szCs w:val="16"/>
              </w:rPr>
              <w:t xml:space="preserve">Explore the power of </w:t>
            </w:r>
            <w:r w:rsidRPr="006B65EE">
              <w:rPr>
                <w:b/>
                <w:i/>
                <w:iCs/>
                <w:sz w:val="16"/>
                <w:szCs w:val="16"/>
              </w:rPr>
              <w:t xml:space="preserve">repetition </w:t>
            </w:r>
            <w:r w:rsidRPr="006B65EE">
              <w:rPr>
                <w:bCs/>
                <w:i/>
                <w:iCs/>
                <w:sz w:val="16"/>
                <w:szCs w:val="16"/>
              </w:rPr>
              <w:t>Play with pronouns to emphasis their differences we/they.</w:t>
            </w:r>
          </w:p>
        </w:tc>
        <w:tc>
          <w:tcPr>
            <w:tcW w:w="3749" w:type="dxa"/>
            <w:gridSpan w:val="10"/>
          </w:tcPr>
          <w:p w14:paraId="48EC97E7" w14:textId="77777777" w:rsidR="00100258" w:rsidRPr="006B65EE" w:rsidRDefault="00100258" w:rsidP="00100258">
            <w:pPr>
              <w:rPr>
                <w:rFonts w:ascii="Calibri" w:eastAsia="Calibri" w:hAnsi="Calibri" w:cs="Calibri"/>
                <w:b/>
                <w:bCs/>
                <w:i/>
                <w:iCs/>
                <w:sz w:val="16"/>
                <w:szCs w:val="16"/>
                <w:lang w:eastAsia="en-GB"/>
              </w:rPr>
            </w:pPr>
            <w:r w:rsidRPr="006B65EE">
              <w:rPr>
                <w:rFonts w:ascii="Calibri" w:eastAsia="Calibri" w:hAnsi="Calibri" w:cs="Calibri"/>
                <w:b/>
                <w:bCs/>
                <w:i/>
                <w:iCs/>
                <w:sz w:val="16"/>
                <w:szCs w:val="16"/>
                <w:lang w:eastAsia="en-GB"/>
              </w:rPr>
              <w:t>Reinforce paragraphing as a cohesive device:</w:t>
            </w:r>
          </w:p>
          <w:p w14:paraId="378C6304" w14:textId="77777777" w:rsidR="00100258" w:rsidRPr="006B65EE" w:rsidRDefault="00100258" w:rsidP="00100258">
            <w:pPr>
              <w:rPr>
                <w:rFonts w:ascii="Calibri" w:eastAsia="Calibri" w:hAnsi="Calibri" w:cs="Calibri"/>
                <w:i/>
                <w:iCs/>
                <w:sz w:val="16"/>
                <w:szCs w:val="16"/>
                <w:lang w:eastAsia="en-GB"/>
              </w:rPr>
            </w:pPr>
            <w:r w:rsidRPr="006B65EE">
              <w:rPr>
                <w:rFonts w:ascii="Calibri" w:eastAsia="Calibri" w:hAnsi="Calibri" w:cs="Calibri"/>
                <w:b/>
                <w:bCs/>
                <w:i/>
                <w:iCs/>
                <w:sz w:val="16"/>
                <w:szCs w:val="16"/>
                <w:lang w:eastAsia="en-GB"/>
              </w:rPr>
              <w:t>Setting description</w:t>
            </w:r>
            <w:r w:rsidRPr="006B65EE">
              <w:rPr>
                <w:rFonts w:ascii="Calibri" w:eastAsia="Calibri" w:hAnsi="Calibri" w:cs="Calibri"/>
                <w:i/>
                <w:iCs/>
                <w:sz w:val="16"/>
                <w:szCs w:val="16"/>
                <w:lang w:eastAsia="en-GB"/>
              </w:rPr>
              <w:t xml:space="preserve"> -  </w:t>
            </w:r>
          </w:p>
          <w:p w14:paraId="1FBF7216" w14:textId="266F9C75" w:rsidR="00100258" w:rsidRPr="006B65EE" w:rsidRDefault="00100258" w:rsidP="00100258">
            <w:pPr>
              <w:rPr>
                <w:rFonts w:ascii="Calibri" w:eastAsia="Calibri" w:hAnsi="Calibri" w:cs="Calibri"/>
                <w:i/>
                <w:iCs/>
                <w:sz w:val="16"/>
                <w:szCs w:val="16"/>
                <w:lang w:eastAsia="en-GB"/>
              </w:rPr>
            </w:pPr>
            <w:r w:rsidRPr="006B65EE">
              <w:rPr>
                <w:rFonts w:ascii="Calibri" w:eastAsia="Calibri" w:hAnsi="Calibri" w:cs="Calibri"/>
                <w:i/>
                <w:iCs/>
                <w:sz w:val="16"/>
                <w:szCs w:val="16"/>
                <w:lang w:eastAsia="en-GB"/>
              </w:rPr>
              <w:t xml:space="preserve"> Use</w:t>
            </w:r>
            <w:r w:rsidRPr="006B65EE">
              <w:rPr>
                <w:rFonts w:ascii="Calibri" w:eastAsia="Calibri" w:hAnsi="Calibri" w:cs="Calibri"/>
                <w:b/>
                <w:bCs/>
                <w:i/>
                <w:iCs/>
                <w:sz w:val="16"/>
                <w:szCs w:val="16"/>
                <w:lang w:eastAsia="en-GB"/>
              </w:rPr>
              <w:t xml:space="preserve"> fronted adverbials of time</w:t>
            </w:r>
            <w:r w:rsidRPr="006B65EE">
              <w:rPr>
                <w:rFonts w:ascii="Calibri" w:eastAsia="Calibri" w:hAnsi="Calibri" w:cs="Calibri"/>
                <w:i/>
                <w:iCs/>
                <w:sz w:val="16"/>
                <w:szCs w:val="16"/>
                <w:lang w:eastAsia="en-GB"/>
              </w:rPr>
              <w:t xml:space="preserve"> and </w:t>
            </w:r>
            <w:r w:rsidRPr="006B65EE">
              <w:rPr>
                <w:rFonts w:ascii="Calibri" w:eastAsia="Calibri" w:hAnsi="Calibri" w:cs="Calibri"/>
                <w:b/>
                <w:bCs/>
                <w:i/>
                <w:iCs/>
                <w:sz w:val="16"/>
                <w:szCs w:val="16"/>
                <w:lang w:eastAsia="en-GB"/>
              </w:rPr>
              <w:t>place</w:t>
            </w:r>
            <w:r w:rsidRPr="006B65EE">
              <w:rPr>
                <w:rFonts w:ascii="Calibri" w:eastAsia="Calibri" w:hAnsi="Calibri" w:cs="Calibri"/>
                <w:i/>
                <w:iCs/>
                <w:sz w:val="16"/>
                <w:szCs w:val="16"/>
                <w:lang w:eastAsia="en-GB"/>
              </w:rPr>
              <w:t xml:space="preserve"> to capture the journey. </w:t>
            </w:r>
          </w:p>
          <w:p w14:paraId="3EDD6470" w14:textId="77777777" w:rsidR="00100258" w:rsidRPr="006B65EE" w:rsidRDefault="00100258" w:rsidP="00100258">
            <w:pPr>
              <w:rPr>
                <w:rFonts w:ascii="Calibri" w:eastAsia="Calibri" w:hAnsi="Calibri" w:cs="Calibri"/>
                <w:i/>
                <w:iCs/>
                <w:sz w:val="16"/>
                <w:szCs w:val="16"/>
                <w:lang w:eastAsia="en-GB"/>
              </w:rPr>
            </w:pPr>
          </w:p>
          <w:p w14:paraId="4384A2A4" w14:textId="77777777" w:rsidR="00100258" w:rsidRPr="006B65EE" w:rsidRDefault="00100258" w:rsidP="00100258">
            <w:pPr>
              <w:rPr>
                <w:rFonts w:ascii="Calibri" w:eastAsia="Calibri" w:hAnsi="Calibri" w:cs="Calibri"/>
                <w:i/>
                <w:iCs/>
                <w:sz w:val="16"/>
                <w:szCs w:val="16"/>
                <w:lang w:eastAsia="en-GB"/>
              </w:rPr>
            </w:pPr>
          </w:p>
          <w:p w14:paraId="08816C93" w14:textId="620D329D" w:rsidR="00100258" w:rsidRPr="006B65EE" w:rsidRDefault="00100258" w:rsidP="00100258">
            <w:pPr>
              <w:shd w:val="clear" w:color="auto" w:fill="FFFFFF"/>
              <w:outlineLvl w:val="0"/>
              <w:rPr>
                <w:rFonts w:cstheme="minorHAnsi"/>
                <w:b/>
                <w:i/>
                <w:iCs/>
                <w:color w:val="FF0000"/>
                <w:sz w:val="16"/>
                <w:szCs w:val="16"/>
              </w:rPr>
            </w:pPr>
            <w:r w:rsidRPr="006B65EE">
              <w:rPr>
                <w:rFonts w:ascii="Calibri" w:eastAsia="Calibri" w:hAnsi="Calibri" w:cs="Calibri"/>
                <w:i/>
                <w:iCs/>
                <w:sz w:val="16"/>
                <w:szCs w:val="16"/>
                <w:lang w:eastAsia="en-GB"/>
              </w:rPr>
              <w:t xml:space="preserve"> </w:t>
            </w:r>
            <w:r w:rsidRPr="006B65EE">
              <w:rPr>
                <w:rFonts w:eastAsia="Times New Roman" w:cs="Arial"/>
                <w:b/>
                <w:bCs/>
                <w:i/>
                <w:iCs/>
                <w:kern w:val="36"/>
                <w:sz w:val="16"/>
                <w:szCs w:val="16"/>
                <w:lang w:val="en-US"/>
              </w:rPr>
              <w:t xml:space="preserve"> </w:t>
            </w:r>
          </w:p>
        </w:tc>
        <w:tc>
          <w:tcPr>
            <w:tcW w:w="2489" w:type="dxa"/>
            <w:gridSpan w:val="7"/>
          </w:tcPr>
          <w:p w14:paraId="2A4812F6" w14:textId="77777777" w:rsidR="00100258" w:rsidRPr="006048CB" w:rsidRDefault="00100258" w:rsidP="00100258">
            <w:pPr>
              <w:shd w:val="clear" w:color="auto" w:fill="FFFFFF"/>
              <w:outlineLvl w:val="0"/>
              <w:rPr>
                <w:rFonts w:eastAsia="Times New Roman" w:cs="Arial"/>
                <w:b/>
                <w:bCs/>
                <w:i/>
                <w:kern w:val="36"/>
                <w:sz w:val="16"/>
                <w:szCs w:val="16"/>
                <w:lang w:val="en-US"/>
              </w:rPr>
            </w:pPr>
            <w:r w:rsidRPr="006048CB">
              <w:rPr>
                <w:rFonts w:eastAsia="Times New Roman" w:cs="Arial"/>
                <w:b/>
                <w:bCs/>
                <w:i/>
                <w:kern w:val="36"/>
                <w:sz w:val="16"/>
                <w:szCs w:val="16"/>
                <w:lang w:val="en-US"/>
              </w:rPr>
              <w:t>Use layout for a non-chronological report.</w:t>
            </w:r>
          </w:p>
          <w:p w14:paraId="2A0C36A5" w14:textId="77777777" w:rsidR="00100258" w:rsidRPr="006048CB" w:rsidRDefault="00100258" w:rsidP="00100258">
            <w:pPr>
              <w:rPr>
                <w:rFonts w:eastAsia="Times New Roman" w:cs="Arial"/>
                <w:i/>
                <w:kern w:val="36"/>
                <w:sz w:val="16"/>
                <w:szCs w:val="16"/>
                <w:lang w:val="en-US"/>
              </w:rPr>
            </w:pPr>
            <w:r w:rsidRPr="006048CB">
              <w:rPr>
                <w:rFonts w:eastAsia="Times New Roman" w:cs="Arial"/>
                <w:i/>
                <w:kern w:val="36"/>
                <w:sz w:val="16"/>
                <w:szCs w:val="16"/>
                <w:lang w:val="en-US"/>
              </w:rPr>
              <w:t>Use</w:t>
            </w:r>
            <w:r w:rsidRPr="006048CB">
              <w:rPr>
                <w:rFonts w:eastAsia="Times New Roman" w:cs="Arial"/>
                <w:b/>
                <w:bCs/>
                <w:i/>
                <w:kern w:val="36"/>
                <w:sz w:val="16"/>
                <w:szCs w:val="16"/>
                <w:lang w:val="en-US"/>
              </w:rPr>
              <w:t xml:space="preserve"> paragraphs </w:t>
            </w:r>
            <w:r w:rsidRPr="006048CB">
              <w:rPr>
                <w:rFonts w:eastAsia="Times New Roman" w:cs="Arial"/>
                <w:i/>
                <w:kern w:val="36"/>
                <w:sz w:val="16"/>
                <w:szCs w:val="16"/>
                <w:lang w:val="en-US"/>
              </w:rPr>
              <w:t>to organize information</w:t>
            </w:r>
          </w:p>
          <w:p w14:paraId="31991229" w14:textId="77777777" w:rsidR="00100258" w:rsidRPr="006048CB" w:rsidRDefault="00100258" w:rsidP="00100258">
            <w:pPr>
              <w:rPr>
                <w:b/>
                <w:bCs/>
                <w:i/>
                <w:color w:val="00B050"/>
                <w:sz w:val="16"/>
                <w:szCs w:val="16"/>
              </w:rPr>
            </w:pPr>
            <w:r w:rsidRPr="006048CB">
              <w:rPr>
                <w:rFonts w:eastAsia="Times New Roman" w:cs="Arial"/>
                <w:i/>
                <w:kern w:val="36"/>
                <w:sz w:val="16"/>
                <w:szCs w:val="16"/>
                <w:lang w:val="en-US"/>
              </w:rPr>
              <w:t xml:space="preserve">Use </w:t>
            </w:r>
            <w:r w:rsidRPr="006048CB">
              <w:rPr>
                <w:rFonts w:eastAsia="Times New Roman" w:cs="Arial"/>
                <w:b/>
                <w:bCs/>
                <w:i/>
                <w:kern w:val="36"/>
                <w:sz w:val="16"/>
                <w:szCs w:val="16"/>
                <w:lang w:val="en-US"/>
              </w:rPr>
              <w:t>technical language</w:t>
            </w:r>
            <w:r w:rsidRPr="006048CB">
              <w:rPr>
                <w:rFonts w:eastAsia="Times New Roman" w:cs="Arial"/>
                <w:i/>
                <w:kern w:val="36"/>
                <w:sz w:val="16"/>
                <w:szCs w:val="16"/>
                <w:lang w:val="en-US"/>
              </w:rPr>
              <w:t xml:space="preserve"> </w:t>
            </w:r>
          </w:p>
          <w:p w14:paraId="48C7BAAB" w14:textId="77777777" w:rsidR="00100258" w:rsidRPr="006048CB" w:rsidRDefault="00100258" w:rsidP="00100258">
            <w:pPr>
              <w:rPr>
                <w:b/>
                <w:bCs/>
                <w:i/>
                <w:color w:val="00B050"/>
                <w:sz w:val="16"/>
                <w:szCs w:val="16"/>
              </w:rPr>
            </w:pPr>
          </w:p>
          <w:p w14:paraId="3150FCE7" w14:textId="77777777" w:rsidR="00100258" w:rsidRPr="006048CB" w:rsidRDefault="00100258" w:rsidP="00100258">
            <w:pPr>
              <w:rPr>
                <w:b/>
                <w:bCs/>
                <w:i/>
                <w:color w:val="00B050"/>
                <w:sz w:val="16"/>
                <w:szCs w:val="16"/>
              </w:rPr>
            </w:pPr>
          </w:p>
          <w:p w14:paraId="1ADF030D" w14:textId="77777777" w:rsidR="00100258" w:rsidRPr="00C50931" w:rsidRDefault="00100258" w:rsidP="00100258">
            <w:pPr>
              <w:spacing w:after="160"/>
              <w:rPr>
                <w:rFonts w:cstheme="minorHAnsi"/>
                <w:b/>
                <w:color w:val="FF0000"/>
                <w:sz w:val="16"/>
                <w:szCs w:val="16"/>
              </w:rPr>
            </w:pPr>
          </w:p>
        </w:tc>
        <w:tc>
          <w:tcPr>
            <w:tcW w:w="1246" w:type="dxa"/>
            <w:gridSpan w:val="3"/>
          </w:tcPr>
          <w:p w14:paraId="6133B9B4" w14:textId="77777777" w:rsidR="00100258" w:rsidRPr="006048CB" w:rsidRDefault="00100258" w:rsidP="00100258">
            <w:pPr>
              <w:rPr>
                <w:bCs/>
                <w:i/>
                <w:sz w:val="16"/>
                <w:szCs w:val="16"/>
              </w:rPr>
            </w:pPr>
            <w:r w:rsidRPr="006048CB">
              <w:rPr>
                <w:b/>
                <w:i/>
                <w:sz w:val="16"/>
                <w:szCs w:val="16"/>
              </w:rPr>
              <w:t xml:space="preserve">Paragraphs </w:t>
            </w:r>
            <w:r w:rsidRPr="006048CB">
              <w:rPr>
                <w:bCs/>
                <w:i/>
                <w:sz w:val="16"/>
                <w:szCs w:val="16"/>
              </w:rPr>
              <w:t>to help organise the story.</w:t>
            </w:r>
          </w:p>
          <w:p w14:paraId="18681FD6" w14:textId="77777777" w:rsidR="00100258" w:rsidRDefault="00100258" w:rsidP="00100258">
            <w:pPr>
              <w:rPr>
                <w:bCs/>
                <w:i/>
                <w:sz w:val="16"/>
                <w:szCs w:val="16"/>
              </w:rPr>
            </w:pPr>
            <w:r w:rsidRPr="006048CB">
              <w:rPr>
                <w:b/>
                <w:i/>
                <w:sz w:val="16"/>
                <w:szCs w:val="16"/>
              </w:rPr>
              <w:t>Adverbials of time &amp; manner</w:t>
            </w:r>
            <w:r w:rsidRPr="006048CB">
              <w:rPr>
                <w:bCs/>
                <w:i/>
                <w:sz w:val="16"/>
                <w:szCs w:val="16"/>
              </w:rPr>
              <w:t xml:space="preserve"> that bring the story to life            </w:t>
            </w:r>
          </w:p>
          <w:p w14:paraId="6D9A085E" w14:textId="77777777" w:rsidR="00100258" w:rsidRPr="006048CB" w:rsidRDefault="00100258" w:rsidP="00100258">
            <w:pPr>
              <w:rPr>
                <w:bCs/>
                <w:i/>
                <w:sz w:val="16"/>
                <w:szCs w:val="16"/>
              </w:rPr>
            </w:pPr>
            <w:r w:rsidRPr="006048CB">
              <w:rPr>
                <w:bCs/>
                <w:i/>
                <w:sz w:val="16"/>
                <w:szCs w:val="16"/>
              </w:rPr>
              <w:t xml:space="preserve"> </w:t>
            </w:r>
            <w:proofErr w:type="spellStart"/>
            <w:r w:rsidRPr="006048CB">
              <w:rPr>
                <w:bCs/>
                <w:i/>
                <w:sz w:val="16"/>
                <w:szCs w:val="16"/>
              </w:rPr>
              <w:t>eg</w:t>
            </w:r>
            <w:proofErr w:type="spellEnd"/>
            <w:r w:rsidRPr="006048CB">
              <w:rPr>
                <w:bCs/>
                <w:i/>
                <w:sz w:val="16"/>
                <w:szCs w:val="16"/>
              </w:rPr>
              <w:t xml:space="preserve">. suddenly, at that moment </w:t>
            </w:r>
          </w:p>
          <w:p w14:paraId="5F1860B0" w14:textId="147EE572" w:rsidR="00100258" w:rsidRPr="006B65EE" w:rsidRDefault="00100258" w:rsidP="006B65EE">
            <w:pPr>
              <w:rPr>
                <w:b/>
                <w:bCs/>
                <w:i/>
                <w:color w:val="00B050"/>
                <w:sz w:val="16"/>
                <w:szCs w:val="16"/>
              </w:rPr>
            </w:pPr>
            <w:r w:rsidRPr="006048CB">
              <w:rPr>
                <w:bCs/>
                <w:i/>
                <w:sz w:val="16"/>
                <w:szCs w:val="16"/>
              </w:rPr>
              <w:t xml:space="preserve">Ensure pupils understand why they are used in the story to make it more exciting.  </w:t>
            </w:r>
          </w:p>
        </w:tc>
      </w:tr>
      <w:tr w:rsidR="00D52505" w14:paraId="3AE8DE3B" w14:textId="77777777" w:rsidTr="00B12F1F">
        <w:trPr>
          <w:gridAfter w:val="5"/>
          <w:wAfter w:w="10830" w:type="dxa"/>
          <w:cantSplit/>
          <w:trHeight w:val="260"/>
        </w:trPr>
        <w:tc>
          <w:tcPr>
            <w:tcW w:w="363" w:type="dxa"/>
            <w:vMerge w:val="restart"/>
            <w:shd w:val="clear" w:color="auto" w:fill="FFFF00"/>
            <w:textDirection w:val="btLr"/>
            <w:vAlign w:val="center"/>
          </w:tcPr>
          <w:p w14:paraId="4B030065" w14:textId="6BC4B155" w:rsidR="00D52505" w:rsidRPr="00E051F8" w:rsidRDefault="00D52505" w:rsidP="00100258">
            <w:pPr>
              <w:ind w:left="113" w:right="113"/>
              <w:jc w:val="center"/>
              <w:rPr>
                <w:b/>
              </w:rPr>
            </w:pPr>
            <w:r w:rsidRPr="00E051F8">
              <w:rPr>
                <w:b/>
              </w:rPr>
              <w:lastRenderedPageBreak/>
              <w:t xml:space="preserve">Summer Core Text </w:t>
            </w:r>
          </w:p>
        </w:tc>
        <w:tc>
          <w:tcPr>
            <w:tcW w:w="1231" w:type="dxa"/>
            <w:gridSpan w:val="3"/>
            <w:shd w:val="clear" w:color="auto" w:fill="00B050"/>
            <w:vAlign w:val="center"/>
          </w:tcPr>
          <w:p w14:paraId="20011BD7" w14:textId="77777777" w:rsidR="00D52505" w:rsidRPr="00613123" w:rsidRDefault="00D52505" w:rsidP="00100258">
            <w:pPr>
              <w:jc w:val="center"/>
              <w:rPr>
                <w:b/>
                <w:bCs/>
              </w:rPr>
            </w:pPr>
            <w:r w:rsidRPr="00700245">
              <w:rPr>
                <w:b/>
                <w:color w:val="FFFFFF" w:themeColor="background1"/>
                <w:sz w:val="20"/>
                <w:szCs w:val="20"/>
              </w:rPr>
              <w:t xml:space="preserve">Week </w:t>
            </w:r>
            <w:r>
              <w:rPr>
                <w:b/>
                <w:color w:val="FFFFFF" w:themeColor="background1"/>
                <w:sz w:val="20"/>
                <w:szCs w:val="20"/>
              </w:rPr>
              <w:t>1</w:t>
            </w:r>
          </w:p>
        </w:tc>
        <w:tc>
          <w:tcPr>
            <w:tcW w:w="1231" w:type="dxa"/>
            <w:gridSpan w:val="5"/>
            <w:shd w:val="clear" w:color="auto" w:fill="00B050"/>
            <w:vAlign w:val="center"/>
          </w:tcPr>
          <w:p w14:paraId="2F54B8D6" w14:textId="6043B199" w:rsidR="00D52505" w:rsidRPr="00613123" w:rsidRDefault="00D52505" w:rsidP="00100258">
            <w:pPr>
              <w:jc w:val="center"/>
              <w:rPr>
                <w:b/>
                <w:bCs/>
              </w:rPr>
            </w:pPr>
            <w:r w:rsidRPr="00700245">
              <w:rPr>
                <w:b/>
                <w:color w:val="FFFFFF" w:themeColor="background1"/>
                <w:sz w:val="20"/>
                <w:szCs w:val="20"/>
              </w:rPr>
              <w:t xml:space="preserve">Week </w:t>
            </w:r>
            <w:r>
              <w:rPr>
                <w:b/>
                <w:color w:val="FFFFFF" w:themeColor="background1"/>
                <w:sz w:val="20"/>
                <w:szCs w:val="20"/>
              </w:rPr>
              <w:t>2</w:t>
            </w:r>
          </w:p>
        </w:tc>
        <w:tc>
          <w:tcPr>
            <w:tcW w:w="1231" w:type="dxa"/>
            <w:gridSpan w:val="4"/>
            <w:shd w:val="clear" w:color="auto" w:fill="00B050"/>
            <w:vAlign w:val="center"/>
          </w:tcPr>
          <w:p w14:paraId="75A6098D" w14:textId="7DC951D1" w:rsidR="00D52505" w:rsidRPr="00613123" w:rsidRDefault="00D52505" w:rsidP="00100258">
            <w:pPr>
              <w:jc w:val="center"/>
              <w:rPr>
                <w:b/>
                <w:bCs/>
              </w:rPr>
            </w:pPr>
            <w:r w:rsidRPr="00700245">
              <w:rPr>
                <w:b/>
                <w:color w:val="FFFFFF" w:themeColor="background1"/>
                <w:sz w:val="20"/>
                <w:szCs w:val="20"/>
              </w:rPr>
              <w:t xml:space="preserve">Week </w:t>
            </w:r>
            <w:r>
              <w:rPr>
                <w:b/>
                <w:color w:val="FFFFFF" w:themeColor="background1"/>
                <w:sz w:val="20"/>
                <w:szCs w:val="20"/>
              </w:rPr>
              <w:t>3</w:t>
            </w:r>
          </w:p>
        </w:tc>
        <w:tc>
          <w:tcPr>
            <w:tcW w:w="1231" w:type="dxa"/>
            <w:gridSpan w:val="3"/>
            <w:shd w:val="clear" w:color="auto" w:fill="00B050"/>
            <w:vAlign w:val="center"/>
          </w:tcPr>
          <w:p w14:paraId="25F606D2" w14:textId="6A706A2C" w:rsidR="00D52505" w:rsidRPr="00613123" w:rsidRDefault="00D52505" w:rsidP="00100258">
            <w:pPr>
              <w:jc w:val="center"/>
              <w:rPr>
                <w:b/>
                <w:bCs/>
              </w:rPr>
            </w:pPr>
            <w:r w:rsidRPr="00700245">
              <w:rPr>
                <w:b/>
                <w:color w:val="FFFFFF" w:themeColor="background1"/>
                <w:sz w:val="20"/>
                <w:szCs w:val="20"/>
              </w:rPr>
              <w:t xml:space="preserve">Week </w:t>
            </w:r>
            <w:r>
              <w:rPr>
                <w:b/>
                <w:color w:val="FFFFFF" w:themeColor="background1"/>
                <w:sz w:val="20"/>
                <w:szCs w:val="20"/>
              </w:rPr>
              <w:t>4</w:t>
            </w:r>
          </w:p>
        </w:tc>
        <w:tc>
          <w:tcPr>
            <w:tcW w:w="1231" w:type="dxa"/>
            <w:gridSpan w:val="5"/>
            <w:shd w:val="clear" w:color="auto" w:fill="00B050"/>
            <w:vAlign w:val="center"/>
          </w:tcPr>
          <w:p w14:paraId="73FD88B5" w14:textId="60728F73" w:rsidR="00D52505" w:rsidRPr="00205DA6" w:rsidRDefault="00D52505" w:rsidP="00100258">
            <w:pPr>
              <w:jc w:val="center"/>
              <w:rPr>
                <w:b/>
                <w:bCs/>
              </w:rPr>
            </w:pPr>
            <w:r w:rsidRPr="00700245">
              <w:rPr>
                <w:b/>
                <w:color w:val="FFFFFF" w:themeColor="background1"/>
                <w:sz w:val="20"/>
                <w:szCs w:val="20"/>
              </w:rPr>
              <w:t xml:space="preserve">Week </w:t>
            </w:r>
            <w:r>
              <w:rPr>
                <w:b/>
                <w:color w:val="FFFFFF" w:themeColor="background1"/>
                <w:sz w:val="20"/>
                <w:szCs w:val="20"/>
              </w:rPr>
              <w:t>5</w:t>
            </w:r>
          </w:p>
        </w:tc>
        <w:tc>
          <w:tcPr>
            <w:tcW w:w="1232" w:type="dxa"/>
            <w:gridSpan w:val="4"/>
            <w:shd w:val="clear" w:color="auto" w:fill="00B050"/>
            <w:vAlign w:val="center"/>
          </w:tcPr>
          <w:p w14:paraId="2A0AAB76" w14:textId="7660A096" w:rsidR="00D52505" w:rsidRPr="00613123" w:rsidRDefault="00D52505" w:rsidP="00100258">
            <w:pPr>
              <w:jc w:val="center"/>
              <w:rPr>
                <w:b/>
                <w:bCs/>
              </w:rPr>
            </w:pPr>
            <w:r w:rsidRPr="00700245">
              <w:rPr>
                <w:b/>
                <w:color w:val="FFFFFF" w:themeColor="background1"/>
                <w:sz w:val="20"/>
                <w:szCs w:val="20"/>
              </w:rPr>
              <w:t xml:space="preserve">Week </w:t>
            </w:r>
            <w:r>
              <w:rPr>
                <w:b/>
                <w:color w:val="FFFFFF" w:themeColor="background1"/>
                <w:sz w:val="20"/>
                <w:szCs w:val="20"/>
              </w:rPr>
              <w:t>6</w:t>
            </w:r>
          </w:p>
        </w:tc>
        <w:tc>
          <w:tcPr>
            <w:tcW w:w="1231" w:type="dxa"/>
            <w:gridSpan w:val="3"/>
            <w:shd w:val="clear" w:color="auto" w:fill="00B050"/>
            <w:vAlign w:val="center"/>
          </w:tcPr>
          <w:p w14:paraId="7B2DF3AC" w14:textId="2CEA0D3D" w:rsidR="00D52505" w:rsidRPr="00205DA6" w:rsidRDefault="00D52505" w:rsidP="00100258">
            <w:pPr>
              <w:jc w:val="center"/>
              <w:rPr>
                <w:b/>
                <w:color w:val="FFFFFF" w:themeColor="background1"/>
                <w:sz w:val="20"/>
                <w:szCs w:val="20"/>
              </w:rPr>
            </w:pPr>
            <w:r w:rsidRPr="00700245">
              <w:rPr>
                <w:b/>
                <w:color w:val="FFFFFF" w:themeColor="background1"/>
                <w:sz w:val="20"/>
                <w:szCs w:val="20"/>
              </w:rPr>
              <w:t>Week</w:t>
            </w:r>
            <w:r>
              <w:rPr>
                <w:b/>
                <w:color w:val="FFFFFF" w:themeColor="background1"/>
                <w:sz w:val="20"/>
                <w:szCs w:val="20"/>
              </w:rPr>
              <w:t xml:space="preserve"> 7</w:t>
            </w:r>
          </w:p>
        </w:tc>
        <w:tc>
          <w:tcPr>
            <w:tcW w:w="1231" w:type="dxa"/>
            <w:gridSpan w:val="3"/>
            <w:shd w:val="clear" w:color="auto" w:fill="00B050"/>
            <w:vAlign w:val="center"/>
          </w:tcPr>
          <w:p w14:paraId="0FC9E8B7" w14:textId="4FF167F5" w:rsidR="00D52505" w:rsidRPr="00700245" w:rsidRDefault="00D52505" w:rsidP="00100258">
            <w:pPr>
              <w:jc w:val="center"/>
              <w:rPr>
                <w:b/>
                <w:color w:val="FFFFFF" w:themeColor="background1"/>
                <w:sz w:val="20"/>
                <w:szCs w:val="20"/>
              </w:rPr>
            </w:pPr>
            <w:r w:rsidRPr="00700245">
              <w:rPr>
                <w:b/>
                <w:color w:val="FFFFFF" w:themeColor="background1"/>
                <w:sz w:val="20"/>
                <w:szCs w:val="20"/>
              </w:rPr>
              <w:t>Week</w:t>
            </w:r>
            <w:r>
              <w:rPr>
                <w:b/>
                <w:color w:val="FFFFFF" w:themeColor="background1"/>
                <w:sz w:val="20"/>
                <w:szCs w:val="20"/>
              </w:rPr>
              <w:t xml:space="preserve"> 8</w:t>
            </w:r>
          </w:p>
        </w:tc>
        <w:tc>
          <w:tcPr>
            <w:tcW w:w="1231" w:type="dxa"/>
            <w:gridSpan w:val="4"/>
            <w:shd w:val="clear" w:color="auto" w:fill="00B050"/>
            <w:vAlign w:val="center"/>
          </w:tcPr>
          <w:p w14:paraId="07A456BD" w14:textId="46A0542C" w:rsidR="00D52505" w:rsidRPr="00205DA6" w:rsidRDefault="00D52505" w:rsidP="00100258">
            <w:pPr>
              <w:jc w:val="center"/>
              <w:rPr>
                <w:b/>
                <w:color w:val="FFFFFF" w:themeColor="background1"/>
                <w:sz w:val="20"/>
                <w:szCs w:val="20"/>
              </w:rPr>
            </w:pPr>
            <w:r>
              <w:rPr>
                <w:b/>
                <w:color w:val="FFFFFF" w:themeColor="background1"/>
                <w:sz w:val="20"/>
                <w:szCs w:val="20"/>
              </w:rPr>
              <w:t>Week 9</w:t>
            </w:r>
          </w:p>
        </w:tc>
        <w:tc>
          <w:tcPr>
            <w:tcW w:w="1231" w:type="dxa"/>
            <w:gridSpan w:val="3"/>
            <w:shd w:val="clear" w:color="auto" w:fill="00B050"/>
            <w:vAlign w:val="center"/>
          </w:tcPr>
          <w:p w14:paraId="45242069" w14:textId="15FC35B0" w:rsidR="00D52505" w:rsidRPr="00700245" w:rsidRDefault="00D52505" w:rsidP="00100258">
            <w:pPr>
              <w:jc w:val="center"/>
              <w:rPr>
                <w:b/>
                <w:color w:val="FFFFFF" w:themeColor="background1"/>
                <w:sz w:val="20"/>
                <w:szCs w:val="20"/>
              </w:rPr>
            </w:pPr>
            <w:r w:rsidRPr="00700245">
              <w:rPr>
                <w:b/>
                <w:color w:val="FFFFFF" w:themeColor="background1"/>
                <w:sz w:val="20"/>
                <w:szCs w:val="20"/>
              </w:rPr>
              <w:t xml:space="preserve">Week </w:t>
            </w:r>
            <w:r>
              <w:rPr>
                <w:b/>
                <w:color w:val="FFFFFF" w:themeColor="background1"/>
                <w:sz w:val="20"/>
                <w:szCs w:val="20"/>
              </w:rPr>
              <w:t>10</w:t>
            </w:r>
          </w:p>
        </w:tc>
        <w:tc>
          <w:tcPr>
            <w:tcW w:w="1231" w:type="dxa"/>
            <w:gridSpan w:val="3"/>
            <w:shd w:val="clear" w:color="auto" w:fill="00B050"/>
            <w:vAlign w:val="center"/>
          </w:tcPr>
          <w:p w14:paraId="5641787E" w14:textId="28B865BF" w:rsidR="00D52505" w:rsidRPr="00480EB3" w:rsidRDefault="00D52505" w:rsidP="00100258">
            <w:pPr>
              <w:jc w:val="center"/>
              <w:rPr>
                <w:b/>
                <w:bCs/>
                <w:color w:val="FFFFFF" w:themeColor="background1"/>
              </w:rPr>
            </w:pPr>
            <w:r w:rsidRPr="00480EB3">
              <w:rPr>
                <w:b/>
                <w:color w:val="FFFFFF" w:themeColor="background1"/>
                <w:sz w:val="20"/>
                <w:szCs w:val="20"/>
              </w:rPr>
              <w:t xml:space="preserve">Week 11 </w:t>
            </w:r>
          </w:p>
        </w:tc>
        <w:tc>
          <w:tcPr>
            <w:tcW w:w="1232" w:type="dxa"/>
            <w:gridSpan w:val="2"/>
            <w:shd w:val="clear" w:color="auto" w:fill="00B050"/>
            <w:vAlign w:val="center"/>
          </w:tcPr>
          <w:p w14:paraId="4D330F90" w14:textId="629A587C" w:rsidR="00D52505" w:rsidRPr="00480EB3" w:rsidRDefault="00D52505" w:rsidP="00100258">
            <w:pPr>
              <w:jc w:val="center"/>
              <w:rPr>
                <w:b/>
                <w:bCs/>
                <w:color w:val="FFFFFF" w:themeColor="background1"/>
              </w:rPr>
            </w:pPr>
            <w:r w:rsidRPr="00480EB3">
              <w:rPr>
                <w:b/>
                <w:bCs/>
                <w:color w:val="FFFFFF" w:themeColor="background1"/>
              </w:rPr>
              <w:t xml:space="preserve">Week 12 </w:t>
            </w:r>
          </w:p>
        </w:tc>
      </w:tr>
      <w:tr w:rsidR="00D52505" w14:paraId="00C9B3A1" w14:textId="77777777" w:rsidTr="00C353D8">
        <w:trPr>
          <w:gridAfter w:val="5"/>
          <w:wAfter w:w="10830" w:type="dxa"/>
          <w:cantSplit/>
          <w:trHeight w:val="58"/>
        </w:trPr>
        <w:tc>
          <w:tcPr>
            <w:tcW w:w="363" w:type="dxa"/>
            <w:vMerge/>
            <w:shd w:val="clear" w:color="auto" w:fill="FFFF00"/>
            <w:textDirection w:val="btLr"/>
            <w:vAlign w:val="center"/>
          </w:tcPr>
          <w:p w14:paraId="577B61B5" w14:textId="77777777" w:rsidR="00D52505" w:rsidRPr="00E051F8" w:rsidRDefault="00D52505" w:rsidP="00100258">
            <w:pPr>
              <w:ind w:left="113" w:right="113"/>
              <w:jc w:val="center"/>
              <w:rPr>
                <w:b/>
              </w:rPr>
            </w:pPr>
          </w:p>
        </w:tc>
        <w:tc>
          <w:tcPr>
            <w:tcW w:w="2462" w:type="dxa"/>
            <w:gridSpan w:val="8"/>
            <w:shd w:val="clear" w:color="auto" w:fill="BFBFBF" w:themeFill="background1" w:themeFillShade="BF"/>
            <w:vAlign w:val="center"/>
          </w:tcPr>
          <w:p w14:paraId="7F858A71" w14:textId="77777777" w:rsidR="00D52505" w:rsidRPr="00EE547B" w:rsidRDefault="00D52505" w:rsidP="00100258">
            <w:pPr>
              <w:jc w:val="center"/>
              <w:rPr>
                <w:b/>
                <w:sz w:val="20"/>
                <w:szCs w:val="20"/>
              </w:rPr>
            </w:pPr>
            <w:r>
              <w:rPr>
                <w:b/>
                <w:sz w:val="20"/>
                <w:szCs w:val="20"/>
              </w:rPr>
              <w:t>Poet study</w:t>
            </w:r>
          </w:p>
          <w:p w14:paraId="4F4DFB13" w14:textId="17E340AA" w:rsidR="00D52505" w:rsidRPr="00EE547B" w:rsidRDefault="00D52505" w:rsidP="00100258">
            <w:pPr>
              <w:jc w:val="center"/>
              <w:rPr>
                <w:b/>
                <w:sz w:val="20"/>
                <w:szCs w:val="20"/>
              </w:rPr>
            </w:pPr>
          </w:p>
        </w:tc>
        <w:tc>
          <w:tcPr>
            <w:tcW w:w="3693" w:type="dxa"/>
            <w:gridSpan w:val="12"/>
            <w:shd w:val="clear" w:color="auto" w:fill="BFBFBF" w:themeFill="background1" w:themeFillShade="BF"/>
            <w:vAlign w:val="center"/>
          </w:tcPr>
          <w:p w14:paraId="4993DC0E" w14:textId="043467EB" w:rsidR="00D52505" w:rsidRPr="00EE547B" w:rsidRDefault="00D52505" w:rsidP="00100258">
            <w:pPr>
              <w:jc w:val="center"/>
              <w:rPr>
                <w:b/>
                <w:sz w:val="20"/>
                <w:szCs w:val="20"/>
              </w:rPr>
            </w:pPr>
            <w:r>
              <w:rPr>
                <w:b/>
                <w:sz w:val="20"/>
                <w:szCs w:val="20"/>
              </w:rPr>
              <w:t>What did the Egyptians believe?</w:t>
            </w:r>
          </w:p>
        </w:tc>
        <w:tc>
          <w:tcPr>
            <w:tcW w:w="8619" w:type="dxa"/>
            <w:gridSpan w:val="22"/>
            <w:shd w:val="clear" w:color="auto" w:fill="BFBFBF" w:themeFill="background1" w:themeFillShade="BF"/>
            <w:vAlign w:val="center"/>
          </w:tcPr>
          <w:p w14:paraId="28813B39" w14:textId="5E43781E" w:rsidR="00D52505" w:rsidRPr="00EE547B" w:rsidRDefault="00D52505" w:rsidP="00100258">
            <w:pPr>
              <w:jc w:val="center"/>
              <w:rPr>
                <w:b/>
                <w:sz w:val="20"/>
                <w:szCs w:val="20"/>
              </w:rPr>
            </w:pPr>
            <w:r>
              <w:rPr>
                <w:b/>
                <w:sz w:val="20"/>
                <w:szCs w:val="20"/>
              </w:rPr>
              <w:t>Are all settlements the same? Countryside v city</w:t>
            </w:r>
          </w:p>
        </w:tc>
      </w:tr>
      <w:tr w:rsidR="005B1F7B" w14:paraId="74585698" w14:textId="77777777" w:rsidTr="007F0C69">
        <w:trPr>
          <w:gridAfter w:val="5"/>
          <w:wAfter w:w="10830" w:type="dxa"/>
          <w:cantSplit/>
          <w:trHeight w:val="260"/>
        </w:trPr>
        <w:tc>
          <w:tcPr>
            <w:tcW w:w="363" w:type="dxa"/>
            <w:vMerge/>
            <w:shd w:val="clear" w:color="auto" w:fill="FFFF00"/>
            <w:textDirection w:val="btLr"/>
            <w:vAlign w:val="center"/>
          </w:tcPr>
          <w:p w14:paraId="19AABF77" w14:textId="77777777" w:rsidR="005B1F7B" w:rsidRPr="00E051F8" w:rsidRDefault="005B1F7B" w:rsidP="00100258">
            <w:pPr>
              <w:ind w:left="113" w:right="113"/>
              <w:jc w:val="center"/>
              <w:rPr>
                <w:b/>
              </w:rPr>
            </w:pPr>
          </w:p>
        </w:tc>
        <w:tc>
          <w:tcPr>
            <w:tcW w:w="2462" w:type="dxa"/>
            <w:gridSpan w:val="8"/>
          </w:tcPr>
          <w:p w14:paraId="209EE500" w14:textId="77777777" w:rsidR="005B1F7B" w:rsidRPr="00371CFE" w:rsidRDefault="005B1F7B" w:rsidP="00100258">
            <w:pPr>
              <w:jc w:val="center"/>
              <w:rPr>
                <w:rFonts w:eastAsia="Times New Roman" w:cstheme="minorHAnsi"/>
                <w:b/>
                <w:bCs/>
                <w:noProof/>
                <w:color w:val="FF0000"/>
                <w:sz w:val="14"/>
                <w:szCs w:val="14"/>
                <w:lang w:val="en-US"/>
              </w:rPr>
            </w:pPr>
            <w:r w:rsidRPr="00371CFE">
              <w:rPr>
                <w:rFonts w:eastAsia="Times New Roman" w:cstheme="minorHAnsi"/>
                <w:b/>
                <w:bCs/>
                <w:noProof/>
                <w:color w:val="FF0000"/>
                <w:sz w:val="14"/>
                <w:szCs w:val="14"/>
                <w:lang w:val="en-US"/>
              </w:rPr>
              <w:t>Poetry of Rosen</w:t>
            </w:r>
          </w:p>
          <w:p w14:paraId="69E6B3EA" w14:textId="7BDFA3D7" w:rsidR="005B1F7B" w:rsidRPr="00AD0A10" w:rsidRDefault="005B1F7B" w:rsidP="00AD0A10">
            <w:pPr>
              <w:jc w:val="center"/>
              <w:rPr>
                <w:rFonts w:eastAsia="Times New Roman" w:cstheme="minorHAnsi"/>
                <w:noProof/>
                <w:sz w:val="14"/>
                <w:szCs w:val="14"/>
                <w:lang w:val="en-US"/>
              </w:rPr>
            </w:pPr>
            <w:r w:rsidRPr="00371CFE">
              <w:rPr>
                <w:rFonts w:eastAsia="Times New Roman" w:cstheme="minorHAnsi"/>
                <w:noProof/>
                <w:color w:val="FF0000"/>
                <w:sz w:val="14"/>
                <w:szCs w:val="14"/>
                <w:lang w:val="en-US"/>
              </w:rPr>
              <w:t xml:space="preserve"> </w:t>
            </w:r>
            <w:r w:rsidRPr="00371CFE">
              <w:rPr>
                <w:rFonts w:eastAsia="Times New Roman" w:cstheme="minorHAnsi"/>
                <w:noProof/>
                <w:sz w:val="14"/>
                <w:szCs w:val="14"/>
                <w:lang w:eastAsia="en-GB"/>
              </w:rPr>
              <w:drawing>
                <wp:inline distT="0" distB="0" distL="0" distR="0" wp14:anchorId="26548284" wp14:editId="2AFF84E1">
                  <wp:extent cx="483278" cy="592015"/>
                  <wp:effectExtent l="0" t="0" r="0" b="0"/>
                  <wp:docPr id="8349167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7039" cy="596623"/>
                          </a:xfrm>
                          <a:prstGeom prst="rect">
                            <a:avLst/>
                          </a:prstGeom>
                          <a:noFill/>
                          <a:ln>
                            <a:noFill/>
                          </a:ln>
                        </pic:spPr>
                      </pic:pic>
                    </a:graphicData>
                  </a:graphic>
                </wp:inline>
              </w:drawing>
            </w:r>
            <w:r w:rsidRPr="00371CFE">
              <w:rPr>
                <w:rFonts w:eastAsia="Times New Roman" w:cstheme="minorHAnsi"/>
                <w:noProof/>
                <w:sz w:val="14"/>
                <w:szCs w:val="14"/>
                <w:lang w:eastAsia="en-GB"/>
              </w:rPr>
              <w:drawing>
                <wp:inline distT="0" distB="0" distL="0" distR="0" wp14:anchorId="76C62D2C" wp14:editId="2BBFE5CD">
                  <wp:extent cx="468923" cy="556165"/>
                  <wp:effectExtent l="0" t="0" r="7620" b="0"/>
                  <wp:docPr id="328182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6330" cy="564951"/>
                          </a:xfrm>
                          <a:prstGeom prst="rect">
                            <a:avLst/>
                          </a:prstGeom>
                          <a:noFill/>
                          <a:ln>
                            <a:noFill/>
                          </a:ln>
                        </pic:spPr>
                      </pic:pic>
                    </a:graphicData>
                  </a:graphic>
                </wp:inline>
              </w:drawing>
            </w:r>
          </w:p>
          <w:p w14:paraId="529102A1" w14:textId="77777777" w:rsidR="005B1F7B" w:rsidRPr="00371CFE" w:rsidRDefault="005B1F7B" w:rsidP="00100258">
            <w:pPr>
              <w:jc w:val="center"/>
              <w:rPr>
                <w:rFonts w:eastAsia="Times New Roman" w:cstheme="minorHAnsi"/>
                <w:b/>
                <w:color w:val="FF0000"/>
                <w:sz w:val="14"/>
                <w:szCs w:val="14"/>
              </w:rPr>
            </w:pPr>
            <w:r w:rsidRPr="00371CFE">
              <w:rPr>
                <w:rFonts w:eastAsia="Times New Roman" w:cstheme="minorHAnsi"/>
                <w:b/>
                <w:color w:val="FF0000"/>
                <w:sz w:val="14"/>
                <w:szCs w:val="14"/>
              </w:rPr>
              <w:t>Don’t  / Fridge / Telly</w:t>
            </w:r>
          </w:p>
          <w:p w14:paraId="201EC68A" w14:textId="77777777" w:rsidR="005B1F7B" w:rsidRPr="00371CFE" w:rsidRDefault="005B1F7B" w:rsidP="00100258">
            <w:pPr>
              <w:jc w:val="center"/>
              <w:rPr>
                <w:rFonts w:eastAsia="Times New Roman" w:cstheme="minorHAnsi"/>
                <w:b/>
                <w:color w:val="FF0000"/>
                <w:sz w:val="14"/>
                <w:szCs w:val="14"/>
              </w:rPr>
            </w:pPr>
            <w:r w:rsidRPr="00371CFE">
              <w:rPr>
                <w:rFonts w:eastAsia="Times New Roman" w:cstheme="minorHAnsi"/>
                <w:b/>
                <w:color w:val="FF0000"/>
                <w:sz w:val="14"/>
                <w:szCs w:val="14"/>
              </w:rPr>
              <w:t>The Car Trip /Tidy your room</w:t>
            </w:r>
          </w:p>
          <w:p w14:paraId="57B34CC3" w14:textId="77777777" w:rsidR="005B1F7B" w:rsidRPr="00371CFE" w:rsidRDefault="005B1F7B" w:rsidP="00100258">
            <w:pPr>
              <w:jc w:val="center"/>
              <w:rPr>
                <w:rFonts w:eastAsia="Times New Roman" w:cstheme="minorHAnsi"/>
                <w:b/>
                <w:color w:val="FF0000"/>
                <w:sz w:val="14"/>
                <w:szCs w:val="14"/>
              </w:rPr>
            </w:pPr>
            <w:r w:rsidRPr="00371CFE">
              <w:rPr>
                <w:rFonts w:eastAsia="Times New Roman" w:cstheme="minorHAnsi"/>
                <w:b/>
                <w:color w:val="FF0000"/>
                <w:sz w:val="14"/>
                <w:szCs w:val="14"/>
              </w:rPr>
              <w:t>Hot Food / Goldfish</w:t>
            </w:r>
          </w:p>
          <w:p w14:paraId="45302320" w14:textId="1494AA43" w:rsidR="005B1F7B" w:rsidRPr="00371CFE" w:rsidRDefault="005B1F7B" w:rsidP="00100258">
            <w:pPr>
              <w:jc w:val="center"/>
              <w:rPr>
                <w:rFonts w:eastAsia="Times New Roman" w:cs="Times New Roman"/>
                <w:b/>
                <w:bCs/>
                <w:color w:val="0000FF"/>
                <w:sz w:val="14"/>
                <w:szCs w:val="14"/>
                <w:lang w:val="en-US"/>
              </w:rPr>
            </w:pPr>
            <w:r w:rsidRPr="00371CFE">
              <w:rPr>
                <w:rFonts w:eastAsia="Times New Roman" w:cstheme="minorHAnsi"/>
                <w:b/>
                <w:color w:val="FF0000"/>
                <w:sz w:val="14"/>
                <w:szCs w:val="14"/>
              </w:rPr>
              <w:t xml:space="preserve">Mustard Belly </w:t>
            </w:r>
          </w:p>
        </w:tc>
        <w:tc>
          <w:tcPr>
            <w:tcW w:w="3693" w:type="dxa"/>
            <w:gridSpan w:val="12"/>
          </w:tcPr>
          <w:p w14:paraId="53FC089C" w14:textId="77777777" w:rsidR="005B1F7B" w:rsidRPr="00371CFE" w:rsidRDefault="005B1F7B" w:rsidP="00100258">
            <w:pPr>
              <w:shd w:val="clear" w:color="auto" w:fill="FFFFFF"/>
              <w:jc w:val="center"/>
              <w:outlineLvl w:val="0"/>
              <w:rPr>
                <w:rFonts w:eastAsia="Times New Roman" w:cstheme="minorHAnsi"/>
                <w:color w:val="00B050"/>
                <w:kern w:val="36"/>
                <w:sz w:val="14"/>
                <w:szCs w:val="14"/>
                <w:lang w:eastAsia="en-GB"/>
              </w:rPr>
            </w:pPr>
            <w:r w:rsidRPr="00371CFE">
              <w:rPr>
                <w:rFonts w:eastAsia="Times New Roman" w:cstheme="minorHAnsi"/>
                <w:b/>
                <w:bCs/>
                <w:color w:val="00B050"/>
                <w:kern w:val="36"/>
                <w:sz w:val="14"/>
                <w:szCs w:val="14"/>
                <w:lang w:eastAsia="en-GB"/>
              </w:rPr>
              <w:t>Howard and the Mummy: Howard Carter and the Search for King Tut's Tomb </w:t>
            </w:r>
            <w:r w:rsidRPr="00371CFE">
              <w:rPr>
                <w:rFonts w:eastAsia="Times New Roman" w:cstheme="minorHAnsi"/>
                <w:color w:val="00B050"/>
                <w:kern w:val="36"/>
                <w:sz w:val="14"/>
                <w:szCs w:val="14"/>
                <w:lang w:eastAsia="en-GB"/>
              </w:rPr>
              <w:t>– Fern</w:t>
            </w:r>
          </w:p>
          <w:p w14:paraId="06E32E21" w14:textId="77777777" w:rsidR="005B1F7B" w:rsidRPr="00371CFE" w:rsidRDefault="005B1F7B" w:rsidP="00100258">
            <w:pPr>
              <w:shd w:val="clear" w:color="auto" w:fill="FFFFFF"/>
              <w:jc w:val="center"/>
              <w:outlineLvl w:val="0"/>
              <w:rPr>
                <w:rFonts w:cstheme="minorHAnsi"/>
                <w:b/>
                <w:color w:val="7030A0"/>
                <w:sz w:val="14"/>
                <w:szCs w:val="14"/>
              </w:rPr>
            </w:pPr>
            <w:r w:rsidRPr="00371CFE">
              <w:rPr>
                <w:rFonts w:cstheme="minorHAnsi"/>
                <w:noProof/>
                <w:sz w:val="14"/>
                <w:szCs w:val="14"/>
                <w:lang w:eastAsia="en-GB"/>
              </w:rPr>
              <w:drawing>
                <wp:inline distT="0" distB="0" distL="0" distR="0" wp14:anchorId="00C0CF97" wp14:editId="3E20D4DC">
                  <wp:extent cx="356937" cy="396493"/>
                  <wp:effectExtent l="0" t="0" r="5080" b="3810"/>
                  <wp:docPr id="1542539083" name="Picture 1542539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8884" cy="409764"/>
                          </a:xfrm>
                          <a:prstGeom prst="rect">
                            <a:avLst/>
                          </a:prstGeom>
                          <a:noFill/>
                          <a:ln>
                            <a:noFill/>
                          </a:ln>
                        </pic:spPr>
                      </pic:pic>
                    </a:graphicData>
                  </a:graphic>
                </wp:inline>
              </w:drawing>
            </w:r>
            <w:r w:rsidRPr="00371CFE">
              <w:rPr>
                <w:rFonts w:cstheme="minorHAnsi"/>
                <w:b/>
                <w:color w:val="7030A0"/>
                <w:sz w:val="14"/>
                <w:szCs w:val="14"/>
              </w:rPr>
              <w:t xml:space="preserve"> </w:t>
            </w:r>
          </w:p>
          <w:p w14:paraId="283C8345" w14:textId="77777777" w:rsidR="005B1F7B" w:rsidRDefault="005B1F7B" w:rsidP="00100258">
            <w:pPr>
              <w:jc w:val="center"/>
              <w:rPr>
                <w:rFonts w:cstheme="minorHAnsi"/>
                <w:b/>
                <w:color w:val="7030A0"/>
                <w:sz w:val="14"/>
                <w:szCs w:val="14"/>
              </w:rPr>
            </w:pPr>
            <w:r>
              <w:rPr>
                <w:rFonts w:cstheme="minorHAnsi"/>
                <w:b/>
                <w:color w:val="7030A0"/>
                <w:sz w:val="14"/>
                <w:szCs w:val="14"/>
              </w:rPr>
              <w:t>The Egyptian book of the dead / The Ancient Egyptian Afterlife</w:t>
            </w:r>
          </w:p>
          <w:p w14:paraId="61F4C561" w14:textId="0A0F9A36" w:rsidR="005B1F7B" w:rsidRPr="00371CFE" w:rsidRDefault="005B1F7B" w:rsidP="00100258">
            <w:pPr>
              <w:jc w:val="center"/>
              <w:rPr>
                <w:rFonts w:eastAsia="Times New Roman" w:cs="Times New Roman"/>
                <w:b/>
                <w:bCs/>
                <w:color w:val="0000FF"/>
                <w:sz w:val="14"/>
                <w:szCs w:val="14"/>
                <w:lang w:val="en-US"/>
              </w:rPr>
            </w:pPr>
            <w:r>
              <w:rPr>
                <w:rFonts w:cstheme="minorHAnsi"/>
                <w:b/>
                <w:color w:val="7030A0"/>
                <w:sz w:val="14"/>
                <w:szCs w:val="14"/>
              </w:rPr>
              <w:t xml:space="preserve"> </w:t>
            </w:r>
            <w:r w:rsidRPr="00371CFE">
              <w:rPr>
                <w:rFonts w:cstheme="minorHAnsi"/>
                <w:b/>
                <w:color w:val="7030A0"/>
                <w:sz w:val="14"/>
                <w:szCs w:val="14"/>
                <w:highlight w:val="yellow"/>
              </w:rPr>
              <w:t xml:space="preserve"> </w:t>
            </w:r>
            <w:r w:rsidRPr="00DC7AE0">
              <w:t xml:space="preserve"> </w:t>
            </w:r>
            <w:r>
              <w:rPr>
                <w:noProof/>
                <w:lang w:eastAsia="en-GB"/>
              </w:rPr>
              <w:drawing>
                <wp:inline distT="0" distB="0" distL="0" distR="0" wp14:anchorId="0CEC93B0" wp14:editId="30656D5A">
                  <wp:extent cx="543949" cy="469231"/>
                  <wp:effectExtent l="0" t="0" r="8890" b="7620"/>
                  <wp:docPr id="17999720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1469" cy="475718"/>
                          </a:xfrm>
                          <a:prstGeom prst="rect">
                            <a:avLst/>
                          </a:prstGeom>
                          <a:noFill/>
                        </pic:spPr>
                      </pic:pic>
                    </a:graphicData>
                  </a:graphic>
                </wp:inline>
              </w:drawing>
            </w:r>
          </w:p>
        </w:tc>
        <w:tc>
          <w:tcPr>
            <w:tcW w:w="3694" w:type="dxa"/>
            <w:gridSpan w:val="10"/>
          </w:tcPr>
          <w:p w14:paraId="1936C87B" w14:textId="295A30EB" w:rsidR="005B1F7B" w:rsidRPr="00AD0A10" w:rsidRDefault="005B1F7B" w:rsidP="00AD0A10">
            <w:pPr>
              <w:jc w:val="center"/>
              <w:rPr>
                <w:rFonts w:eastAsia="Times New Roman" w:cstheme="minorHAnsi"/>
                <w:b/>
                <w:bCs/>
                <w:color w:val="00B050"/>
                <w:sz w:val="14"/>
                <w:szCs w:val="14"/>
                <w:lang w:val="en-US"/>
              </w:rPr>
            </w:pPr>
            <w:r w:rsidRPr="00371CFE">
              <w:rPr>
                <w:rFonts w:eastAsia="Times New Roman" w:cstheme="minorHAnsi"/>
                <w:b/>
                <w:bCs/>
                <w:color w:val="0000FF"/>
                <w:sz w:val="14"/>
                <w:szCs w:val="14"/>
                <w:lang w:val="en-US"/>
              </w:rPr>
              <w:t xml:space="preserve">Into the forest </w:t>
            </w:r>
            <w:r w:rsidRPr="00371CFE">
              <w:rPr>
                <w:rFonts w:eastAsia="Times New Roman" w:cstheme="minorHAnsi"/>
                <w:color w:val="0000FF"/>
                <w:sz w:val="14"/>
                <w:szCs w:val="14"/>
                <w:lang w:val="en-US"/>
              </w:rPr>
              <w:t xml:space="preserve">– Browne </w:t>
            </w:r>
            <w:r>
              <w:rPr>
                <w:rFonts w:eastAsia="Times New Roman" w:cstheme="minorHAnsi"/>
                <w:color w:val="0000FF"/>
                <w:sz w:val="14"/>
                <w:szCs w:val="14"/>
                <w:lang w:val="en-US"/>
              </w:rPr>
              <w:t>/</w:t>
            </w:r>
            <w:r w:rsidRPr="008008A9">
              <w:rPr>
                <w:rFonts w:eastAsia="Times New Roman" w:cstheme="minorHAnsi"/>
                <w:b/>
                <w:bCs/>
                <w:color w:val="00B050"/>
                <w:sz w:val="14"/>
                <w:szCs w:val="14"/>
                <w:lang w:val="en-US"/>
              </w:rPr>
              <w:t xml:space="preserve"> You Choose fairy tales – </w:t>
            </w:r>
            <w:r w:rsidRPr="008008A9">
              <w:rPr>
                <w:rFonts w:eastAsia="Times New Roman" w:cstheme="minorHAnsi"/>
                <w:color w:val="00B050"/>
                <w:sz w:val="14"/>
                <w:szCs w:val="14"/>
                <w:lang w:val="en-US"/>
              </w:rPr>
              <w:t>Goodhart &amp; Sharratt</w:t>
            </w:r>
          </w:p>
          <w:p w14:paraId="391E995A" w14:textId="4E8163E4" w:rsidR="005B1F7B" w:rsidRDefault="005B1F7B" w:rsidP="00FE0D68">
            <w:pPr>
              <w:jc w:val="center"/>
              <w:rPr>
                <w:rFonts w:eastAsia="Times New Roman" w:cstheme="minorHAnsi"/>
                <w:b/>
                <w:bCs/>
                <w:color w:val="00B050"/>
                <w:sz w:val="14"/>
                <w:szCs w:val="14"/>
                <w:lang w:val="en-US"/>
              </w:rPr>
            </w:pPr>
            <w:r w:rsidRPr="00371CFE">
              <w:rPr>
                <w:rFonts w:cstheme="minorHAnsi"/>
                <w:noProof/>
                <w:sz w:val="14"/>
                <w:szCs w:val="14"/>
                <w:lang w:eastAsia="en-GB"/>
              </w:rPr>
              <w:drawing>
                <wp:inline distT="0" distB="0" distL="0" distR="0" wp14:anchorId="64B7C815" wp14:editId="7DFA2718">
                  <wp:extent cx="633920" cy="565150"/>
                  <wp:effectExtent l="0" t="0" r="0" b="6350"/>
                  <wp:docPr id="76816" name="Picture 14">
                    <a:extLst xmlns:a="http://schemas.openxmlformats.org/drawingml/2006/main">
                      <a:ext uri="{FF2B5EF4-FFF2-40B4-BE49-F238E27FC236}">
                        <a16:creationId xmlns:a16="http://schemas.microsoft.com/office/drawing/2014/main" id="{65544FE6-E525-AC1A-C3AD-87CABDC4CB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16" name="Picture 14">
                            <a:extLst>
                              <a:ext uri="{FF2B5EF4-FFF2-40B4-BE49-F238E27FC236}">
                                <a16:creationId xmlns:a16="http://schemas.microsoft.com/office/drawing/2014/main" id="{65544FE6-E525-AC1A-C3AD-87CABDC4CB68}"/>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37810" cy="568618"/>
                          </a:xfrm>
                          <a:prstGeom prst="rect">
                            <a:avLst/>
                          </a:prstGeom>
                          <a:noFill/>
                          <a:ln>
                            <a:noFill/>
                          </a:ln>
                        </pic:spPr>
                      </pic:pic>
                    </a:graphicData>
                  </a:graphic>
                </wp:inline>
              </w:drawing>
            </w:r>
            <w:r w:rsidRPr="008008A9">
              <w:rPr>
                <w:rFonts w:eastAsia="Times New Roman" w:cstheme="minorHAnsi"/>
                <w:b/>
                <w:bCs/>
                <w:color w:val="00B050"/>
                <w:sz w:val="14"/>
                <w:szCs w:val="14"/>
                <w:lang w:val="en-US"/>
              </w:rPr>
              <w:t xml:space="preserve"> </w:t>
            </w:r>
            <w:r>
              <w:rPr>
                <w:rFonts w:eastAsia="Times New Roman" w:cstheme="minorHAnsi"/>
                <w:b/>
                <w:bCs/>
                <w:noProof/>
                <w:color w:val="00B050"/>
                <w:sz w:val="14"/>
                <w:szCs w:val="14"/>
                <w:lang w:val="en-US"/>
              </w:rPr>
              <w:t xml:space="preserve">    </w:t>
            </w:r>
            <w:r w:rsidRPr="008008A9">
              <w:rPr>
                <w:rFonts w:eastAsia="Times New Roman" w:cstheme="minorHAnsi"/>
                <w:b/>
                <w:bCs/>
                <w:noProof/>
                <w:color w:val="00B050"/>
                <w:sz w:val="14"/>
                <w:szCs w:val="14"/>
                <w:lang w:eastAsia="en-GB"/>
              </w:rPr>
              <w:drawing>
                <wp:inline distT="0" distB="0" distL="0" distR="0" wp14:anchorId="1AD7D4EA" wp14:editId="6587748D">
                  <wp:extent cx="481223" cy="570801"/>
                  <wp:effectExtent l="0" t="0" r="0" b="1270"/>
                  <wp:docPr id="593526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526855" name=""/>
                          <pic:cNvPicPr/>
                        </pic:nvPicPr>
                        <pic:blipFill>
                          <a:blip r:embed="rId27"/>
                          <a:stretch>
                            <a:fillRect/>
                          </a:stretch>
                        </pic:blipFill>
                        <pic:spPr>
                          <a:xfrm>
                            <a:off x="0" y="0"/>
                            <a:ext cx="488917" cy="579928"/>
                          </a:xfrm>
                          <a:prstGeom prst="rect">
                            <a:avLst/>
                          </a:prstGeom>
                        </pic:spPr>
                      </pic:pic>
                    </a:graphicData>
                  </a:graphic>
                </wp:inline>
              </w:drawing>
            </w:r>
          </w:p>
          <w:p w14:paraId="138E019F" w14:textId="0E44B6CC" w:rsidR="005B1F7B" w:rsidRPr="008008A9" w:rsidRDefault="005B1F7B" w:rsidP="00FE0D68">
            <w:pPr>
              <w:jc w:val="center"/>
              <w:rPr>
                <w:rFonts w:eastAsia="Times New Roman" w:cstheme="minorHAnsi"/>
                <w:b/>
                <w:bCs/>
                <w:color w:val="00B050"/>
                <w:sz w:val="14"/>
                <w:szCs w:val="14"/>
                <w:lang w:val="en-US"/>
              </w:rPr>
            </w:pPr>
          </w:p>
          <w:p w14:paraId="44913938" w14:textId="49E0D9D2" w:rsidR="005B1F7B" w:rsidRPr="00371CFE" w:rsidRDefault="005B1F7B" w:rsidP="00100258">
            <w:pPr>
              <w:jc w:val="center"/>
              <w:rPr>
                <w:rFonts w:eastAsia="Times New Roman" w:cs="Times New Roman"/>
                <w:b/>
                <w:bCs/>
                <w:color w:val="0000FF"/>
                <w:sz w:val="14"/>
                <w:szCs w:val="14"/>
                <w:lang w:val="en-US"/>
              </w:rPr>
            </w:pPr>
          </w:p>
        </w:tc>
        <w:tc>
          <w:tcPr>
            <w:tcW w:w="4925" w:type="dxa"/>
            <w:gridSpan w:val="12"/>
          </w:tcPr>
          <w:p w14:paraId="618A5B9D" w14:textId="77777777" w:rsidR="00E02150" w:rsidRPr="00E02150" w:rsidRDefault="00E02150" w:rsidP="00E02150">
            <w:pPr>
              <w:jc w:val="center"/>
              <w:rPr>
                <w:rFonts w:eastAsia="Times New Roman" w:cs="Times New Roman"/>
                <w:b/>
                <w:bCs/>
                <w:color w:val="7030A0"/>
                <w:sz w:val="14"/>
                <w:szCs w:val="14"/>
                <w:lang w:val="en-US"/>
              </w:rPr>
            </w:pPr>
            <w:r w:rsidRPr="00E02150">
              <w:rPr>
                <w:rFonts w:eastAsia="Times New Roman" w:cs="Times New Roman"/>
                <w:b/>
                <w:bCs/>
                <w:color w:val="7030A0"/>
                <w:sz w:val="14"/>
                <w:szCs w:val="14"/>
                <w:lang w:val="en-US"/>
              </w:rPr>
              <w:t>Town mouse country mouse – Aesop’s Fables</w:t>
            </w:r>
          </w:p>
          <w:p w14:paraId="7D6476D2" w14:textId="77777777" w:rsidR="00E02150" w:rsidRDefault="00E02150" w:rsidP="00E02150">
            <w:pPr>
              <w:jc w:val="center"/>
              <w:rPr>
                <w:rFonts w:eastAsia="Times New Roman" w:cs="Times New Roman"/>
                <w:b/>
                <w:bCs/>
                <w:color w:val="0000FF"/>
                <w:sz w:val="14"/>
                <w:szCs w:val="14"/>
                <w:lang w:val="en-US"/>
              </w:rPr>
            </w:pPr>
            <w:r>
              <w:rPr>
                <w:noProof/>
                <w:lang w:eastAsia="en-GB"/>
              </w:rPr>
              <w:drawing>
                <wp:inline distT="0" distB="0" distL="0" distR="0" wp14:anchorId="0FEC3F19" wp14:editId="70BF972D">
                  <wp:extent cx="883532" cy="551180"/>
                  <wp:effectExtent l="0" t="0" r="0" b="1270"/>
                  <wp:docPr id="232071657" name="Content Placeholder 2">
                    <a:extLst xmlns:a="http://schemas.openxmlformats.org/drawingml/2006/main">
                      <a:ext uri="{FF2B5EF4-FFF2-40B4-BE49-F238E27FC236}">
                        <a16:creationId xmlns:a16="http://schemas.microsoft.com/office/drawing/2014/main" id="{FBF7DD2E-C0EF-0339-8E51-6CCB1CF97B2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a:extLst>
                              <a:ext uri="{FF2B5EF4-FFF2-40B4-BE49-F238E27FC236}">
                                <a16:creationId xmlns:a16="http://schemas.microsoft.com/office/drawing/2014/main" id="{FBF7DD2E-C0EF-0339-8E51-6CCB1CF97B2F}"/>
                              </a:ext>
                            </a:extLst>
                          </pic:cNvPr>
                          <pic:cNvPicPr>
                            <a:picLocks noGrp="1" noChangeAspect="1"/>
                          </pic:cNvPicPr>
                        </pic:nvPicPr>
                        <pic:blipFill>
                          <a:blip r:embed="rId28"/>
                          <a:stretch>
                            <a:fillRect/>
                          </a:stretch>
                        </pic:blipFill>
                        <pic:spPr bwMode="auto">
                          <a:xfrm>
                            <a:off x="0" y="0"/>
                            <a:ext cx="889816" cy="555100"/>
                          </a:xfrm>
                          <a:prstGeom prst="rect">
                            <a:avLst/>
                          </a:prstGeom>
                          <a:noFill/>
                          <a:ln>
                            <a:noFill/>
                          </a:ln>
                        </pic:spPr>
                      </pic:pic>
                    </a:graphicData>
                  </a:graphic>
                </wp:inline>
              </w:drawing>
            </w:r>
          </w:p>
          <w:p w14:paraId="355E8C91" w14:textId="2AFE5E4F" w:rsidR="00E02150" w:rsidRPr="00E02150" w:rsidRDefault="00E02150" w:rsidP="00E02150">
            <w:pPr>
              <w:jc w:val="center"/>
              <w:rPr>
                <w:rFonts w:eastAsia="Times New Roman" w:cs="Times New Roman"/>
                <w:b/>
                <w:bCs/>
                <w:color w:val="7030A0"/>
                <w:sz w:val="14"/>
                <w:szCs w:val="14"/>
                <w:lang w:val="en-US"/>
              </w:rPr>
            </w:pPr>
            <w:r w:rsidRPr="00E02150">
              <w:rPr>
                <w:rFonts w:eastAsia="Times New Roman" w:cs="Times New Roman"/>
                <w:b/>
                <w:bCs/>
                <w:color w:val="7030A0"/>
                <w:sz w:val="14"/>
                <w:szCs w:val="14"/>
                <w:lang w:val="en-US"/>
              </w:rPr>
              <w:t xml:space="preserve">Tourist information </w:t>
            </w:r>
            <w:proofErr w:type="spellStart"/>
            <w:r w:rsidRPr="00E02150">
              <w:rPr>
                <w:rFonts w:eastAsia="Times New Roman" w:cs="Times New Roman"/>
                <w:b/>
                <w:bCs/>
                <w:color w:val="7030A0"/>
                <w:sz w:val="14"/>
                <w:szCs w:val="14"/>
                <w:lang w:val="en-US"/>
              </w:rPr>
              <w:t>programme</w:t>
            </w:r>
            <w:proofErr w:type="spellEnd"/>
            <w:r w:rsidRPr="00E02150">
              <w:rPr>
                <w:rFonts w:eastAsia="Times New Roman" w:cs="Times New Roman"/>
                <w:b/>
                <w:bCs/>
                <w:color w:val="7030A0"/>
                <w:sz w:val="14"/>
                <w:szCs w:val="14"/>
                <w:lang w:val="en-US"/>
              </w:rPr>
              <w:t xml:space="preserve"> about Manchester </w:t>
            </w:r>
            <w:r w:rsidRPr="00E02150">
              <w:rPr>
                <w:color w:val="7030A0"/>
              </w:rPr>
              <w:t xml:space="preserve"> </w:t>
            </w:r>
            <w:r w:rsidRPr="00E02150">
              <w:rPr>
                <w:rFonts w:eastAsia="Times New Roman" w:cs="Times New Roman"/>
                <w:b/>
                <w:bCs/>
                <w:color w:val="7030A0"/>
                <w:sz w:val="14"/>
                <w:szCs w:val="14"/>
                <w:lang w:val="en-US"/>
              </w:rPr>
              <w:t>https://youtu.be/DTV4YSfrumY?si=eCr8wIzqwjJRghS4</w:t>
            </w:r>
          </w:p>
          <w:p w14:paraId="3133CD30" w14:textId="38CD9F5E" w:rsidR="005B1F7B" w:rsidRDefault="006A3F29" w:rsidP="00E02150">
            <w:pPr>
              <w:jc w:val="center"/>
              <w:rPr>
                <w:rFonts w:eastAsia="Times New Roman" w:cs="Times New Roman"/>
                <w:b/>
                <w:bCs/>
                <w:color w:val="7030A0"/>
                <w:sz w:val="14"/>
                <w:szCs w:val="14"/>
                <w:lang w:val="en-US"/>
              </w:rPr>
            </w:pPr>
            <w:hyperlink r:id="rId29" w:history="1">
              <w:r w:rsidR="00E02150" w:rsidRPr="00031467">
                <w:rPr>
                  <w:rStyle w:val="Hyperlink"/>
                  <w:rFonts w:eastAsia="Times New Roman" w:cs="Times New Roman"/>
                  <w:b/>
                  <w:bCs/>
                  <w:sz w:val="14"/>
                  <w:szCs w:val="14"/>
                  <w:lang w:val="en-US"/>
                </w:rPr>
                <w:t>https://youtu.be/yNogcQDII3w?si=-kBw1ouqd3fz8V4Q</w:t>
              </w:r>
            </w:hyperlink>
          </w:p>
          <w:p w14:paraId="51C83FA1" w14:textId="0019F7A6" w:rsidR="00E02150" w:rsidRPr="00E02150" w:rsidRDefault="00E02150" w:rsidP="00E02150">
            <w:pPr>
              <w:jc w:val="center"/>
              <w:rPr>
                <w:rFonts w:eastAsia="Times New Roman" w:cs="Times New Roman"/>
                <w:b/>
                <w:bCs/>
                <w:color w:val="00B050"/>
                <w:sz w:val="14"/>
                <w:szCs w:val="14"/>
                <w:lang w:val="en-US"/>
              </w:rPr>
            </w:pPr>
            <w:r w:rsidRPr="00E02150">
              <w:rPr>
                <w:rFonts w:eastAsia="Times New Roman" w:cs="Times New Roman"/>
                <w:b/>
                <w:bCs/>
                <w:color w:val="00B050"/>
                <w:sz w:val="14"/>
                <w:szCs w:val="14"/>
                <w:lang w:val="en-US"/>
              </w:rPr>
              <w:t xml:space="preserve">Variety of tourist information brochures </w:t>
            </w:r>
          </w:p>
          <w:p w14:paraId="3225EF41" w14:textId="2DEA96DA" w:rsidR="005B1F7B" w:rsidRPr="005649BB" w:rsidRDefault="005B1F7B" w:rsidP="00100258">
            <w:pPr>
              <w:jc w:val="center"/>
              <w:rPr>
                <w:rFonts w:eastAsia="Times New Roman" w:cs="Times New Roman"/>
                <w:b/>
                <w:bCs/>
                <w:color w:val="0000FF"/>
                <w:sz w:val="16"/>
                <w:szCs w:val="16"/>
                <w:lang w:val="en-US"/>
              </w:rPr>
            </w:pPr>
            <w:r w:rsidRPr="00E02150">
              <w:rPr>
                <w:rFonts w:eastAsia="Times New Roman" w:cs="Times New Roman"/>
                <w:b/>
                <w:bCs/>
                <w:color w:val="EE0000"/>
                <w:sz w:val="12"/>
                <w:szCs w:val="12"/>
                <w:lang w:val="en-US"/>
              </w:rPr>
              <w:t xml:space="preserve">This is the place – Tony Walsh </w:t>
            </w:r>
          </w:p>
        </w:tc>
      </w:tr>
      <w:tr w:rsidR="00E30148" w14:paraId="65855EFD" w14:textId="77777777" w:rsidTr="00E30148">
        <w:trPr>
          <w:gridAfter w:val="5"/>
          <w:wAfter w:w="10830" w:type="dxa"/>
          <w:cantSplit/>
          <w:trHeight w:val="1428"/>
        </w:trPr>
        <w:tc>
          <w:tcPr>
            <w:tcW w:w="363" w:type="dxa"/>
            <w:vMerge w:val="restart"/>
            <w:shd w:val="clear" w:color="auto" w:fill="FFFF00"/>
            <w:textDirection w:val="btLr"/>
            <w:vAlign w:val="center"/>
          </w:tcPr>
          <w:p w14:paraId="4D17DAEF" w14:textId="3725739B" w:rsidR="00E30148" w:rsidRPr="00E051F8" w:rsidRDefault="00E30148" w:rsidP="00100258">
            <w:pPr>
              <w:ind w:left="113" w:right="113"/>
              <w:jc w:val="center"/>
              <w:rPr>
                <w:b/>
              </w:rPr>
            </w:pPr>
            <w:r>
              <w:rPr>
                <w:b/>
              </w:rPr>
              <w:t xml:space="preserve">Writing outcomes </w:t>
            </w:r>
          </w:p>
        </w:tc>
        <w:tc>
          <w:tcPr>
            <w:tcW w:w="2462" w:type="dxa"/>
            <w:gridSpan w:val="8"/>
            <w:vMerge w:val="restart"/>
          </w:tcPr>
          <w:p w14:paraId="1CF5FD5A" w14:textId="1B315C8C" w:rsidR="00E30148" w:rsidRPr="000A310E" w:rsidRDefault="00E30148" w:rsidP="00100258">
            <w:pPr>
              <w:shd w:val="clear" w:color="auto" w:fill="FFFFFF"/>
              <w:outlineLvl w:val="1"/>
              <w:rPr>
                <w:rFonts w:cstheme="minorHAnsi"/>
                <w:b/>
                <w:bCs/>
                <w:color w:val="FF0000"/>
                <w:sz w:val="12"/>
                <w:szCs w:val="12"/>
                <w:u w:val="single"/>
              </w:rPr>
            </w:pPr>
            <w:r w:rsidRPr="000A310E">
              <w:rPr>
                <w:rFonts w:cstheme="minorHAnsi"/>
                <w:b/>
                <w:bCs/>
                <w:color w:val="FF0000"/>
                <w:sz w:val="12"/>
                <w:szCs w:val="12"/>
                <w:u w:val="single"/>
              </w:rPr>
              <w:t xml:space="preserve">Perform a variety of different Rosen poems for an audience. Create a poem based on Rosen’s poem Car Trip </w:t>
            </w:r>
            <w:r w:rsidRPr="000A310E">
              <w:rPr>
                <w:rFonts w:cstheme="minorHAnsi"/>
                <w:color w:val="FF0000"/>
                <w:sz w:val="12"/>
                <w:szCs w:val="12"/>
                <w:u w:val="single"/>
              </w:rPr>
              <w:t>and</w:t>
            </w:r>
            <w:r w:rsidRPr="000A310E">
              <w:rPr>
                <w:rFonts w:cstheme="minorHAnsi"/>
                <w:b/>
                <w:bCs/>
                <w:color w:val="FF0000"/>
                <w:sz w:val="12"/>
                <w:szCs w:val="12"/>
                <w:u w:val="single"/>
              </w:rPr>
              <w:t xml:space="preserve"> Don’t</w:t>
            </w:r>
          </w:p>
          <w:p w14:paraId="10641904" w14:textId="2777CB9C" w:rsidR="00E30148" w:rsidRPr="000A310E" w:rsidRDefault="00E30148" w:rsidP="00100258">
            <w:pPr>
              <w:shd w:val="clear" w:color="auto" w:fill="FFFFFF"/>
              <w:outlineLvl w:val="1"/>
              <w:rPr>
                <w:rFonts w:cstheme="minorHAnsi"/>
                <w:color w:val="FF0000"/>
                <w:sz w:val="12"/>
                <w:szCs w:val="12"/>
              </w:rPr>
            </w:pPr>
            <w:r w:rsidRPr="000A310E">
              <w:rPr>
                <w:rFonts w:cstheme="minorHAnsi"/>
                <w:color w:val="FF0000"/>
                <w:sz w:val="12"/>
                <w:szCs w:val="12"/>
              </w:rPr>
              <w:t xml:space="preserve">Watch Michael Rosen performing chocolate cake and discuss how he reads his poem aloud. Look at how he use is voice, intonation and gesture to bring the poem to life. Watch other examples of his narrative work and start to make connections between his poems. Watch Rosen performing the poem Hot Food and ask pupils to work in groups to perform this poem for the rest of the class to watch. </w:t>
            </w:r>
          </w:p>
          <w:p w14:paraId="5D0B397D" w14:textId="060F87FB" w:rsidR="00E30148" w:rsidRPr="000A310E" w:rsidRDefault="00E30148" w:rsidP="00100258">
            <w:pPr>
              <w:rPr>
                <w:rFonts w:cstheme="minorHAnsi"/>
                <w:color w:val="FF0000"/>
                <w:sz w:val="12"/>
                <w:szCs w:val="12"/>
              </w:rPr>
            </w:pPr>
            <w:r w:rsidRPr="000A310E">
              <w:rPr>
                <w:rFonts w:cstheme="minorHAnsi"/>
                <w:color w:val="FF0000"/>
                <w:sz w:val="12"/>
                <w:szCs w:val="12"/>
              </w:rPr>
              <w:t>Watch Rosen performing The Car Trip and discuss how realistic it is. Look at the written version of the poem , re</w:t>
            </w:r>
            <w:r>
              <w:rPr>
                <w:rFonts w:cstheme="minorHAnsi"/>
                <w:color w:val="FF0000"/>
                <w:sz w:val="12"/>
                <w:szCs w:val="12"/>
              </w:rPr>
              <w:t>a</w:t>
            </w:r>
            <w:r w:rsidRPr="000A310E">
              <w:rPr>
                <w:rFonts w:cstheme="minorHAnsi"/>
                <w:color w:val="FF0000"/>
                <w:sz w:val="12"/>
                <w:szCs w:val="12"/>
              </w:rPr>
              <w:t xml:space="preserve">d aloud and text mark any of the lines that resonate with them. Generate their ideas about what different children might say when they are on the bus going to town or on a school trip. Collect their ideas and show them a list of possible lines. Rehearse some of them and work in pairs to create their own lines to add to them in order to create a new poem.  </w:t>
            </w:r>
          </w:p>
          <w:p w14:paraId="2736E030" w14:textId="297A44DA" w:rsidR="00E30148" w:rsidRPr="000A310E" w:rsidRDefault="00E30148" w:rsidP="00100258">
            <w:pPr>
              <w:rPr>
                <w:rFonts w:eastAsia="Times New Roman" w:cstheme="minorHAnsi"/>
                <w:b/>
                <w:bCs/>
                <w:noProof/>
                <w:color w:val="FF0000"/>
                <w:sz w:val="12"/>
                <w:szCs w:val="12"/>
                <w:lang w:val="en-US"/>
              </w:rPr>
            </w:pPr>
            <w:r w:rsidRPr="000A310E">
              <w:rPr>
                <w:rFonts w:cstheme="minorHAnsi"/>
                <w:color w:val="FF0000"/>
                <w:sz w:val="12"/>
                <w:szCs w:val="12"/>
              </w:rPr>
              <w:t xml:space="preserve">Read </w:t>
            </w:r>
            <w:r w:rsidRPr="000A310E">
              <w:rPr>
                <w:rFonts w:cstheme="minorHAnsi"/>
                <w:b/>
                <w:bCs/>
                <w:color w:val="FF0000"/>
                <w:sz w:val="12"/>
                <w:szCs w:val="12"/>
              </w:rPr>
              <w:t xml:space="preserve">Don’t </w:t>
            </w:r>
            <w:r w:rsidRPr="000A310E">
              <w:rPr>
                <w:rFonts w:cstheme="minorHAnsi"/>
                <w:color w:val="FF0000"/>
                <w:sz w:val="12"/>
                <w:szCs w:val="12"/>
              </w:rPr>
              <w:t>and create a poem that could be shared with the other year 3 class about behaviour</w:t>
            </w:r>
            <w:r>
              <w:rPr>
                <w:rFonts w:cstheme="minorHAnsi"/>
                <w:color w:val="FF0000"/>
                <w:sz w:val="12"/>
                <w:szCs w:val="12"/>
              </w:rPr>
              <w:t xml:space="preserve"> Focus on the teaching of contractions within this block of learning. </w:t>
            </w:r>
          </w:p>
        </w:tc>
        <w:tc>
          <w:tcPr>
            <w:tcW w:w="3693" w:type="dxa"/>
            <w:gridSpan w:val="12"/>
            <w:vMerge w:val="restart"/>
          </w:tcPr>
          <w:p w14:paraId="108E1CD3" w14:textId="77777777" w:rsidR="00E30148" w:rsidRPr="009E3430" w:rsidRDefault="00E30148" w:rsidP="009E3430">
            <w:pPr>
              <w:shd w:val="clear" w:color="auto" w:fill="FFFFFF"/>
              <w:outlineLvl w:val="0"/>
              <w:rPr>
                <w:rFonts w:cstheme="minorHAnsi"/>
                <w:b/>
                <w:bCs/>
                <w:color w:val="00B050"/>
                <w:sz w:val="12"/>
                <w:szCs w:val="12"/>
                <w:u w:val="single"/>
              </w:rPr>
            </w:pPr>
            <w:r w:rsidRPr="009E3430">
              <w:rPr>
                <w:rFonts w:cstheme="minorHAnsi"/>
                <w:b/>
                <w:bCs/>
                <w:color w:val="00B050"/>
                <w:sz w:val="12"/>
                <w:szCs w:val="12"/>
                <w:u w:val="single"/>
              </w:rPr>
              <w:t>A survival guide for getting to the Egyptian after life</w:t>
            </w:r>
          </w:p>
          <w:p w14:paraId="28F5BB91" w14:textId="77777777" w:rsidR="00E30148" w:rsidRPr="009E3430" w:rsidRDefault="00E30148" w:rsidP="009E3430">
            <w:pPr>
              <w:shd w:val="clear" w:color="auto" w:fill="FFFFFF"/>
              <w:outlineLvl w:val="0"/>
              <w:rPr>
                <w:rFonts w:cstheme="minorHAnsi"/>
                <w:color w:val="00B050"/>
                <w:sz w:val="12"/>
                <w:szCs w:val="12"/>
              </w:rPr>
            </w:pPr>
            <w:r w:rsidRPr="009E3430">
              <w:rPr>
                <w:rFonts w:cstheme="minorHAnsi"/>
                <w:color w:val="00B050"/>
                <w:sz w:val="12"/>
                <w:szCs w:val="12"/>
              </w:rPr>
              <w:t xml:space="preserve">Through </w:t>
            </w:r>
            <w:proofErr w:type="gramStart"/>
            <w:r w:rsidRPr="009E3430">
              <w:rPr>
                <w:rFonts w:cstheme="minorHAnsi"/>
                <w:color w:val="00B050"/>
                <w:sz w:val="12"/>
                <w:szCs w:val="12"/>
              </w:rPr>
              <w:t>their  history</w:t>
            </w:r>
            <w:proofErr w:type="gramEnd"/>
            <w:r w:rsidRPr="009E3430">
              <w:rPr>
                <w:rFonts w:cstheme="minorHAnsi"/>
                <w:color w:val="00B050"/>
                <w:sz w:val="12"/>
                <w:szCs w:val="12"/>
              </w:rPr>
              <w:t xml:space="preserve"> topic, pupils will learn about the role of the pyramids, mummification and the preparation for the after-life. They will look at the images from the text Howard and the mummy to learn about the valuable information gleaned from Tutankhamen’s tomb. They will also look at the artefacts captured through the film clips and photographs of the tomb to help them think about what the purpose of all the preparations for a pharaoh after his death was. Pupils will keep returning to the question of why someone had to go through all these different procedures. They will watch The Egyptian book of the dead/The Ancient Egyptian Afterlife  to gather more information. Show them a simple WAGOLL and then ask them to use that as a base for adding extra detail to so they can use their ideas for a draft. </w:t>
            </w:r>
          </w:p>
          <w:p w14:paraId="2BBADB9A" w14:textId="77777777" w:rsidR="00E30148" w:rsidRPr="009E3430" w:rsidRDefault="00E30148" w:rsidP="009E3430">
            <w:pPr>
              <w:shd w:val="clear" w:color="auto" w:fill="FFFFFF"/>
              <w:outlineLvl w:val="0"/>
              <w:rPr>
                <w:rFonts w:cstheme="minorHAnsi"/>
                <w:color w:val="00B050"/>
                <w:sz w:val="12"/>
                <w:szCs w:val="12"/>
              </w:rPr>
            </w:pPr>
            <w:r w:rsidRPr="009E3430">
              <w:rPr>
                <w:rFonts w:cstheme="minorHAnsi"/>
                <w:color w:val="00B050"/>
                <w:sz w:val="12"/>
                <w:szCs w:val="12"/>
              </w:rPr>
              <w:t xml:space="preserve">After that, discuss how they could set out the information in an interesting and informative way. Show them pages from Kate Pankhurst’s Fantastically Great Women series that use different sorts of timelines to capture the lives of famous women. </w:t>
            </w:r>
          </w:p>
          <w:p w14:paraId="796F2C56" w14:textId="77777777" w:rsidR="00E30148" w:rsidRPr="009E3430" w:rsidRDefault="00E30148" w:rsidP="009E3430">
            <w:pPr>
              <w:shd w:val="clear" w:color="auto" w:fill="FFFFFF"/>
              <w:outlineLvl w:val="0"/>
              <w:rPr>
                <w:rFonts w:cstheme="minorHAnsi"/>
                <w:color w:val="00B050"/>
                <w:sz w:val="12"/>
                <w:szCs w:val="12"/>
              </w:rPr>
            </w:pPr>
          </w:p>
          <w:p w14:paraId="7F435159" w14:textId="701E53D9" w:rsidR="00E30148" w:rsidRPr="009E3430" w:rsidRDefault="00E30148" w:rsidP="009E3430">
            <w:pPr>
              <w:shd w:val="clear" w:color="auto" w:fill="FFFFFF"/>
              <w:outlineLvl w:val="0"/>
              <w:rPr>
                <w:rFonts w:eastAsia="Times New Roman" w:cstheme="minorHAnsi"/>
                <w:color w:val="00B050"/>
                <w:kern w:val="36"/>
                <w:sz w:val="12"/>
                <w:szCs w:val="12"/>
                <w:lang w:eastAsia="en-GB"/>
              </w:rPr>
            </w:pPr>
            <w:r w:rsidRPr="009E3430">
              <w:rPr>
                <w:rFonts w:cstheme="minorHAnsi"/>
                <w:color w:val="00B050"/>
                <w:sz w:val="12"/>
                <w:szCs w:val="12"/>
              </w:rPr>
              <w:t xml:space="preserve">Discuss if they could have a similar structure for setting out their information about getting to the afterlife. Pupils draft out their ideas and then proof-read their writing and edit their polished pieces.   Explore how to move from fact to fact using numbers or other cohesive devices </w:t>
            </w:r>
          </w:p>
        </w:tc>
        <w:tc>
          <w:tcPr>
            <w:tcW w:w="3694" w:type="dxa"/>
            <w:gridSpan w:val="10"/>
          </w:tcPr>
          <w:p w14:paraId="3EF00338" w14:textId="5DD0D131" w:rsidR="00E30148" w:rsidRPr="009E3430" w:rsidRDefault="00E30148" w:rsidP="009E3430">
            <w:pPr>
              <w:rPr>
                <w:rFonts w:eastAsia="Times New Roman" w:cstheme="minorHAnsi"/>
                <w:b/>
                <w:bCs/>
                <w:color w:val="0000FF"/>
                <w:sz w:val="12"/>
                <w:szCs w:val="12"/>
                <w:u w:val="single"/>
                <w:lang w:val="en-US"/>
              </w:rPr>
            </w:pPr>
            <w:r w:rsidRPr="009E3430">
              <w:rPr>
                <w:rFonts w:eastAsia="Times New Roman" w:cstheme="minorHAnsi"/>
                <w:b/>
                <w:bCs/>
                <w:color w:val="0000FF"/>
                <w:sz w:val="12"/>
                <w:szCs w:val="12"/>
                <w:u w:val="single"/>
                <w:lang w:val="en-US"/>
              </w:rPr>
              <w:t>Innovation – create a new page for the story - This will include a setting description, dialogue between characters and a plot twist at the end of the narrative unit.</w:t>
            </w:r>
          </w:p>
          <w:p w14:paraId="70273650" w14:textId="13D21847" w:rsidR="00E30148" w:rsidRPr="009E3430" w:rsidRDefault="00E30148" w:rsidP="009E3430">
            <w:pPr>
              <w:rPr>
                <w:rFonts w:eastAsia="Times New Roman" w:cstheme="minorHAnsi"/>
                <w:i/>
                <w:iCs/>
                <w:color w:val="0000FF"/>
                <w:sz w:val="12"/>
                <w:szCs w:val="12"/>
                <w:lang w:val="en-US"/>
              </w:rPr>
            </w:pPr>
            <w:r w:rsidRPr="009E3430">
              <w:rPr>
                <w:rFonts w:eastAsia="Times New Roman" w:cstheme="minorHAnsi"/>
                <w:color w:val="0000FF"/>
                <w:sz w:val="12"/>
                <w:szCs w:val="12"/>
                <w:lang w:val="en-US"/>
              </w:rPr>
              <w:t xml:space="preserve">At the beginning of the unit of work show the pupils a slide of examples of books that Antony Browne has written. Can the children see any connection between some of these books? E.g. Some have the same characters (eg </w:t>
            </w:r>
            <w:r w:rsidRPr="009E3430">
              <w:rPr>
                <w:rFonts w:eastAsia="Times New Roman" w:cstheme="minorHAnsi"/>
                <w:i/>
                <w:iCs/>
                <w:color w:val="0000FF"/>
                <w:sz w:val="12"/>
                <w:szCs w:val="12"/>
                <w:lang w:val="en-US"/>
              </w:rPr>
              <w:t>Willy the Wimp</w:t>
            </w:r>
            <w:r w:rsidRPr="009E3430">
              <w:rPr>
                <w:rFonts w:eastAsia="Times New Roman" w:cstheme="minorHAnsi"/>
                <w:color w:val="0000FF"/>
                <w:sz w:val="12"/>
                <w:szCs w:val="12"/>
                <w:lang w:val="en-US"/>
              </w:rPr>
              <w:t>), some are linked to art (</w:t>
            </w:r>
            <w:r w:rsidRPr="009E3430">
              <w:rPr>
                <w:rFonts w:eastAsia="Times New Roman" w:cstheme="minorHAnsi"/>
                <w:i/>
                <w:iCs/>
                <w:color w:val="0000FF"/>
                <w:sz w:val="12"/>
                <w:szCs w:val="12"/>
                <w:lang w:val="en-US"/>
              </w:rPr>
              <w:t xml:space="preserve">Willy’s </w:t>
            </w:r>
          </w:p>
          <w:p w14:paraId="3859AAA1" w14:textId="77777777" w:rsidR="00E30148" w:rsidRPr="009E3430" w:rsidRDefault="00E30148" w:rsidP="009E3430">
            <w:pPr>
              <w:rPr>
                <w:rFonts w:eastAsia="Times New Roman" w:cstheme="minorHAnsi"/>
                <w:color w:val="0000FF"/>
                <w:sz w:val="12"/>
                <w:szCs w:val="12"/>
                <w:lang w:val="en-US"/>
              </w:rPr>
            </w:pPr>
            <w:r w:rsidRPr="009E3430">
              <w:rPr>
                <w:rFonts w:eastAsia="Times New Roman" w:cstheme="minorHAnsi"/>
                <w:i/>
                <w:iCs/>
                <w:color w:val="0000FF"/>
                <w:sz w:val="12"/>
                <w:szCs w:val="12"/>
                <w:lang w:val="en-US"/>
              </w:rPr>
              <w:t>pictures)</w:t>
            </w:r>
            <w:r w:rsidRPr="009E3430">
              <w:rPr>
                <w:rFonts w:eastAsia="Times New Roman" w:cstheme="minorHAnsi"/>
                <w:color w:val="0000FF"/>
                <w:sz w:val="12"/>
                <w:szCs w:val="12"/>
                <w:lang w:val="en-US"/>
              </w:rPr>
              <w:t xml:space="preserve"> and others explore different aspects of fairy stories (</w:t>
            </w:r>
            <w:r w:rsidRPr="009E3430">
              <w:rPr>
                <w:rFonts w:eastAsia="Times New Roman" w:cstheme="minorHAnsi"/>
                <w:i/>
                <w:iCs/>
                <w:color w:val="0000FF"/>
                <w:sz w:val="12"/>
                <w:szCs w:val="12"/>
                <w:lang w:val="en-US"/>
              </w:rPr>
              <w:t>Hansel &amp; Gretel, Me and You)</w:t>
            </w:r>
            <w:r w:rsidRPr="009E3430">
              <w:rPr>
                <w:rFonts w:eastAsia="Times New Roman" w:cstheme="minorHAnsi"/>
                <w:color w:val="0000FF"/>
                <w:sz w:val="12"/>
                <w:szCs w:val="12"/>
                <w:lang w:val="en-US"/>
              </w:rPr>
              <w:t xml:space="preserve">.  </w:t>
            </w:r>
          </w:p>
          <w:p w14:paraId="5494C136" w14:textId="20349D0C" w:rsidR="00E30148" w:rsidRPr="009E3430" w:rsidRDefault="00E30148" w:rsidP="009E3430">
            <w:pPr>
              <w:rPr>
                <w:rFonts w:eastAsia="Times New Roman" w:cstheme="minorHAnsi"/>
                <w:color w:val="0000FF"/>
                <w:sz w:val="12"/>
                <w:szCs w:val="12"/>
                <w:lang w:val="en-US"/>
              </w:rPr>
            </w:pPr>
            <w:r w:rsidRPr="009E3430">
              <w:rPr>
                <w:rFonts w:eastAsia="Times New Roman" w:cstheme="minorHAnsi"/>
                <w:b/>
                <w:bCs/>
                <w:color w:val="0000FF"/>
                <w:sz w:val="12"/>
                <w:szCs w:val="12"/>
                <w:u w:val="single"/>
                <w:lang w:val="en-US"/>
              </w:rPr>
              <w:t>A detailed setting description</w:t>
            </w:r>
            <w:r w:rsidRPr="009E3430">
              <w:rPr>
                <w:rFonts w:eastAsia="Times New Roman" w:cstheme="minorHAnsi"/>
                <w:color w:val="0000FF"/>
                <w:sz w:val="12"/>
                <w:szCs w:val="12"/>
                <w:lang w:val="en-US"/>
              </w:rPr>
              <w:t xml:space="preserve">: Share </w:t>
            </w:r>
            <w:r w:rsidRPr="009E3430">
              <w:rPr>
                <w:rFonts w:eastAsia="Times New Roman" w:cstheme="minorHAnsi"/>
                <w:b/>
                <w:bCs/>
                <w:color w:val="0000FF"/>
                <w:sz w:val="12"/>
                <w:szCs w:val="12"/>
                <w:lang w:val="en-US"/>
              </w:rPr>
              <w:t>Into the Forest</w:t>
            </w:r>
            <w:r w:rsidRPr="009E3430">
              <w:rPr>
                <w:rFonts w:eastAsia="Times New Roman" w:cstheme="minorHAnsi"/>
                <w:color w:val="0000FF"/>
                <w:sz w:val="12"/>
                <w:szCs w:val="12"/>
                <w:lang w:val="en-US"/>
              </w:rPr>
              <w:t xml:space="preserve"> and slowly let the children look for the clues about the type of story it is.  Initially focus on the setting description that is very atmospheric and at times quite intimidating for the boy. Show the children the PowerPoint with different images of woods and discuss how they </w:t>
            </w:r>
            <w:proofErr w:type="gramStart"/>
            <w:r w:rsidRPr="009E3430">
              <w:rPr>
                <w:rFonts w:eastAsia="Times New Roman" w:cstheme="minorHAnsi"/>
                <w:color w:val="0000FF"/>
                <w:sz w:val="12"/>
                <w:szCs w:val="12"/>
                <w:lang w:val="en-US"/>
              </w:rPr>
              <w:t>could be described</w:t>
            </w:r>
            <w:proofErr w:type="gramEnd"/>
            <w:r w:rsidRPr="009E3430">
              <w:rPr>
                <w:rFonts w:eastAsia="Times New Roman" w:cstheme="minorHAnsi"/>
                <w:color w:val="0000FF"/>
                <w:sz w:val="12"/>
                <w:szCs w:val="12"/>
                <w:lang w:val="en-US"/>
              </w:rPr>
              <w:t xml:space="preserve"> in different ways to make the reader feel contrasting emotions. Discuss what emotions we want the reader to feel when the boy is walking alone through these woods. Show them the WAGOLL and discuss how effective it is and why – </w:t>
            </w:r>
            <w:r w:rsidRPr="009E3430">
              <w:rPr>
                <w:rFonts w:eastAsia="Times New Roman" w:cstheme="minorHAnsi"/>
                <w:i/>
                <w:iCs/>
                <w:color w:val="0000FF"/>
                <w:sz w:val="12"/>
                <w:szCs w:val="12"/>
                <w:lang w:val="en-US"/>
              </w:rPr>
              <w:t xml:space="preserve">the forest seems to be alive and watching him. We don’t want him to go any further by himself. </w:t>
            </w:r>
            <w:r w:rsidRPr="009E3430">
              <w:rPr>
                <w:rFonts w:eastAsia="Times New Roman" w:cstheme="minorHAnsi"/>
                <w:color w:val="0000FF"/>
                <w:sz w:val="12"/>
                <w:szCs w:val="12"/>
                <w:lang w:val="en-US"/>
              </w:rPr>
              <w:t xml:space="preserve">Look again and the structure of the description and think about how it works and how the character moves through the </w:t>
            </w:r>
            <w:proofErr w:type="gramStart"/>
            <w:r w:rsidRPr="009E3430">
              <w:rPr>
                <w:rFonts w:eastAsia="Times New Roman" w:cstheme="minorHAnsi"/>
                <w:color w:val="0000FF"/>
                <w:sz w:val="12"/>
                <w:szCs w:val="12"/>
                <w:lang w:val="en-US"/>
              </w:rPr>
              <w:t xml:space="preserve">setting </w:t>
            </w:r>
            <w:r w:rsidRPr="009E3430">
              <w:rPr>
                <w:rFonts w:eastAsia="Times New Roman" w:cstheme="minorHAnsi"/>
                <w:i/>
                <w:iCs/>
                <w:color w:val="0000FF"/>
                <w:sz w:val="12"/>
                <w:szCs w:val="12"/>
                <w:lang w:val="en-US"/>
              </w:rPr>
              <w:t xml:space="preserve"> –</w:t>
            </w:r>
            <w:proofErr w:type="gramEnd"/>
            <w:r w:rsidRPr="009E3430">
              <w:rPr>
                <w:rFonts w:eastAsia="Times New Roman" w:cstheme="minorHAnsi"/>
                <w:i/>
                <w:iCs/>
                <w:color w:val="0000FF"/>
                <w:sz w:val="12"/>
                <w:szCs w:val="12"/>
                <w:lang w:val="en-US"/>
              </w:rPr>
              <w:t xml:space="preserve"> by drawing us into the woods. </w:t>
            </w:r>
            <w:r w:rsidRPr="009E3430">
              <w:rPr>
                <w:rFonts w:eastAsia="Times New Roman" w:cstheme="minorHAnsi"/>
                <w:color w:val="0000FF"/>
                <w:sz w:val="12"/>
                <w:szCs w:val="12"/>
                <w:lang w:val="en-US"/>
              </w:rPr>
              <w:t>Show them how to revise their writing to make it more unnerving.</w:t>
            </w:r>
            <w:r w:rsidRPr="009E3430">
              <w:rPr>
                <w:rFonts w:eastAsia="Times New Roman" w:cstheme="minorHAnsi"/>
                <w:i/>
                <w:iCs/>
                <w:color w:val="0000FF"/>
                <w:sz w:val="12"/>
                <w:szCs w:val="12"/>
                <w:lang w:val="en-US"/>
              </w:rPr>
              <w:t xml:space="preserve">  </w:t>
            </w:r>
            <w:r w:rsidRPr="009E3430">
              <w:rPr>
                <w:rFonts w:eastAsia="Times New Roman" w:cstheme="minorHAnsi"/>
                <w:color w:val="0000FF"/>
                <w:sz w:val="12"/>
                <w:szCs w:val="12"/>
                <w:lang w:val="en-US"/>
              </w:rPr>
              <w:t xml:space="preserve">Pupils could have a word bank to help them develop their own forest description in the first person. </w:t>
            </w:r>
          </w:p>
        </w:tc>
        <w:tc>
          <w:tcPr>
            <w:tcW w:w="3693" w:type="dxa"/>
            <w:gridSpan w:val="10"/>
            <w:vMerge w:val="restart"/>
          </w:tcPr>
          <w:p w14:paraId="50E63370" w14:textId="77777777" w:rsidR="00E30148" w:rsidRPr="0016730E" w:rsidRDefault="00E30148" w:rsidP="009E3430">
            <w:pPr>
              <w:rPr>
                <w:rFonts w:eastAsia="Times New Roman" w:cs="Times New Roman"/>
                <w:color w:val="EE0000"/>
                <w:sz w:val="12"/>
                <w:szCs w:val="12"/>
                <w:lang w:val="en-US"/>
              </w:rPr>
            </w:pPr>
            <w:r w:rsidRPr="009E3430">
              <w:rPr>
                <w:rFonts w:eastAsia="Times New Roman" w:cs="Times New Roman"/>
                <w:b/>
                <w:bCs/>
                <w:color w:val="00B050"/>
                <w:sz w:val="12"/>
                <w:szCs w:val="12"/>
                <w:u w:val="single"/>
                <w:lang w:val="en-US"/>
              </w:rPr>
              <w:t xml:space="preserve">A persuasive brochure about the merits of Manchester as </w:t>
            </w:r>
            <w:r w:rsidR="00A96BDB" w:rsidRPr="009E3430">
              <w:rPr>
                <w:rFonts w:eastAsia="Times New Roman" w:cs="Times New Roman"/>
                <w:b/>
                <w:bCs/>
                <w:color w:val="00B050"/>
                <w:sz w:val="12"/>
                <w:szCs w:val="12"/>
                <w:u w:val="single"/>
                <w:lang w:val="en-US"/>
              </w:rPr>
              <w:t xml:space="preserve">opposed to Liverpool </w:t>
            </w:r>
            <w:r w:rsidRPr="009E3430">
              <w:rPr>
                <w:rFonts w:eastAsia="Times New Roman" w:cs="Times New Roman"/>
                <w:color w:val="00B050"/>
                <w:sz w:val="12"/>
                <w:szCs w:val="12"/>
                <w:lang w:val="en-US"/>
              </w:rPr>
              <w:t>Watch the animation of the story of the Town Mouse and the Country Mouse and discu</w:t>
            </w:r>
            <w:r w:rsidR="00CF2635" w:rsidRPr="009E3430">
              <w:rPr>
                <w:rFonts w:eastAsia="Times New Roman" w:cs="Times New Roman"/>
                <w:color w:val="00B050"/>
                <w:sz w:val="12"/>
                <w:szCs w:val="12"/>
                <w:lang w:val="en-US"/>
              </w:rPr>
              <w:t>s</w:t>
            </w:r>
            <w:r w:rsidRPr="009E3430">
              <w:rPr>
                <w:rFonts w:eastAsia="Times New Roman" w:cs="Times New Roman"/>
                <w:color w:val="00B050"/>
                <w:sz w:val="12"/>
                <w:szCs w:val="12"/>
                <w:lang w:val="en-US"/>
              </w:rPr>
              <w:t xml:space="preserve">s </w:t>
            </w:r>
            <w:r w:rsidR="00CF2635" w:rsidRPr="009E3430">
              <w:rPr>
                <w:rFonts w:eastAsia="Times New Roman" w:cs="Times New Roman"/>
                <w:color w:val="00B050"/>
                <w:sz w:val="12"/>
                <w:szCs w:val="12"/>
                <w:lang w:val="en-US"/>
              </w:rPr>
              <w:t xml:space="preserve">which is the best place to live – the </w:t>
            </w:r>
            <w:r w:rsidRPr="009E3430">
              <w:rPr>
                <w:rFonts w:eastAsia="Times New Roman" w:cs="Times New Roman"/>
                <w:color w:val="00B050"/>
                <w:sz w:val="12"/>
                <w:szCs w:val="12"/>
                <w:lang w:val="en-US"/>
              </w:rPr>
              <w:t>bustling city or the quiet countryside. Use the working wall to explore which they think is the best – town or country – giving their reasons. Hold a short debate about where they think is the best place to live</w:t>
            </w:r>
            <w:r w:rsidR="00A96BDB" w:rsidRPr="009E3430">
              <w:rPr>
                <w:rFonts w:eastAsia="Times New Roman" w:cs="Times New Roman"/>
                <w:color w:val="00B050"/>
                <w:sz w:val="12"/>
                <w:szCs w:val="12"/>
                <w:lang w:val="en-US"/>
              </w:rPr>
              <w:t xml:space="preserve"> and why. Give pupils sentence stems to help them plan and organize their arguments.</w:t>
            </w:r>
          </w:p>
          <w:p w14:paraId="58DFEAB0" w14:textId="50A9DC38" w:rsidR="00A96BDB" w:rsidRPr="009E3430" w:rsidRDefault="00A96BDB" w:rsidP="009E3430">
            <w:pPr>
              <w:rPr>
                <w:rFonts w:eastAsia="Times New Roman" w:cs="Times New Roman"/>
                <w:color w:val="00B050"/>
                <w:sz w:val="12"/>
                <w:szCs w:val="12"/>
                <w:lang w:val="en-US"/>
              </w:rPr>
            </w:pPr>
            <w:r w:rsidRPr="009E3430">
              <w:rPr>
                <w:rFonts w:eastAsia="Times New Roman" w:cs="Times New Roman"/>
                <w:color w:val="00B050"/>
                <w:sz w:val="12"/>
                <w:szCs w:val="12"/>
                <w:lang w:val="en-US"/>
              </w:rPr>
              <w:t xml:space="preserve">The teacher comes in on the next day and says that it shouldn’t have been a debate about which is the best place, it should be the best city as she believes Liverpool (or the place that is close to the teacher’s heart) is the best. Pupils are then challenged to defend Manchester by gathering evidence. The teacher will show them images of </w:t>
            </w:r>
            <w:r w:rsidR="002964F5" w:rsidRPr="009E3430">
              <w:rPr>
                <w:rFonts w:eastAsia="Times New Roman" w:cs="Times New Roman"/>
                <w:color w:val="00B050"/>
                <w:sz w:val="12"/>
                <w:szCs w:val="12"/>
                <w:lang w:val="en-US"/>
              </w:rPr>
              <w:t>Liverpool,</w:t>
            </w:r>
            <w:r w:rsidRPr="009E3430">
              <w:rPr>
                <w:rFonts w:eastAsia="Times New Roman" w:cs="Times New Roman"/>
                <w:color w:val="00B050"/>
                <w:sz w:val="12"/>
                <w:szCs w:val="12"/>
                <w:lang w:val="en-US"/>
              </w:rPr>
              <w:t xml:space="preserve"> and they must respond with finding as much about Manchester as they can. focus on </w:t>
            </w:r>
            <w:r w:rsidR="002964F5" w:rsidRPr="009E3430">
              <w:rPr>
                <w:rFonts w:eastAsia="Times New Roman" w:cs="Times New Roman"/>
                <w:color w:val="00B050"/>
                <w:sz w:val="12"/>
                <w:szCs w:val="12"/>
                <w:lang w:val="en-US"/>
              </w:rPr>
              <w:t>sport</w:t>
            </w:r>
            <w:r w:rsidRPr="009E3430">
              <w:rPr>
                <w:rFonts w:eastAsia="Times New Roman" w:cs="Times New Roman"/>
                <w:color w:val="00B050"/>
                <w:sz w:val="12"/>
                <w:szCs w:val="12"/>
                <w:lang w:val="en-US"/>
              </w:rPr>
              <w:t xml:space="preserve">, music, entertainment and shops. </w:t>
            </w:r>
          </w:p>
          <w:p w14:paraId="19D96865" w14:textId="7449FA8F" w:rsidR="00C72A88" w:rsidRPr="009E3430" w:rsidRDefault="00C72A88" w:rsidP="009E3430">
            <w:pPr>
              <w:rPr>
                <w:rFonts w:eastAsia="Times New Roman" w:cs="Times New Roman"/>
                <w:color w:val="00B050"/>
                <w:sz w:val="12"/>
                <w:szCs w:val="12"/>
                <w:lang w:val="en-US"/>
              </w:rPr>
            </w:pPr>
            <w:r w:rsidRPr="009E3430">
              <w:rPr>
                <w:rFonts w:eastAsia="Times New Roman" w:cs="Times New Roman"/>
                <w:color w:val="00B050"/>
                <w:sz w:val="12"/>
                <w:szCs w:val="12"/>
                <w:lang w:val="en-US"/>
              </w:rPr>
              <w:t xml:space="preserve">Listen to the poem This is the place to watch the centre of Manchester being full of people proud to live in this city. </w:t>
            </w:r>
            <w:r w:rsidR="00E02150">
              <w:rPr>
                <w:rFonts w:eastAsia="Times New Roman" w:cs="Times New Roman"/>
                <w:color w:val="00B050"/>
                <w:sz w:val="12"/>
                <w:szCs w:val="12"/>
                <w:lang w:val="en-US"/>
              </w:rPr>
              <w:t xml:space="preserve">Watch the </w:t>
            </w:r>
            <w:r w:rsidR="002964F5">
              <w:rPr>
                <w:rFonts w:eastAsia="Times New Roman" w:cs="Times New Roman"/>
                <w:color w:val="00B050"/>
                <w:sz w:val="12"/>
                <w:szCs w:val="12"/>
                <w:lang w:val="en-US"/>
              </w:rPr>
              <w:t xml:space="preserve">tourist information advert to learn more about the city. </w:t>
            </w:r>
          </w:p>
          <w:p w14:paraId="28FCDDCA" w14:textId="43384AED" w:rsidR="00C72A88" w:rsidRPr="009E3430" w:rsidRDefault="00C72A88" w:rsidP="009E3430">
            <w:pPr>
              <w:rPr>
                <w:rFonts w:eastAsia="Times New Roman" w:cs="Times New Roman"/>
                <w:color w:val="00B050"/>
                <w:sz w:val="12"/>
                <w:szCs w:val="12"/>
                <w:lang w:val="en-US"/>
              </w:rPr>
            </w:pPr>
            <w:r w:rsidRPr="009E3430">
              <w:rPr>
                <w:rFonts w:eastAsia="Times New Roman" w:cs="Times New Roman"/>
                <w:color w:val="00B050"/>
                <w:sz w:val="12"/>
                <w:szCs w:val="12"/>
                <w:lang w:val="en-US"/>
              </w:rPr>
              <w:t xml:space="preserve">The children will analyse a WAGOLL to see if it would persuade someone to want to visit and agree that it is a wonderful city full of love, laughter and loyalty. </w:t>
            </w:r>
            <w:r w:rsidR="002964F5">
              <w:rPr>
                <w:rFonts w:eastAsia="Times New Roman" w:cs="Times New Roman"/>
                <w:color w:val="00B050"/>
                <w:sz w:val="12"/>
                <w:szCs w:val="12"/>
                <w:lang w:val="en-US"/>
              </w:rPr>
              <w:t xml:space="preserve">This can be developed into a working draft. </w:t>
            </w:r>
          </w:p>
          <w:p w14:paraId="69C51473" w14:textId="70E19392" w:rsidR="00C72A88" w:rsidRPr="009E3430" w:rsidRDefault="00C72A88" w:rsidP="009E3430">
            <w:pPr>
              <w:rPr>
                <w:rFonts w:eastAsia="Times New Roman" w:cs="Times New Roman"/>
                <w:color w:val="00B050"/>
                <w:sz w:val="12"/>
                <w:szCs w:val="12"/>
                <w:lang w:val="en-US"/>
              </w:rPr>
            </w:pPr>
            <w:r w:rsidRPr="009E3430">
              <w:rPr>
                <w:rFonts w:eastAsia="Times New Roman" w:cs="Times New Roman"/>
                <w:color w:val="00B050"/>
                <w:sz w:val="12"/>
                <w:szCs w:val="12"/>
                <w:lang w:val="en-US"/>
              </w:rPr>
              <w:t xml:space="preserve">Pupils will look at </w:t>
            </w:r>
            <w:r w:rsidR="00E02150">
              <w:rPr>
                <w:rFonts w:eastAsia="Times New Roman" w:cs="Times New Roman"/>
                <w:color w:val="00B050"/>
                <w:sz w:val="12"/>
                <w:szCs w:val="12"/>
                <w:lang w:val="en-US"/>
              </w:rPr>
              <w:t xml:space="preserve">tourist information </w:t>
            </w:r>
            <w:r w:rsidRPr="009E3430">
              <w:rPr>
                <w:rFonts w:eastAsia="Times New Roman" w:cs="Times New Roman"/>
                <w:color w:val="00B050"/>
                <w:sz w:val="12"/>
                <w:szCs w:val="12"/>
                <w:lang w:val="en-US"/>
              </w:rPr>
              <w:t>brochures to learn how they function and the relationship between the structure and the contents.</w:t>
            </w:r>
            <w:r w:rsidR="002964F5">
              <w:rPr>
                <w:rFonts w:eastAsia="Times New Roman" w:cs="Times New Roman"/>
                <w:color w:val="00B050"/>
                <w:sz w:val="12"/>
                <w:szCs w:val="12"/>
                <w:lang w:val="en-US"/>
              </w:rPr>
              <w:t xml:space="preserve"> Pupils will return to their draft, check for accuracy and then using their </w:t>
            </w:r>
            <w:proofErr w:type="gramStart"/>
            <w:r w:rsidR="002964F5">
              <w:rPr>
                <w:rFonts w:eastAsia="Times New Roman" w:cs="Times New Roman"/>
                <w:color w:val="00B050"/>
                <w:sz w:val="12"/>
                <w:szCs w:val="12"/>
                <w:lang w:val="en-US"/>
              </w:rPr>
              <w:t>new found</w:t>
            </w:r>
            <w:proofErr w:type="gramEnd"/>
            <w:r w:rsidR="002964F5">
              <w:rPr>
                <w:rFonts w:eastAsia="Times New Roman" w:cs="Times New Roman"/>
                <w:color w:val="00B050"/>
                <w:sz w:val="12"/>
                <w:szCs w:val="12"/>
                <w:lang w:val="en-US"/>
              </w:rPr>
              <w:t xml:space="preserve"> knowledge about the function of brochures revise their draft accordingly. </w:t>
            </w:r>
            <w:r w:rsidRPr="009E3430">
              <w:rPr>
                <w:rFonts w:eastAsia="Times New Roman" w:cs="Times New Roman"/>
                <w:color w:val="00B050"/>
                <w:sz w:val="12"/>
                <w:szCs w:val="12"/>
                <w:lang w:val="en-US"/>
              </w:rPr>
              <w:t xml:space="preserve"> They will then produce </w:t>
            </w:r>
            <w:r w:rsidR="002964F5">
              <w:rPr>
                <w:rFonts w:eastAsia="Times New Roman" w:cs="Times New Roman"/>
                <w:color w:val="00B050"/>
                <w:sz w:val="12"/>
                <w:szCs w:val="12"/>
                <w:lang w:val="en-US"/>
              </w:rPr>
              <w:t xml:space="preserve">a polished piece in the form of a brochure. </w:t>
            </w:r>
            <w:r w:rsidRPr="009E3430">
              <w:rPr>
                <w:rFonts w:eastAsia="Times New Roman" w:cs="Times New Roman"/>
                <w:color w:val="00B050"/>
                <w:sz w:val="12"/>
                <w:szCs w:val="12"/>
                <w:lang w:val="en-US"/>
              </w:rPr>
              <w:t xml:space="preserve">one about </w:t>
            </w:r>
            <w:r w:rsidR="00E02150" w:rsidRPr="009E3430">
              <w:rPr>
                <w:rFonts w:eastAsia="Times New Roman" w:cs="Times New Roman"/>
                <w:color w:val="00B050"/>
                <w:sz w:val="12"/>
                <w:szCs w:val="12"/>
                <w:lang w:val="en-US"/>
              </w:rPr>
              <w:t>Manchester</w:t>
            </w:r>
            <w:r w:rsidRPr="009E3430">
              <w:rPr>
                <w:rFonts w:eastAsia="Times New Roman" w:cs="Times New Roman"/>
                <w:color w:val="00B050"/>
                <w:sz w:val="12"/>
                <w:szCs w:val="12"/>
                <w:lang w:val="en-US"/>
              </w:rPr>
              <w:t xml:space="preserve">, whilst the teacher will create one about their favourite city. </w:t>
            </w:r>
            <w:r w:rsidR="00E02150">
              <w:rPr>
                <w:rFonts w:eastAsia="Times New Roman" w:cs="Times New Roman"/>
                <w:color w:val="00B050"/>
                <w:sz w:val="12"/>
                <w:szCs w:val="12"/>
                <w:lang w:val="en-US"/>
              </w:rPr>
              <w:t xml:space="preserve">They could also create a tourist information advert like the one they’ve watched. </w:t>
            </w:r>
          </w:p>
        </w:tc>
        <w:tc>
          <w:tcPr>
            <w:tcW w:w="1232" w:type="dxa"/>
            <w:gridSpan w:val="2"/>
            <w:vMerge w:val="restart"/>
          </w:tcPr>
          <w:p w14:paraId="5073C8C7" w14:textId="6D5F8317" w:rsidR="009E3430" w:rsidRPr="009E3430" w:rsidRDefault="009E3430" w:rsidP="009E3430">
            <w:pPr>
              <w:rPr>
                <w:rFonts w:eastAsia="Times New Roman" w:cs="Times New Roman"/>
                <w:b/>
                <w:bCs/>
                <w:color w:val="EE0000"/>
                <w:sz w:val="12"/>
                <w:szCs w:val="12"/>
                <w:u w:val="single"/>
                <w:lang w:val="en-US"/>
              </w:rPr>
            </w:pPr>
            <w:r w:rsidRPr="009E3430">
              <w:rPr>
                <w:rFonts w:eastAsia="Times New Roman" w:cs="Times New Roman"/>
                <w:b/>
                <w:bCs/>
                <w:color w:val="EE0000"/>
                <w:sz w:val="12"/>
                <w:szCs w:val="12"/>
                <w:u w:val="single"/>
                <w:lang w:val="en-US"/>
              </w:rPr>
              <w:t>A poem about Manchester with a refrain like the poem This is the place written with a partner of in groups.</w:t>
            </w:r>
          </w:p>
          <w:p w14:paraId="71A06935" w14:textId="02A85B02" w:rsidR="005B1F7B" w:rsidRDefault="005B1F7B" w:rsidP="009E3430">
            <w:pPr>
              <w:rPr>
                <w:rFonts w:eastAsia="Times New Roman" w:cs="Times New Roman"/>
                <w:color w:val="EE0000"/>
                <w:sz w:val="12"/>
                <w:szCs w:val="12"/>
                <w:lang w:val="en-US"/>
              </w:rPr>
            </w:pPr>
            <w:r w:rsidRPr="007725D8">
              <w:rPr>
                <w:rFonts w:eastAsia="Times New Roman" w:cs="Times New Roman"/>
                <w:color w:val="EE0000"/>
                <w:sz w:val="12"/>
                <w:szCs w:val="12"/>
                <w:lang w:val="en-US"/>
              </w:rPr>
              <w:t xml:space="preserve">Listen again to Tony Walsh reading his poem This is the place. </w:t>
            </w:r>
            <w:r w:rsidR="00BF36E8">
              <w:rPr>
                <w:rFonts w:eastAsia="Times New Roman" w:cs="Times New Roman"/>
                <w:color w:val="EE0000"/>
                <w:sz w:val="12"/>
                <w:szCs w:val="12"/>
                <w:lang w:val="en-US"/>
              </w:rPr>
              <w:t xml:space="preserve">How did it make them feel. Then watch the Northern rail Ad and </w:t>
            </w:r>
            <w:r w:rsidRPr="007725D8">
              <w:rPr>
                <w:rFonts w:eastAsia="Times New Roman" w:cs="Times New Roman"/>
                <w:color w:val="EE0000"/>
                <w:sz w:val="12"/>
                <w:szCs w:val="12"/>
                <w:lang w:val="en-US"/>
              </w:rPr>
              <w:t xml:space="preserve">listen to a child’s poem about how </w:t>
            </w:r>
            <w:proofErr w:type="gramStart"/>
            <w:r w:rsidRPr="007725D8">
              <w:rPr>
                <w:rFonts w:eastAsia="Times New Roman" w:cs="Times New Roman"/>
                <w:color w:val="EE0000"/>
                <w:sz w:val="12"/>
                <w:szCs w:val="12"/>
                <w:lang w:val="en-US"/>
              </w:rPr>
              <w:t>it’s</w:t>
            </w:r>
            <w:proofErr w:type="gramEnd"/>
            <w:r w:rsidRPr="007725D8">
              <w:rPr>
                <w:rFonts w:eastAsia="Times New Roman" w:cs="Times New Roman"/>
                <w:color w:val="EE0000"/>
                <w:sz w:val="12"/>
                <w:szCs w:val="12"/>
                <w:lang w:val="en-US"/>
              </w:rPr>
              <w:t xml:space="preserve"> so important </w:t>
            </w:r>
            <w:r w:rsidR="007725D8">
              <w:rPr>
                <w:rFonts w:eastAsia="Times New Roman" w:cs="Times New Roman"/>
                <w:color w:val="EE0000"/>
                <w:sz w:val="12"/>
                <w:szCs w:val="12"/>
                <w:lang w:val="en-US"/>
              </w:rPr>
              <w:t xml:space="preserve">to </w:t>
            </w:r>
            <w:r w:rsidRPr="007725D8">
              <w:rPr>
                <w:rFonts w:eastAsia="Times New Roman" w:cs="Times New Roman"/>
                <w:color w:val="EE0000"/>
                <w:sz w:val="12"/>
                <w:szCs w:val="12"/>
                <w:lang w:val="en-US"/>
              </w:rPr>
              <w:t xml:space="preserve">celebrate the language and people of Manchester. </w:t>
            </w:r>
            <w:r w:rsidR="00BF36E8">
              <w:rPr>
                <w:rFonts w:eastAsia="Times New Roman" w:cs="Times New Roman"/>
                <w:color w:val="EE0000"/>
                <w:sz w:val="12"/>
                <w:szCs w:val="12"/>
                <w:lang w:val="en-US"/>
              </w:rPr>
              <w:t xml:space="preserve">Discuss why people are so passionate. </w:t>
            </w:r>
          </w:p>
          <w:p w14:paraId="748B7870" w14:textId="3B163B82" w:rsidR="007725D8" w:rsidRPr="007725D8" w:rsidRDefault="007725D8" w:rsidP="009E3430">
            <w:pPr>
              <w:rPr>
                <w:rFonts w:eastAsia="Times New Roman" w:cs="Times New Roman"/>
                <w:b/>
                <w:bCs/>
                <w:i/>
                <w:iCs/>
                <w:color w:val="EE0000"/>
                <w:sz w:val="12"/>
                <w:szCs w:val="12"/>
                <w:lang w:val="en-US"/>
              </w:rPr>
            </w:pPr>
            <w:r>
              <w:rPr>
                <w:rFonts w:eastAsia="Times New Roman" w:cs="Times New Roman"/>
                <w:color w:val="EE0000"/>
                <w:sz w:val="12"/>
                <w:szCs w:val="12"/>
                <w:lang w:val="en-US"/>
              </w:rPr>
              <w:t xml:space="preserve">Ask children to imagine they can create a chant/a refrain that captures the heart of Manchester like THIS IS THE PLACE eg  </w:t>
            </w:r>
            <w:r w:rsidRPr="007725D8">
              <w:rPr>
                <w:rFonts w:eastAsia="Times New Roman" w:cs="Times New Roman"/>
                <w:b/>
                <w:bCs/>
                <w:i/>
                <w:iCs/>
                <w:color w:val="EE0000"/>
                <w:sz w:val="12"/>
                <w:szCs w:val="12"/>
                <w:lang w:val="en-US"/>
              </w:rPr>
              <w:t>We are Manchester</w:t>
            </w:r>
            <w:r>
              <w:rPr>
                <w:rFonts w:eastAsia="Times New Roman" w:cs="Times New Roman"/>
                <w:b/>
                <w:bCs/>
                <w:i/>
                <w:iCs/>
                <w:color w:val="EE0000"/>
                <w:sz w:val="12"/>
                <w:szCs w:val="12"/>
                <w:lang w:val="en-US"/>
              </w:rPr>
              <w:t>/</w:t>
            </w:r>
          </w:p>
          <w:p w14:paraId="542E9819" w14:textId="5204601D" w:rsidR="007725D8" w:rsidRPr="007725D8" w:rsidRDefault="007725D8" w:rsidP="009E3430">
            <w:pPr>
              <w:rPr>
                <w:rFonts w:eastAsia="Times New Roman" w:cs="Times New Roman"/>
                <w:b/>
                <w:bCs/>
                <w:i/>
                <w:iCs/>
                <w:color w:val="EE0000"/>
                <w:sz w:val="12"/>
                <w:szCs w:val="12"/>
                <w:lang w:val="en-US"/>
              </w:rPr>
            </w:pPr>
            <w:r w:rsidRPr="007725D8">
              <w:rPr>
                <w:rFonts w:eastAsia="Times New Roman" w:cs="Times New Roman"/>
                <w:b/>
                <w:bCs/>
                <w:i/>
                <w:iCs/>
                <w:color w:val="EE0000"/>
                <w:sz w:val="12"/>
                <w:szCs w:val="12"/>
                <w:lang w:val="en-US"/>
              </w:rPr>
              <w:t>Come to Manchester.</w:t>
            </w:r>
            <w:r>
              <w:rPr>
                <w:rFonts w:eastAsia="Times New Roman" w:cs="Times New Roman"/>
                <w:b/>
                <w:bCs/>
                <w:i/>
                <w:iCs/>
                <w:color w:val="EE0000"/>
                <w:sz w:val="12"/>
                <w:szCs w:val="12"/>
                <w:lang w:val="en-US"/>
              </w:rPr>
              <w:t xml:space="preserve">/We have heart </w:t>
            </w:r>
          </w:p>
          <w:p w14:paraId="7F3B9121" w14:textId="4D46D03E" w:rsidR="007725D8" w:rsidRPr="007725D8" w:rsidRDefault="007725D8" w:rsidP="009E3430">
            <w:pPr>
              <w:rPr>
                <w:rFonts w:eastAsia="Times New Roman" w:cs="Times New Roman"/>
                <w:color w:val="EE0000"/>
                <w:sz w:val="12"/>
                <w:szCs w:val="12"/>
                <w:lang w:val="en-US"/>
              </w:rPr>
            </w:pPr>
            <w:r>
              <w:rPr>
                <w:rFonts w:eastAsia="Times New Roman" w:cs="Times New Roman"/>
                <w:color w:val="EE0000"/>
                <w:sz w:val="12"/>
                <w:szCs w:val="12"/>
                <w:lang w:val="en-US"/>
              </w:rPr>
              <w:t xml:space="preserve">Using all the knowledge gleaned from creating an advert work in pairs to use ideas from the learning journey to produce a poem </w:t>
            </w:r>
          </w:p>
          <w:p w14:paraId="28988B38" w14:textId="77777777" w:rsidR="00E30148" w:rsidRPr="007725D8" w:rsidRDefault="00E30148" w:rsidP="009E3430">
            <w:pPr>
              <w:rPr>
                <w:rFonts w:eastAsia="Times New Roman" w:cs="Times New Roman"/>
                <w:color w:val="EE0000"/>
                <w:sz w:val="12"/>
                <w:szCs w:val="12"/>
                <w:lang w:val="en-US"/>
              </w:rPr>
            </w:pPr>
          </w:p>
          <w:p w14:paraId="48AE65D4" w14:textId="0F53DDAA" w:rsidR="00E30148" w:rsidRPr="009E3430" w:rsidRDefault="00E30148" w:rsidP="009E3430">
            <w:pPr>
              <w:rPr>
                <w:rFonts w:eastAsia="Times New Roman" w:cs="Times New Roman"/>
                <w:b/>
                <w:bCs/>
                <w:color w:val="0000FF"/>
                <w:sz w:val="12"/>
                <w:szCs w:val="12"/>
                <w:lang w:val="en-US"/>
              </w:rPr>
            </w:pPr>
          </w:p>
        </w:tc>
      </w:tr>
      <w:tr w:rsidR="00E30148" w14:paraId="6BD552D8" w14:textId="77777777" w:rsidTr="00E30148">
        <w:trPr>
          <w:gridAfter w:val="5"/>
          <w:wAfter w:w="10830" w:type="dxa"/>
          <w:cantSplit/>
          <w:trHeight w:val="1427"/>
        </w:trPr>
        <w:tc>
          <w:tcPr>
            <w:tcW w:w="363" w:type="dxa"/>
            <w:vMerge/>
            <w:shd w:val="clear" w:color="auto" w:fill="FFFF00"/>
            <w:textDirection w:val="btLr"/>
            <w:vAlign w:val="center"/>
          </w:tcPr>
          <w:p w14:paraId="79937B20" w14:textId="77777777" w:rsidR="00E30148" w:rsidRDefault="00E30148" w:rsidP="00100258">
            <w:pPr>
              <w:ind w:left="113" w:right="113"/>
              <w:jc w:val="center"/>
              <w:rPr>
                <w:b/>
              </w:rPr>
            </w:pPr>
          </w:p>
        </w:tc>
        <w:tc>
          <w:tcPr>
            <w:tcW w:w="2462" w:type="dxa"/>
            <w:gridSpan w:val="8"/>
            <w:vMerge/>
          </w:tcPr>
          <w:p w14:paraId="29E777C2" w14:textId="77777777" w:rsidR="00E30148" w:rsidRPr="000A310E" w:rsidRDefault="00E30148" w:rsidP="00100258">
            <w:pPr>
              <w:shd w:val="clear" w:color="auto" w:fill="FFFFFF"/>
              <w:outlineLvl w:val="1"/>
              <w:rPr>
                <w:rFonts w:cstheme="minorHAnsi"/>
                <w:b/>
                <w:bCs/>
                <w:color w:val="FF0000"/>
                <w:sz w:val="12"/>
                <w:szCs w:val="12"/>
                <w:u w:val="single"/>
              </w:rPr>
            </w:pPr>
          </w:p>
        </w:tc>
        <w:tc>
          <w:tcPr>
            <w:tcW w:w="3693" w:type="dxa"/>
            <w:gridSpan w:val="12"/>
            <w:vMerge/>
          </w:tcPr>
          <w:p w14:paraId="2FEA0E24" w14:textId="77777777" w:rsidR="00E30148" w:rsidRPr="000A310E" w:rsidRDefault="00E30148" w:rsidP="00100258">
            <w:pPr>
              <w:shd w:val="clear" w:color="auto" w:fill="FFFFFF"/>
              <w:outlineLvl w:val="0"/>
              <w:rPr>
                <w:rFonts w:cstheme="minorHAnsi"/>
                <w:b/>
                <w:bCs/>
                <w:color w:val="00B050"/>
                <w:sz w:val="12"/>
                <w:szCs w:val="12"/>
                <w:u w:val="single"/>
              </w:rPr>
            </w:pPr>
          </w:p>
        </w:tc>
        <w:tc>
          <w:tcPr>
            <w:tcW w:w="3694" w:type="dxa"/>
            <w:gridSpan w:val="10"/>
          </w:tcPr>
          <w:p w14:paraId="2456E66E" w14:textId="2ED40C8A" w:rsidR="00E30148" w:rsidRDefault="00E30148" w:rsidP="00E30148">
            <w:pPr>
              <w:rPr>
                <w:rFonts w:eastAsia="Times New Roman" w:cstheme="minorHAnsi"/>
                <w:color w:val="0000FF"/>
                <w:sz w:val="12"/>
                <w:szCs w:val="12"/>
                <w:lang w:val="en-US"/>
              </w:rPr>
            </w:pPr>
            <w:r w:rsidRPr="00273618">
              <w:rPr>
                <w:rFonts w:eastAsia="Times New Roman" w:cstheme="minorHAnsi"/>
                <w:b/>
                <w:bCs/>
                <w:color w:val="0000FF"/>
                <w:sz w:val="12"/>
                <w:szCs w:val="12"/>
                <w:u w:val="single"/>
                <w:lang w:val="en-US"/>
              </w:rPr>
              <w:t xml:space="preserve">Create a new page for the story where the boy </w:t>
            </w:r>
            <w:r>
              <w:rPr>
                <w:rFonts w:eastAsia="Times New Roman" w:cstheme="minorHAnsi"/>
                <w:b/>
                <w:bCs/>
                <w:color w:val="0000FF"/>
                <w:sz w:val="12"/>
                <w:szCs w:val="12"/>
                <w:u w:val="single"/>
                <w:lang w:val="en-US"/>
              </w:rPr>
              <w:t xml:space="preserve">then </w:t>
            </w:r>
            <w:r w:rsidRPr="00273618">
              <w:rPr>
                <w:rFonts w:eastAsia="Times New Roman" w:cstheme="minorHAnsi"/>
                <w:b/>
                <w:bCs/>
                <w:color w:val="0000FF"/>
                <w:sz w:val="12"/>
                <w:szCs w:val="12"/>
                <w:u w:val="single"/>
                <w:lang w:val="en-US"/>
              </w:rPr>
              <w:t xml:space="preserve">meets another fairy tale </w:t>
            </w:r>
            <w:r>
              <w:rPr>
                <w:rFonts w:eastAsia="Times New Roman" w:cstheme="minorHAnsi"/>
                <w:b/>
                <w:bCs/>
                <w:color w:val="0000FF"/>
                <w:sz w:val="12"/>
                <w:szCs w:val="12"/>
                <w:u w:val="single"/>
                <w:lang w:val="en-US"/>
              </w:rPr>
              <w:t xml:space="preserve">character who warns him about going any </w:t>
            </w:r>
            <w:proofErr w:type="gramStart"/>
            <w:r>
              <w:rPr>
                <w:rFonts w:eastAsia="Times New Roman" w:cstheme="minorHAnsi"/>
                <w:b/>
                <w:bCs/>
                <w:color w:val="0000FF"/>
                <w:sz w:val="12"/>
                <w:szCs w:val="12"/>
                <w:u w:val="single"/>
                <w:lang w:val="en-US"/>
              </w:rPr>
              <w:t xml:space="preserve">further </w:t>
            </w:r>
            <w:r>
              <w:rPr>
                <w:rFonts w:eastAsia="Times New Roman" w:cstheme="minorHAnsi"/>
                <w:color w:val="0000FF"/>
                <w:sz w:val="12"/>
                <w:szCs w:val="12"/>
                <w:lang w:val="en-US"/>
              </w:rPr>
              <w:t xml:space="preserve"> Look</w:t>
            </w:r>
            <w:proofErr w:type="gramEnd"/>
            <w:r>
              <w:rPr>
                <w:rFonts w:eastAsia="Times New Roman" w:cstheme="minorHAnsi"/>
                <w:color w:val="0000FF"/>
                <w:sz w:val="12"/>
                <w:szCs w:val="12"/>
                <w:lang w:val="en-US"/>
              </w:rPr>
              <w:t xml:space="preserve"> at You Choose Fairy Tales and decide who he might meet. Use the AI generated idea bank to help them think about who they might meet, how that character would approach the boy and what they would say about the forest – </w:t>
            </w:r>
            <w:r w:rsidRPr="00AD0A10">
              <w:rPr>
                <w:rFonts w:eastAsia="Times New Roman" w:cstheme="minorHAnsi"/>
                <w:i/>
                <w:iCs/>
                <w:color w:val="0000FF"/>
                <w:sz w:val="12"/>
                <w:szCs w:val="12"/>
                <w:lang w:val="en-US"/>
              </w:rPr>
              <w:t>would they encourage him to go on to find his father or warn him to leave now?</w:t>
            </w:r>
            <w:r>
              <w:rPr>
                <w:rFonts w:eastAsia="Times New Roman" w:cstheme="minorHAnsi"/>
                <w:color w:val="0000FF"/>
                <w:sz w:val="12"/>
                <w:szCs w:val="12"/>
                <w:lang w:val="en-US"/>
              </w:rPr>
              <w:t xml:space="preserve"> Read WAGOLL that show a positive character and one that warns. Focus on characterization through dialogue and how the reader would know which character could be trusted.  </w:t>
            </w:r>
          </w:p>
          <w:p w14:paraId="34D2E0A7" w14:textId="77777777" w:rsidR="00E30148" w:rsidRDefault="00E30148" w:rsidP="00E30148">
            <w:pPr>
              <w:rPr>
                <w:rFonts w:eastAsia="Times New Roman" w:cstheme="minorHAnsi"/>
                <w:color w:val="0000FF"/>
                <w:sz w:val="12"/>
                <w:szCs w:val="12"/>
                <w:lang w:val="en-US"/>
              </w:rPr>
            </w:pPr>
          </w:p>
          <w:p w14:paraId="412D4B8D" w14:textId="77777777" w:rsidR="00E30148" w:rsidRPr="00FC50AD" w:rsidRDefault="00E30148" w:rsidP="00100258">
            <w:pPr>
              <w:rPr>
                <w:rFonts w:eastAsia="Times New Roman" w:cstheme="minorHAnsi"/>
                <w:b/>
                <w:bCs/>
                <w:color w:val="0000FF"/>
                <w:sz w:val="12"/>
                <w:szCs w:val="12"/>
                <w:u w:val="single"/>
                <w:lang w:val="en-US"/>
              </w:rPr>
            </w:pPr>
          </w:p>
        </w:tc>
        <w:tc>
          <w:tcPr>
            <w:tcW w:w="3693" w:type="dxa"/>
            <w:gridSpan w:val="10"/>
            <w:vMerge/>
          </w:tcPr>
          <w:p w14:paraId="01B83D36" w14:textId="77777777" w:rsidR="00E30148" w:rsidRPr="00371CFE" w:rsidRDefault="00E30148" w:rsidP="00100258">
            <w:pPr>
              <w:rPr>
                <w:rFonts w:eastAsia="Times New Roman" w:cs="Times New Roman"/>
                <w:b/>
                <w:bCs/>
                <w:color w:val="00B050"/>
                <w:sz w:val="14"/>
                <w:szCs w:val="14"/>
                <w:u w:val="single"/>
                <w:lang w:val="en-US"/>
              </w:rPr>
            </w:pPr>
          </w:p>
        </w:tc>
        <w:tc>
          <w:tcPr>
            <w:tcW w:w="1232" w:type="dxa"/>
            <w:gridSpan w:val="2"/>
            <w:vMerge/>
          </w:tcPr>
          <w:p w14:paraId="1411040E" w14:textId="77777777" w:rsidR="00E30148" w:rsidRDefault="00E30148" w:rsidP="00100258">
            <w:pPr>
              <w:jc w:val="center"/>
              <w:rPr>
                <w:rFonts w:eastAsia="Times New Roman" w:cs="Times New Roman"/>
                <w:b/>
                <w:bCs/>
                <w:color w:val="0000FF"/>
                <w:sz w:val="16"/>
                <w:szCs w:val="16"/>
                <w:lang w:val="en-US"/>
              </w:rPr>
            </w:pPr>
          </w:p>
        </w:tc>
      </w:tr>
      <w:tr w:rsidR="00AD0A10" w14:paraId="0269944E" w14:textId="77777777" w:rsidTr="00AD0A10">
        <w:trPr>
          <w:gridAfter w:val="5"/>
          <w:wAfter w:w="10830" w:type="dxa"/>
          <w:cantSplit/>
          <w:trHeight w:val="461"/>
        </w:trPr>
        <w:tc>
          <w:tcPr>
            <w:tcW w:w="363" w:type="dxa"/>
            <w:vMerge w:val="restart"/>
            <w:shd w:val="clear" w:color="auto" w:fill="FFFF00"/>
            <w:textDirection w:val="btLr"/>
            <w:vAlign w:val="center"/>
          </w:tcPr>
          <w:p w14:paraId="1AAD0254" w14:textId="73DB087E" w:rsidR="00AD0A10" w:rsidRPr="00E051F8" w:rsidRDefault="00AD0A10" w:rsidP="00100258">
            <w:pPr>
              <w:ind w:left="113" w:right="113"/>
              <w:jc w:val="center"/>
              <w:rPr>
                <w:b/>
              </w:rPr>
            </w:pPr>
            <w:r w:rsidRPr="00E64343">
              <w:rPr>
                <w:b/>
                <w:sz w:val="20"/>
                <w:szCs w:val="20"/>
              </w:rPr>
              <w:t>Text knowledge &amp; GPS</w:t>
            </w:r>
          </w:p>
        </w:tc>
        <w:tc>
          <w:tcPr>
            <w:tcW w:w="2462" w:type="dxa"/>
            <w:gridSpan w:val="8"/>
            <w:vMerge w:val="restart"/>
          </w:tcPr>
          <w:p w14:paraId="17879ADC" w14:textId="77777777" w:rsidR="00AD0A10" w:rsidRPr="00FC7911" w:rsidRDefault="00AD0A10" w:rsidP="00100258">
            <w:pPr>
              <w:rPr>
                <w:rFonts w:ascii="Calibri" w:eastAsia="Calibri" w:hAnsi="Calibri" w:cs="Calibri"/>
                <w:b/>
                <w:bCs/>
                <w:i/>
                <w:iCs/>
                <w:sz w:val="12"/>
                <w:szCs w:val="12"/>
                <w:lang w:eastAsia="en-GB"/>
              </w:rPr>
            </w:pPr>
            <w:r w:rsidRPr="00FC7911">
              <w:rPr>
                <w:rFonts w:ascii="Calibri" w:eastAsia="Calibri" w:hAnsi="Calibri" w:cs="Calibri"/>
                <w:i/>
                <w:iCs/>
                <w:sz w:val="12"/>
                <w:szCs w:val="12"/>
                <w:lang w:eastAsia="en-GB"/>
              </w:rPr>
              <w:t xml:space="preserve">To focus on developing </w:t>
            </w:r>
            <w:r w:rsidRPr="00FC7911">
              <w:rPr>
                <w:rFonts w:ascii="Calibri" w:eastAsia="Calibri" w:hAnsi="Calibri" w:cs="Calibri"/>
                <w:b/>
                <w:bCs/>
                <w:i/>
                <w:iCs/>
                <w:sz w:val="12"/>
                <w:szCs w:val="12"/>
                <w:lang w:eastAsia="en-GB"/>
              </w:rPr>
              <w:t>performance skills – emphasising key words, changing the volume and speed, projection.</w:t>
            </w:r>
          </w:p>
          <w:p w14:paraId="5762C1B2" w14:textId="763795BF" w:rsidR="00AD0A10" w:rsidRPr="00FC7911" w:rsidRDefault="00AD0A10" w:rsidP="00100258">
            <w:pPr>
              <w:shd w:val="clear" w:color="auto" w:fill="FFFFFF"/>
              <w:outlineLvl w:val="1"/>
              <w:rPr>
                <w:rFonts w:cstheme="minorHAnsi"/>
                <w:i/>
                <w:iCs/>
                <w:sz w:val="12"/>
                <w:szCs w:val="12"/>
              </w:rPr>
            </w:pPr>
            <w:r w:rsidRPr="00FC7911">
              <w:rPr>
                <w:rFonts w:cstheme="minorHAnsi"/>
                <w:i/>
                <w:iCs/>
                <w:sz w:val="12"/>
                <w:szCs w:val="12"/>
              </w:rPr>
              <w:t xml:space="preserve">Use </w:t>
            </w:r>
            <w:r w:rsidRPr="00FC7911">
              <w:rPr>
                <w:rFonts w:cstheme="minorHAnsi"/>
                <w:b/>
                <w:bCs/>
                <w:i/>
                <w:iCs/>
                <w:sz w:val="12"/>
                <w:szCs w:val="12"/>
              </w:rPr>
              <w:t>contractions</w:t>
            </w:r>
            <w:r w:rsidRPr="00FC7911">
              <w:rPr>
                <w:rFonts w:cstheme="minorHAnsi"/>
                <w:i/>
                <w:iCs/>
                <w:sz w:val="12"/>
                <w:szCs w:val="12"/>
              </w:rPr>
              <w:t xml:space="preserve"> with a growing accuracy. </w:t>
            </w:r>
          </w:p>
          <w:p w14:paraId="5D3ABCF2" w14:textId="77777777" w:rsidR="00AD0A10" w:rsidRPr="00FC7911" w:rsidRDefault="00AD0A10" w:rsidP="00100258">
            <w:pPr>
              <w:shd w:val="clear" w:color="auto" w:fill="FFFFFF"/>
              <w:outlineLvl w:val="1"/>
              <w:rPr>
                <w:rFonts w:cstheme="minorHAnsi"/>
                <w:i/>
                <w:iCs/>
                <w:sz w:val="12"/>
                <w:szCs w:val="12"/>
              </w:rPr>
            </w:pPr>
          </w:p>
          <w:p w14:paraId="19C03F39" w14:textId="77777777" w:rsidR="00AD0A10" w:rsidRPr="00FC7911" w:rsidRDefault="00AD0A10" w:rsidP="00100258">
            <w:pPr>
              <w:shd w:val="clear" w:color="auto" w:fill="FFFFFF"/>
              <w:outlineLvl w:val="1"/>
              <w:rPr>
                <w:rFonts w:cstheme="minorHAnsi"/>
                <w:i/>
                <w:iCs/>
                <w:sz w:val="12"/>
                <w:szCs w:val="12"/>
              </w:rPr>
            </w:pPr>
          </w:p>
          <w:p w14:paraId="41F7E84A" w14:textId="77777777" w:rsidR="00AD0A10" w:rsidRPr="00FC7911" w:rsidRDefault="00AD0A10" w:rsidP="00100258">
            <w:pPr>
              <w:shd w:val="clear" w:color="auto" w:fill="FFFFFF"/>
              <w:outlineLvl w:val="1"/>
              <w:rPr>
                <w:rFonts w:cstheme="minorHAnsi"/>
                <w:i/>
                <w:iCs/>
                <w:sz w:val="12"/>
                <w:szCs w:val="12"/>
              </w:rPr>
            </w:pPr>
          </w:p>
          <w:p w14:paraId="6776C4C3" w14:textId="77777777" w:rsidR="00AD0A10" w:rsidRPr="00FC7911" w:rsidRDefault="00AD0A10" w:rsidP="00100258">
            <w:pPr>
              <w:shd w:val="clear" w:color="auto" w:fill="FFFFFF"/>
              <w:outlineLvl w:val="1"/>
              <w:rPr>
                <w:rFonts w:cstheme="minorHAnsi"/>
                <w:i/>
                <w:iCs/>
                <w:sz w:val="12"/>
                <w:szCs w:val="12"/>
              </w:rPr>
            </w:pPr>
          </w:p>
          <w:p w14:paraId="5FD2CA16" w14:textId="77777777" w:rsidR="00AD0A10" w:rsidRPr="00FC7911" w:rsidRDefault="00AD0A10" w:rsidP="00100258">
            <w:pPr>
              <w:shd w:val="clear" w:color="auto" w:fill="FFFFFF"/>
              <w:outlineLvl w:val="1"/>
              <w:rPr>
                <w:rFonts w:cstheme="minorHAnsi"/>
                <w:i/>
                <w:iCs/>
                <w:sz w:val="12"/>
                <w:szCs w:val="12"/>
              </w:rPr>
            </w:pPr>
          </w:p>
          <w:p w14:paraId="6B18DAC9" w14:textId="77777777" w:rsidR="00AD0A10" w:rsidRPr="00FC7911" w:rsidRDefault="00AD0A10" w:rsidP="00100258">
            <w:pPr>
              <w:shd w:val="clear" w:color="auto" w:fill="FFFFFF"/>
              <w:outlineLvl w:val="1"/>
              <w:rPr>
                <w:rFonts w:cstheme="minorHAnsi"/>
                <w:i/>
                <w:iCs/>
                <w:sz w:val="12"/>
                <w:szCs w:val="12"/>
              </w:rPr>
            </w:pPr>
          </w:p>
          <w:p w14:paraId="724DF1CD" w14:textId="77777777" w:rsidR="00AD0A10" w:rsidRPr="00FC7911" w:rsidRDefault="00AD0A10" w:rsidP="00100258">
            <w:pPr>
              <w:shd w:val="clear" w:color="auto" w:fill="FFFFFF"/>
              <w:outlineLvl w:val="1"/>
              <w:rPr>
                <w:rFonts w:cstheme="minorHAnsi"/>
                <w:i/>
                <w:iCs/>
                <w:sz w:val="12"/>
                <w:szCs w:val="12"/>
              </w:rPr>
            </w:pPr>
          </w:p>
          <w:p w14:paraId="3011F5AB" w14:textId="4971383F" w:rsidR="00AD0A10" w:rsidRPr="00FC7911" w:rsidRDefault="00AD0A10" w:rsidP="00100258">
            <w:pPr>
              <w:shd w:val="clear" w:color="auto" w:fill="FFFFFF"/>
              <w:outlineLvl w:val="1"/>
              <w:rPr>
                <w:rFonts w:cstheme="minorHAnsi"/>
                <w:i/>
                <w:iCs/>
                <w:color w:val="0000FF"/>
                <w:sz w:val="12"/>
                <w:szCs w:val="12"/>
              </w:rPr>
            </w:pPr>
          </w:p>
        </w:tc>
        <w:tc>
          <w:tcPr>
            <w:tcW w:w="3693" w:type="dxa"/>
            <w:gridSpan w:val="12"/>
            <w:vMerge w:val="restart"/>
          </w:tcPr>
          <w:p w14:paraId="2DB67769" w14:textId="31505D1D" w:rsidR="00AD0A10" w:rsidRPr="00FC7911" w:rsidRDefault="00AD0A10" w:rsidP="00FC7911">
            <w:pPr>
              <w:pStyle w:val="NoSpacing"/>
              <w:rPr>
                <w:b/>
                <w:i/>
                <w:iCs/>
                <w:sz w:val="12"/>
                <w:szCs w:val="12"/>
              </w:rPr>
            </w:pPr>
            <w:r w:rsidRPr="00FC7911">
              <w:rPr>
                <w:bCs/>
                <w:i/>
                <w:iCs/>
                <w:sz w:val="12"/>
                <w:szCs w:val="12"/>
              </w:rPr>
              <w:t xml:space="preserve">To show an understanding of how </w:t>
            </w:r>
            <w:r>
              <w:rPr>
                <w:bCs/>
                <w:i/>
                <w:iCs/>
                <w:sz w:val="12"/>
                <w:szCs w:val="12"/>
              </w:rPr>
              <w:t xml:space="preserve">a survival guide/instruction </w:t>
            </w:r>
            <w:r w:rsidRPr="00FC7911">
              <w:rPr>
                <w:bCs/>
                <w:i/>
                <w:iCs/>
                <w:sz w:val="12"/>
                <w:szCs w:val="12"/>
              </w:rPr>
              <w:t xml:space="preserve"> text is structured </w:t>
            </w:r>
            <w:proofErr w:type="spellStart"/>
            <w:r w:rsidRPr="00FC7911">
              <w:rPr>
                <w:bCs/>
                <w:i/>
                <w:iCs/>
                <w:sz w:val="12"/>
                <w:szCs w:val="12"/>
              </w:rPr>
              <w:t>eg</w:t>
            </w:r>
            <w:proofErr w:type="spellEnd"/>
            <w:r w:rsidRPr="00FC7911">
              <w:rPr>
                <w:bCs/>
                <w:i/>
                <w:iCs/>
                <w:sz w:val="12"/>
                <w:szCs w:val="12"/>
              </w:rPr>
              <w:t xml:space="preserve">. </w:t>
            </w:r>
            <w:r w:rsidRPr="00FC7911">
              <w:rPr>
                <w:b/>
                <w:i/>
                <w:iCs/>
                <w:sz w:val="12"/>
                <w:szCs w:val="12"/>
              </w:rPr>
              <w:t>heading, subheadings, labelled diagrams &amp; appropriate illustrations.</w:t>
            </w:r>
            <w:r>
              <w:rPr>
                <w:b/>
                <w:i/>
                <w:iCs/>
                <w:sz w:val="12"/>
                <w:szCs w:val="12"/>
              </w:rPr>
              <w:t xml:space="preserve">, steps or stages, procedural language. </w:t>
            </w:r>
            <w:r w:rsidRPr="00FC7911">
              <w:rPr>
                <w:b/>
                <w:i/>
                <w:iCs/>
                <w:sz w:val="12"/>
                <w:szCs w:val="12"/>
              </w:rPr>
              <w:t xml:space="preserve"> </w:t>
            </w:r>
          </w:p>
          <w:p w14:paraId="4C0FB52F" w14:textId="5C3DF006" w:rsidR="00AD0A10" w:rsidRPr="00FC7911" w:rsidRDefault="00AD0A10" w:rsidP="00FC7911">
            <w:pPr>
              <w:pStyle w:val="NoSpacing"/>
              <w:rPr>
                <w:bCs/>
                <w:i/>
                <w:iCs/>
                <w:sz w:val="12"/>
                <w:szCs w:val="12"/>
              </w:rPr>
            </w:pPr>
            <w:r w:rsidRPr="00FC7911">
              <w:rPr>
                <w:bCs/>
                <w:i/>
                <w:iCs/>
                <w:sz w:val="12"/>
                <w:szCs w:val="12"/>
              </w:rPr>
              <w:t xml:space="preserve">Identify and use  </w:t>
            </w:r>
            <w:r>
              <w:rPr>
                <w:b/>
                <w:i/>
                <w:iCs/>
                <w:sz w:val="12"/>
                <w:szCs w:val="12"/>
              </w:rPr>
              <w:t xml:space="preserve">adverbial </w:t>
            </w:r>
            <w:r w:rsidRPr="00FC7911">
              <w:rPr>
                <w:bCs/>
                <w:i/>
                <w:iCs/>
                <w:sz w:val="12"/>
                <w:szCs w:val="12"/>
              </w:rPr>
              <w:t>phrases to give the text structure.</w:t>
            </w:r>
          </w:p>
          <w:p w14:paraId="54088DC5" w14:textId="369558F5" w:rsidR="00AD0A10" w:rsidRPr="00FC7911" w:rsidRDefault="00AD0A10" w:rsidP="00FC7911">
            <w:pPr>
              <w:shd w:val="clear" w:color="auto" w:fill="FFFFFF"/>
              <w:outlineLvl w:val="1"/>
              <w:rPr>
                <w:rFonts w:cstheme="minorHAnsi"/>
                <w:b/>
                <w:bCs/>
                <w:color w:val="00B050"/>
                <w:sz w:val="12"/>
                <w:szCs w:val="12"/>
              </w:rPr>
            </w:pPr>
            <w:r w:rsidRPr="00FC7911">
              <w:rPr>
                <w:bCs/>
                <w:i/>
                <w:iCs/>
                <w:sz w:val="12"/>
                <w:szCs w:val="12"/>
              </w:rPr>
              <w:t xml:space="preserve">Use of </w:t>
            </w:r>
            <w:r w:rsidRPr="00FC7911">
              <w:rPr>
                <w:b/>
                <w:i/>
                <w:iCs/>
                <w:sz w:val="12"/>
                <w:szCs w:val="12"/>
              </w:rPr>
              <w:t>tier 3 language</w:t>
            </w:r>
            <w:r w:rsidRPr="00FC7911">
              <w:rPr>
                <w:bCs/>
                <w:i/>
                <w:iCs/>
                <w:sz w:val="12"/>
                <w:szCs w:val="12"/>
              </w:rPr>
              <w:t xml:space="preserve"> within the writing to make the text more technical </w:t>
            </w:r>
            <w:r>
              <w:rPr>
                <w:bCs/>
                <w:i/>
                <w:iCs/>
                <w:sz w:val="12"/>
                <w:szCs w:val="12"/>
              </w:rPr>
              <w:t xml:space="preserve">e g canopic, </w:t>
            </w:r>
            <w:r w:rsidRPr="00FC7911">
              <w:rPr>
                <w:bCs/>
                <w:i/>
                <w:iCs/>
                <w:sz w:val="12"/>
                <w:szCs w:val="12"/>
              </w:rPr>
              <w:t xml:space="preserve"> </w:t>
            </w:r>
          </w:p>
        </w:tc>
        <w:tc>
          <w:tcPr>
            <w:tcW w:w="3694" w:type="dxa"/>
            <w:gridSpan w:val="10"/>
          </w:tcPr>
          <w:p w14:paraId="03318322" w14:textId="77777777" w:rsidR="00AD0A10" w:rsidRDefault="00AD0A10" w:rsidP="00AD0A10">
            <w:pPr>
              <w:rPr>
                <w:rFonts w:eastAsia="Calibri" w:cstheme="minorHAnsi"/>
                <w:bCs/>
                <w:i/>
                <w:iCs/>
                <w:sz w:val="12"/>
                <w:szCs w:val="12"/>
                <w:lang w:eastAsia="en-GB"/>
              </w:rPr>
            </w:pPr>
            <w:r w:rsidRPr="005378D2">
              <w:rPr>
                <w:rFonts w:eastAsia="Calibri" w:cstheme="minorHAnsi"/>
                <w:bCs/>
                <w:i/>
                <w:iCs/>
                <w:sz w:val="12"/>
                <w:szCs w:val="12"/>
                <w:lang w:eastAsia="en-GB"/>
              </w:rPr>
              <w:t>To create a</w:t>
            </w:r>
            <w:r w:rsidRPr="005378D2">
              <w:rPr>
                <w:rFonts w:eastAsia="Calibri" w:cstheme="minorHAnsi"/>
                <w:b/>
                <w:i/>
                <w:iCs/>
                <w:sz w:val="12"/>
                <w:szCs w:val="12"/>
                <w:lang w:eastAsia="en-GB"/>
              </w:rPr>
              <w:t xml:space="preserve"> narrative setting </w:t>
            </w:r>
            <w:r w:rsidRPr="0096538A">
              <w:rPr>
                <w:rFonts w:eastAsia="Calibri" w:cstheme="minorHAnsi"/>
                <w:b/>
                <w:i/>
                <w:iCs/>
                <w:sz w:val="12"/>
                <w:szCs w:val="12"/>
                <w:lang w:eastAsia="en-GB"/>
              </w:rPr>
              <w:t xml:space="preserve">description </w:t>
            </w:r>
            <w:r w:rsidRPr="005378D2">
              <w:rPr>
                <w:rFonts w:eastAsia="Calibri" w:cstheme="minorHAnsi"/>
                <w:bCs/>
                <w:i/>
                <w:iCs/>
                <w:sz w:val="12"/>
                <w:szCs w:val="12"/>
                <w:lang w:eastAsia="en-GB"/>
              </w:rPr>
              <w:t xml:space="preserve">that captures </w:t>
            </w:r>
            <w:r>
              <w:rPr>
                <w:rFonts w:eastAsia="Calibri" w:cstheme="minorHAnsi"/>
                <w:bCs/>
                <w:i/>
                <w:iCs/>
                <w:sz w:val="12"/>
                <w:szCs w:val="12"/>
                <w:lang w:eastAsia="en-GB"/>
              </w:rPr>
              <w:t>the atmosphere.</w:t>
            </w:r>
          </w:p>
          <w:p w14:paraId="733EC15D" w14:textId="419C2B1D" w:rsidR="00AD0A10" w:rsidRPr="0096538A" w:rsidRDefault="00AD0A10" w:rsidP="00AD0A10">
            <w:pPr>
              <w:rPr>
                <w:rFonts w:cstheme="minorHAnsi"/>
                <w:i/>
                <w:iCs/>
                <w:sz w:val="12"/>
                <w:szCs w:val="12"/>
              </w:rPr>
            </w:pPr>
            <w:r w:rsidRPr="0096538A">
              <w:rPr>
                <w:rFonts w:cstheme="minorHAnsi"/>
                <w:b/>
                <w:bCs/>
                <w:i/>
                <w:iCs/>
                <w:sz w:val="12"/>
                <w:szCs w:val="12"/>
              </w:rPr>
              <w:t xml:space="preserve">Use fronted adverbials </w:t>
            </w:r>
            <w:r w:rsidRPr="0096538A">
              <w:rPr>
                <w:rFonts w:cstheme="minorHAnsi"/>
                <w:i/>
                <w:iCs/>
                <w:sz w:val="12"/>
                <w:szCs w:val="12"/>
              </w:rPr>
              <w:t>appropriately that signal a change in time, a change in focus or a build-up of suspense.</w:t>
            </w:r>
          </w:p>
          <w:p w14:paraId="384D2A6E" w14:textId="287A6436" w:rsidR="00AD0A10" w:rsidRPr="00AD0A10" w:rsidRDefault="00AD0A10" w:rsidP="00AD0A10">
            <w:pPr>
              <w:rPr>
                <w:rFonts w:cstheme="minorHAnsi"/>
                <w:b/>
                <w:bCs/>
                <w:i/>
                <w:iCs/>
                <w:sz w:val="12"/>
                <w:szCs w:val="12"/>
              </w:rPr>
            </w:pPr>
            <w:r w:rsidRPr="0096538A">
              <w:rPr>
                <w:rFonts w:cstheme="minorHAnsi"/>
                <w:i/>
                <w:iCs/>
                <w:sz w:val="12"/>
                <w:szCs w:val="12"/>
              </w:rPr>
              <w:t xml:space="preserve">Begin to use a variety of </w:t>
            </w:r>
            <w:r w:rsidRPr="0096538A">
              <w:rPr>
                <w:rFonts w:cstheme="minorHAnsi"/>
                <w:b/>
                <w:bCs/>
                <w:i/>
                <w:iCs/>
                <w:sz w:val="12"/>
                <w:szCs w:val="12"/>
              </w:rPr>
              <w:t xml:space="preserve">prepositional phrases expressing time, place </w:t>
            </w:r>
            <w:r w:rsidRPr="0096538A">
              <w:rPr>
                <w:rFonts w:cstheme="minorHAnsi"/>
                <w:i/>
                <w:iCs/>
                <w:sz w:val="12"/>
                <w:szCs w:val="12"/>
              </w:rPr>
              <w:t xml:space="preserve">and </w:t>
            </w:r>
            <w:r w:rsidRPr="0096538A">
              <w:rPr>
                <w:rFonts w:cstheme="minorHAnsi"/>
                <w:b/>
                <w:bCs/>
                <w:i/>
                <w:iCs/>
                <w:sz w:val="12"/>
                <w:szCs w:val="12"/>
              </w:rPr>
              <w:t xml:space="preserve">cause </w:t>
            </w:r>
          </w:p>
        </w:tc>
        <w:tc>
          <w:tcPr>
            <w:tcW w:w="3693" w:type="dxa"/>
            <w:gridSpan w:val="10"/>
            <w:vMerge w:val="restart"/>
          </w:tcPr>
          <w:p w14:paraId="1CD82EE6" w14:textId="1C6BBD2E" w:rsidR="00A96BDB" w:rsidRPr="0096538A" w:rsidRDefault="00A96BDB" w:rsidP="00A96BDB">
            <w:pPr>
              <w:rPr>
                <w:b/>
                <w:i/>
                <w:iCs/>
                <w:sz w:val="12"/>
                <w:szCs w:val="12"/>
              </w:rPr>
            </w:pPr>
            <w:r w:rsidRPr="0096538A">
              <w:rPr>
                <w:bCs/>
                <w:i/>
                <w:iCs/>
                <w:sz w:val="12"/>
                <w:szCs w:val="12"/>
              </w:rPr>
              <w:t xml:space="preserve">Use appropriate </w:t>
            </w:r>
            <w:r w:rsidRPr="0096538A">
              <w:rPr>
                <w:b/>
                <w:i/>
                <w:iCs/>
                <w:sz w:val="12"/>
                <w:szCs w:val="12"/>
              </w:rPr>
              <w:t xml:space="preserve">layout features for a persuasive </w:t>
            </w:r>
            <w:r>
              <w:rPr>
                <w:b/>
                <w:i/>
                <w:iCs/>
                <w:sz w:val="12"/>
                <w:szCs w:val="12"/>
              </w:rPr>
              <w:t>brochure.</w:t>
            </w:r>
            <w:r w:rsidRPr="0096538A">
              <w:rPr>
                <w:b/>
                <w:i/>
                <w:iCs/>
                <w:sz w:val="12"/>
                <w:szCs w:val="12"/>
              </w:rPr>
              <w:t xml:space="preserve"> </w:t>
            </w:r>
          </w:p>
          <w:p w14:paraId="2C8BF869" w14:textId="77777777" w:rsidR="00A96BDB" w:rsidRDefault="00A96BDB" w:rsidP="00A96BDB">
            <w:pPr>
              <w:rPr>
                <w:rFonts w:eastAsia="Calibri" w:cstheme="minorHAnsi"/>
                <w:i/>
                <w:iCs/>
                <w:kern w:val="2"/>
                <w:sz w:val="12"/>
                <w:szCs w:val="12"/>
                <w14:ligatures w14:val="standardContextual"/>
              </w:rPr>
            </w:pPr>
            <w:r>
              <w:rPr>
                <w:rFonts w:eastAsia="Times New Roman" w:cstheme="minorHAnsi"/>
                <w:bCs/>
                <w:i/>
                <w:iCs/>
                <w:sz w:val="12"/>
                <w:szCs w:val="12"/>
              </w:rPr>
              <w:t>Begin to u</w:t>
            </w:r>
            <w:r w:rsidRPr="0096538A">
              <w:rPr>
                <w:rFonts w:eastAsia="Times New Roman" w:cstheme="minorHAnsi"/>
                <w:bCs/>
                <w:i/>
                <w:iCs/>
                <w:sz w:val="12"/>
                <w:szCs w:val="12"/>
              </w:rPr>
              <w:t xml:space="preserve">se </w:t>
            </w:r>
            <w:r>
              <w:rPr>
                <w:rFonts w:eastAsia="Times New Roman" w:cstheme="minorHAnsi"/>
                <w:bCs/>
                <w:i/>
                <w:iCs/>
                <w:sz w:val="12"/>
                <w:szCs w:val="12"/>
              </w:rPr>
              <w:t xml:space="preserve">the </w:t>
            </w:r>
            <w:r w:rsidRPr="0096538A">
              <w:rPr>
                <w:rFonts w:eastAsia="Times New Roman" w:cstheme="minorHAnsi"/>
                <w:b/>
                <w:i/>
                <w:iCs/>
                <w:sz w:val="12"/>
                <w:szCs w:val="12"/>
              </w:rPr>
              <w:t>appropriate</w:t>
            </w:r>
            <w:r>
              <w:rPr>
                <w:rFonts w:eastAsia="Times New Roman" w:cstheme="minorHAnsi"/>
                <w:bCs/>
                <w:i/>
                <w:iCs/>
                <w:sz w:val="12"/>
                <w:szCs w:val="12"/>
              </w:rPr>
              <w:t xml:space="preserve"> </w:t>
            </w:r>
            <w:r w:rsidRPr="0096538A">
              <w:rPr>
                <w:rFonts w:eastAsia="Times New Roman" w:cstheme="minorHAnsi"/>
                <w:b/>
                <w:bCs/>
                <w:i/>
                <w:iCs/>
                <w:sz w:val="12"/>
                <w:szCs w:val="12"/>
              </w:rPr>
              <w:t>tense</w:t>
            </w:r>
            <w:r w:rsidRPr="0096538A">
              <w:rPr>
                <w:rFonts w:eastAsia="Times New Roman" w:cstheme="minorHAnsi"/>
                <w:i/>
                <w:iCs/>
                <w:sz w:val="12"/>
                <w:szCs w:val="12"/>
              </w:rPr>
              <w:t xml:space="preserve"> as a cohesive device</w:t>
            </w:r>
            <w:r w:rsidRPr="0096538A">
              <w:rPr>
                <w:rFonts w:eastAsia="Calibri" w:cstheme="minorHAnsi"/>
                <w:i/>
                <w:iCs/>
                <w:kern w:val="2"/>
                <w:sz w:val="12"/>
                <w:szCs w:val="12"/>
                <w14:ligatures w14:val="standardContextual"/>
              </w:rPr>
              <w:t xml:space="preserve"> </w:t>
            </w:r>
          </w:p>
          <w:p w14:paraId="10C5993B" w14:textId="77777777" w:rsidR="00A96BDB" w:rsidRPr="0096538A" w:rsidRDefault="00A96BDB" w:rsidP="00A96BDB">
            <w:pPr>
              <w:rPr>
                <w:rFonts w:eastAsia="Calibri" w:cstheme="minorHAnsi"/>
                <w:i/>
                <w:iCs/>
                <w:kern w:val="2"/>
                <w:sz w:val="12"/>
                <w:szCs w:val="12"/>
                <w14:ligatures w14:val="standardContextual"/>
              </w:rPr>
            </w:pPr>
            <w:r w:rsidRPr="0096538A">
              <w:rPr>
                <w:rFonts w:eastAsia="Calibri" w:cstheme="minorHAnsi"/>
                <w:i/>
                <w:iCs/>
                <w:kern w:val="2"/>
                <w:sz w:val="12"/>
                <w:szCs w:val="12"/>
                <w14:ligatures w14:val="standardContextual"/>
              </w:rPr>
              <w:t xml:space="preserve">Use </w:t>
            </w:r>
            <w:r w:rsidRPr="0096538A">
              <w:rPr>
                <w:rFonts w:eastAsia="Calibri" w:cstheme="minorHAnsi"/>
                <w:b/>
                <w:bCs/>
                <w:i/>
                <w:iCs/>
                <w:kern w:val="2"/>
                <w:sz w:val="12"/>
                <w:szCs w:val="12"/>
                <w14:ligatures w14:val="standardContextual"/>
              </w:rPr>
              <w:t>adverbials</w:t>
            </w:r>
            <w:r w:rsidRPr="0096538A">
              <w:rPr>
                <w:rFonts w:eastAsia="Calibri" w:cstheme="minorHAnsi"/>
                <w:i/>
                <w:iCs/>
                <w:kern w:val="2"/>
                <w:sz w:val="12"/>
                <w:szCs w:val="12"/>
                <w14:ligatures w14:val="standardContextual"/>
              </w:rPr>
              <w:t xml:space="preserve"> to make the persuasive argument more cohesive and powerful.</w:t>
            </w:r>
          </w:p>
          <w:p w14:paraId="235A2327" w14:textId="0794320C" w:rsidR="00AD0A10" w:rsidRPr="008008A9" w:rsidRDefault="00A96BDB" w:rsidP="00A96BDB">
            <w:pPr>
              <w:shd w:val="clear" w:color="auto" w:fill="FFFFFF"/>
              <w:outlineLvl w:val="1"/>
              <w:rPr>
                <w:rFonts w:cstheme="minorHAnsi"/>
                <w:b/>
                <w:bCs/>
                <w:color w:val="00B050"/>
                <w:sz w:val="12"/>
                <w:szCs w:val="12"/>
              </w:rPr>
            </w:pPr>
            <w:r w:rsidRPr="0096538A">
              <w:rPr>
                <w:rFonts w:eastAsia="Times New Roman" w:cstheme="minorHAnsi"/>
                <w:bCs/>
                <w:i/>
                <w:iCs/>
                <w:sz w:val="12"/>
                <w:szCs w:val="12"/>
              </w:rPr>
              <w:t xml:space="preserve">Use </w:t>
            </w:r>
            <w:r w:rsidRPr="0096538A">
              <w:rPr>
                <w:rFonts w:eastAsia="Times New Roman" w:cstheme="minorHAnsi"/>
                <w:b/>
                <w:i/>
                <w:iCs/>
                <w:sz w:val="12"/>
                <w:szCs w:val="12"/>
              </w:rPr>
              <w:t>persuasive language features</w:t>
            </w:r>
            <w:r w:rsidRPr="0096538A">
              <w:rPr>
                <w:rFonts w:eastAsia="Times New Roman" w:cstheme="minorHAnsi"/>
                <w:bCs/>
                <w:i/>
                <w:iCs/>
                <w:sz w:val="12"/>
                <w:szCs w:val="12"/>
              </w:rPr>
              <w:t xml:space="preserve"> eg </w:t>
            </w:r>
            <w:r w:rsidRPr="0096538A">
              <w:rPr>
                <w:rFonts w:eastAsia="Times New Roman" w:cstheme="minorHAnsi"/>
                <w:i/>
                <w:iCs/>
                <w:sz w:val="12"/>
                <w:szCs w:val="12"/>
              </w:rPr>
              <w:t>rhetorical question, expanded noun phrases &amp; superlatives to describe</w:t>
            </w:r>
          </w:p>
        </w:tc>
        <w:tc>
          <w:tcPr>
            <w:tcW w:w="1232" w:type="dxa"/>
            <w:gridSpan w:val="2"/>
            <w:vMerge w:val="restart"/>
          </w:tcPr>
          <w:p w14:paraId="6380275E" w14:textId="77777777" w:rsidR="009918AA" w:rsidRPr="0096538A" w:rsidRDefault="009918AA" w:rsidP="009918AA">
            <w:pPr>
              <w:spacing w:line="259" w:lineRule="auto"/>
              <w:rPr>
                <w:rFonts w:cstheme="minorHAnsi"/>
                <w:b/>
                <w:bCs/>
                <w:i/>
                <w:iCs/>
                <w:color w:val="000000" w:themeColor="text1"/>
                <w:sz w:val="12"/>
                <w:szCs w:val="12"/>
              </w:rPr>
            </w:pPr>
            <w:r w:rsidRPr="0096538A">
              <w:rPr>
                <w:rFonts w:cstheme="minorHAnsi"/>
                <w:i/>
                <w:iCs/>
                <w:color w:val="000000" w:themeColor="text1"/>
                <w:sz w:val="12"/>
                <w:szCs w:val="12"/>
              </w:rPr>
              <w:t xml:space="preserve">To use </w:t>
            </w:r>
            <w:r w:rsidRPr="0096538A">
              <w:rPr>
                <w:rFonts w:cstheme="minorHAnsi"/>
                <w:b/>
                <w:i/>
                <w:iCs/>
                <w:color w:val="000000" w:themeColor="text1"/>
                <w:sz w:val="12"/>
                <w:szCs w:val="12"/>
              </w:rPr>
              <w:t>performance skills</w:t>
            </w:r>
            <w:r w:rsidRPr="0096538A">
              <w:rPr>
                <w:rFonts w:cstheme="minorHAnsi"/>
                <w:i/>
                <w:iCs/>
                <w:color w:val="000000" w:themeColor="text1"/>
                <w:sz w:val="12"/>
                <w:szCs w:val="12"/>
              </w:rPr>
              <w:t xml:space="preserve"> to bring the poem to life </w:t>
            </w:r>
            <w:proofErr w:type="spellStart"/>
            <w:r w:rsidRPr="0096538A">
              <w:rPr>
                <w:rFonts w:cstheme="minorHAnsi"/>
                <w:i/>
                <w:iCs/>
                <w:color w:val="000000" w:themeColor="text1"/>
                <w:sz w:val="12"/>
                <w:szCs w:val="12"/>
              </w:rPr>
              <w:t>eg</w:t>
            </w:r>
            <w:proofErr w:type="spellEnd"/>
            <w:r w:rsidRPr="0096538A">
              <w:rPr>
                <w:rFonts w:cstheme="minorHAnsi"/>
                <w:i/>
                <w:iCs/>
                <w:color w:val="000000" w:themeColor="text1"/>
                <w:sz w:val="12"/>
                <w:szCs w:val="12"/>
              </w:rPr>
              <w:t xml:space="preserve">. </w:t>
            </w:r>
            <w:r w:rsidRPr="0096538A">
              <w:rPr>
                <w:rFonts w:cstheme="minorHAnsi"/>
                <w:b/>
                <w:bCs/>
                <w:i/>
                <w:iCs/>
                <w:color w:val="000000" w:themeColor="text1"/>
                <w:sz w:val="12"/>
                <w:szCs w:val="12"/>
              </w:rPr>
              <w:t>projection change in volume, speed, emphasis.</w:t>
            </w:r>
          </w:p>
          <w:p w14:paraId="1AB3E51F" w14:textId="12EFEEAB" w:rsidR="00AD0A10" w:rsidRPr="00352F1B" w:rsidRDefault="009918AA" w:rsidP="009918AA">
            <w:pPr>
              <w:spacing w:after="160"/>
              <w:rPr>
                <w:rFonts w:eastAsia="Times New Roman" w:cstheme="minorHAnsi"/>
                <w:color w:val="0000FF"/>
                <w:sz w:val="18"/>
                <w:szCs w:val="18"/>
                <w:lang w:eastAsia="en-GB"/>
              </w:rPr>
            </w:pPr>
            <w:r>
              <w:rPr>
                <w:rFonts w:cstheme="minorHAnsi"/>
                <w:i/>
                <w:iCs/>
                <w:sz w:val="12"/>
                <w:szCs w:val="12"/>
              </w:rPr>
              <w:t xml:space="preserve">Play with language to capture the different descriptions of Manchester. </w:t>
            </w:r>
          </w:p>
        </w:tc>
      </w:tr>
      <w:tr w:rsidR="00AD0A10" w14:paraId="3B55414B" w14:textId="77777777" w:rsidTr="00AD0A10">
        <w:trPr>
          <w:gridAfter w:val="5"/>
          <w:wAfter w:w="10830" w:type="dxa"/>
          <w:cantSplit/>
          <w:trHeight w:val="461"/>
        </w:trPr>
        <w:tc>
          <w:tcPr>
            <w:tcW w:w="363" w:type="dxa"/>
            <w:vMerge/>
            <w:shd w:val="clear" w:color="auto" w:fill="FFFF00"/>
            <w:textDirection w:val="btLr"/>
            <w:vAlign w:val="center"/>
          </w:tcPr>
          <w:p w14:paraId="0832F3C3" w14:textId="77777777" w:rsidR="00AD0A10" w:rsidRPr="00E64343" w:rsidRDefault="00AD0A10" w:rsidP="00100258">
            <w:pPr>
              <w:ind w:left="113" w:right="113"/>
              <w:jc w:val="center"/>
              <w:rPr>
                <w:b/>
                <w:sz w:val="20"/>
                <w:szCs w:val="20"/>
              </w:rPr>
            </w:pPr>
          </w:p>
        </w:tc>
        <w:tc>
          <w:tcPr>
            <w:tcW w:w="2462" w:type="dxa"/>
            <w:gridSpan w:val="8"/>
            <w:vMerge/>
          </w:tcPr>
          <w:p w14:paraId="25BE3A49" w14:textId="77777777" w:rsidR="00AD0A10" w:rsidRPr="00FC7911" w:rsidRDefault="00AD0A10" w:rsidP="00100258">
            <w:pPr>
              <w:rPr>
                <w:rFonts w:ascii="Calibri" w:eastAsia="Calibri" w:hAnsi="Calibri" w:cs="Calibri"/>
                <w:i/>
                <w:iCs/>
                <w:sz w:val="12"/>
                <w:szCs w:val="12"/>
                <w:lang w:eastAsia="en-GB"/>
              </w:rPr>
            </w:pPr>
          </w:p>
        </w:tc>
        <w:tc>
          <w:tcPr>
            <w:tcW w:w="3693" w:type="dxa"/>
            <w:gridSpan w:val="12"/>
            <w:vMerge/>
          </w:tcPr>
          <w:p w14:paraId="0DCED013" w14:textId="77777777" w:rsidR="00AD0A10" w:rsidRPr="00FC7911" w:rsidRDefault="00AD0A10" w:rsidP="00FC7911">
            <w:pPr>
              <w:pStyle w:val="NoSpacing"/>
              <w:rPr>
                <w:bCs/>
                <w:i/>
                <w:iCs/>
                <w:sz w:val="12"/>
                <w:szCs w:val="12"/>
              </w:rPr>
            </w:pPr>
          </w:p>
        </w:tc>
        <w:tc>
          <w:tcPr>
            <w:tcW w:w="3694" w:type="dxa"/>
            <w:gridSpan w:val="10"/>
          </w:tcPr>
          <w:p w14:paraId="36F4E407" w14:textId="1E22ACE0" w:rsidR="00AD0A10" w:rsidRPr="0096538A" w:rsidRDefault="00974A37" w:rsidP="00AD0A10">
            <w:pPr>
              <w:rPr>
                <w:i/>
                <w:iCs/>
                <w:sz w:val="12"/>
                <w:szCs w:val="12"/>
              </w:rPr>
            </w:pPr>
            <w:r w:rsidRPr="0096538A">
              <w:rPr>
                <w:rFonts w:cstheme="minorHAnsi"/>
                <w:b/>
                <w:bCs/>
                <w:i/>
                <w:iCs/>
                <w:sz w:val="12"/>
                <w:szCs w:val="12"/>
              </w:rPr>
              <w:t xml:space="preserve">Avoid repetition of noun and pronoun by exploring different ways to identify characters </w:t>
            </w:r>
            <w:r w:rsidR="00AD0A10" w:rsidRPr="0096538A">
              <w:rPr>
                <w:i/>
                <w:iCs/>
                <w:sz w:val="12"/>
                <w:szCs w:val="12"/>
              </w:rPr>
              <w:t xml:space="preserve">To </w:t>
            </w:r>
            <w:r w:rsidR="00AD0A10" w:rsidRPr="0096538A">
              <w:rPr>
                <w:b/>
                <w:bCs/>
                <w:i/>
                <w:iCs/>
                <w:sz w:val="12"/>
                <w:szCs w:val="12"/>
              </w:rPr>
              <w:t>punctuate simple dialogue</w:t>
            </w:r>
            <w:r w:rsidR="00AD0A10" w:rsidRPr="0096538A">
              <w:rPr>
                <w:i/>
                <w:iCs/>
                <w:sz w:val="12"/>
                <w:szCs w:val="12"/>
              </w:rPr>
              <w:t xml:space="preserve"> with growing confidence using appropriate punctuation. </w:t>
            </w:r>
          </w:p>
          <w:p w14:paraId="52111C4D" w14:textId="6BDCC399" w:rsidR="00AD0A10" w:rsidRPr="0096538A" w:rsidRDefault="00AD0A10" w:rsidP="00AD0A10">
            <w:pPr>
              <w:rPr>
                <w:rFonts w:cstheme="minorHAnsi"/>
                <w:b/>
                <w:bCs/>
                <w:i/>
                <w:iCs/>
                <w:sz w:val="12"/>
                <w:szCs w:val="12"/>
              </w:rPr>
            </w:pPr>
            <w:r w:rsidRPr="0096538A">
              <w:rPr>
                <w:i/>
                <w:iCs/>
                <w:sz w:val="12"/>
                <w:szCs w:val="12"/>
              </w:rPr>
              <w:t xml:space="preserve">Begin to </w:t>
            </w:r>
            <w:r w:rsidRPr="0096538A">
              <w:rPr>
                <w:b/>
                <w:bCs/>
                <w:i/>
                <w:iCs/>
                <w:sz w:val="12"/>
                <w:szCs w:val="12"/>
              </w:rPr>
              <w:t>convey character</w:t>
            </w:r>
            <w:r w:rsidRPr="0096538A">
              <w:rPr>
                <w:rFonts w:cstheme="minorHAnsi"/>
                <w:i/>
                <w:iCs/>
                <w:color w:val="000000" w:themeColor="text1"/>
                <w:sz w:val="12"/>
                <w:szCs w:val="12"/>
              </w:rPr>
              <w:t xml:space="preserve"> and play around with</w:t>
            </w:r>
            <w:r w:rsidRPr="0096538A">
              <w:rPr>
                <w:rFonts w:cstheme="minorHAnsi"/>
                <w:b/>
                <w:bCs/>
                <w:i/>
                <w:iCs/>
                <w:color w:val="000000" w:themeColor="text1"/>
                <w:sz w:val="12"/>
                <w:szCs w:val="12"/>
              </w:rPr>
              <w:t xml:space="preserve"> </w:t>
            </w:r>
            <w:r w:rsidRPr="0096538A">
              <w:rPr>
                <w:rFonts w:cstheme="minorHAnsi"/>
                <w:i/>
                <w:iCs/>
                <w:color w:val="000000" w:themeColor="text1"/>
                <w:sz w:val="12"/>
                <w:szCs w:val="12"/>
              </w:rPr>
              <w:t>use of</w:t>
            </w:r>
            <w:r w:rsidRPr="0096538A">
              <w:rPr>
                <w:rFonts w:cstheme="minorHAnsi"/>
                <w:b/>
                <w:bCs/>
                <w:i/>
                <w:iCs/>
                <w:color w:val="000000" w:themeColor="text1"/>
                <w:sz w:val="12"/>
                <w:szCs w:val="12"/>
              </w:rPr>
              <w:t xml:space="preserve"> synonyms for said </w:t>
            </w:r>
            <w:r w:rsidRPr="0096538A">
              <w:rPr>
                <w:rFonts w:cstheme="minorHAnsi"/>
                <w:i/>
                <w:iCs/>
                <w:color w:val="000000" w:themeColor="text1"/>
                <w:sz w:val="12"/>
                <w:szCs w:val="12"/>
              </w:rPr>
              <w:t>to support this</w:t>
            </w:r>
            <w:r w:rsidRPr="0096538A">
              <w:rPr>
                <w:i/>
                <w:iCs/>
                <w:sz w:val="12"/>
                <w:szCs w:val="12"/>
              </w:rPr>
              <w:t>.</w:t>
            </w:r>
          </w:p>
        </w:tc>
        <w:tc>
          <w:tcPr>
            <w:tcW w:w="3693" w:type="dxa"/>
            <w:gridSpan w:val="10"/>
            <w:vMerge/>
          </w:tcPr>
          <w:p w14:paraId="7577A709" w14:textId="77777777" w:rsidR="00AD0A10" w:rsidRPr="008008A9" w:rsidRDefault="00AD0A10" w:rsidP="00100258">
            <w:pPr>
              <w:shd w:val="clear" w:color="auto" w:fill="FFFFFF"/>
              <w:outlineLvl w:val="1"/>
              <w:rPr>
                <w:rFonts w:cstheme="minorHAnsi"/>
                <w:b/>
                <w:bCs/>
                <w:color w:val="00B050"/>
                <w:sz w:val="12"/>
                <w:szCs w:val="12"/>
              </w:rPr>
            </w:pPr>
          </w:p>
        </w:tc>
        <w:tc>
          <w:tcPr>
            <w:tcW w:w="1232" w:type="dxa"/>
            <w:gridSpan w:val="2"/>
            <w:vMerge/>
          </w:tcPr>
          <w:p w14:paraId="0A500826" w14:textId="77777777" w:rsidR="00AD0A10" w:rsidRPr="00352F1B" w:rsidRDefault="00AD0A10" w:rsidP="00100258">
            <w:pPr>
              <w:spacing w:after="160"/>
              <w:rPr>
                <w:rFonts w:eastAsia="Times New Roman" w:cstheme="minorHAnsi"/>
                <w:color w:val="0000FF"/>
                <w:sz w:val="18"/>
                <w:szCs w:val="18"/>
                <w:lang w:eastAsia="en-GB"/>
              </w:rPr>
            </w:pPr>
          </w:p>
        </w:tc>
      </w:tr>
    </w:tbl>
    <w:p w14:paraId="212FCE08" w14:textId="1A5D526C" w:rsidR="00EB1FA9" w:rsidRPr="000214F7" w:rsidRDefault="00EB1FA9" w:rsidP="00705A2D">
      <w:pPr>
        <w:rPr>
          <w:i/>
          <w:iCs/>
          <w:sz w:val="16"/>
          <w:szCs w:val="16"/>
        </w:rPr>
      </w:pPr>
    </w:p>
    <w:sectPr w:rsidR="00EB1FA9" w:rsidRPr="000214F7" w:rsidSect="00407FA9">
      <w:pgSz w:w="16838" w:h="11906" w:orient="landscape"/>
      <w:pgMar w:top="142"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D4600"/>
    <w:multiLevelType w:val="hybridMultilevel"/>
    <w:tmpl w:val="8292B4F4"/>
    <w:lvl w:ilvl="0" w:tplc="8F88FFD4">
      <w:start w:val="1"/>
      <w:numFmt w:val="bullet"/>
      <w:lvlText w:val="•"/>
      <w:lvlJc w:val="left"/>
      <w:pPr>
        <w:tabs>
          <w:tab w:val="num" w:pos="720"/>
        </w:tabs>
        <w:ind w:left="720" w:hanging="360"/>
      </w:pPr>
      <w:rPr>
        <w:rFonts w:ascii="Arial" w:hAnsi="Arial" w:hint="default"/>
      </w:rPr>
    </w:lvl>
    <w:lvl w:ilvl="1" w:tplc="ED5CA342" w:tentative="1">
      <w:start w:val="1"/>
      <w:numFmt w:val="bullet"/>
      <w:lvlText w:val="•"/>
      <w:lvlJc w:val="left"/>
      <w:pPr>
        <w:tabs>
          <w:tab w:val="num" w:pos="1440"/>
        </w:tabs>
        <w:ind w:left="1440" w:hanging="360"/>
      </w:pPr>
      <w:rPr>
        <w:rFonts w:ascii="Arial" w:hAnsi="Arial" w:hint="default"/>
      </w:rPr>
    </w:lvl>
    <w:lvl w:ilvl="2" w:tplc="CB8A208C" w:tentative="1">
      <w:start w:val="1"/>
      <w:numFmt w:val="bullet"/>
      <w:lvlText w:val="•"/>
      <w:lvlJc w:val="left"/>
      <w:pPr>
        <w:tabs>
          <w:tab w:val="num" w:pos="2160"/>
        </w:tabs>
        <w:ind w:left="2160" w:hanging="360"/>
      </w:pPr>
      <w:rPr>
        <w:rFonts w:ascii="Arial" w:hAnsi="Arial" w:hint="default"/>
      </w:rPr>
    </w:lvl>
    <w:lvl w:ilvl="3" w:tplc="E94C9CB8" w:tentative="1">
      <w:start w:val="1"/>
      <w:numFmt w:val="bullet"/>
      <w:lvlText w:val="•"/>
      <w:lvlJc w:val="left"/>
      <w:pPr>
        <w:tabs>
          <w:tab w:val="num" w:pos="2880"/>
        </w:tabs>
        <w:ind w:left="2880" w:hanging="360"/>
      </w:pPr>
      <w:rPr>
        <w:rFonts w:ascii="Arial" w:hAnsi="Arial" w:hint="default"/>
      </w:rPr>
    </w:lvl>
    <w:lvl w:ilvl="4" w:tplc="D6923FC6" w:tentative="1">
      <w:start w:val="1"/>
      <w:numFmt w:val="bullet"/>
      <w:lvlText w:val="•"/>
      <w:lvlJc w:val="left"/>
      <w:pPr>
        <w:tabs>
          <w:tab w:val="num" w:pos="3600"/>
        </w:tabs>
        <w:ind w:left="3600" w:hanging="360"/>
      </w:pPr>
      <w:rPr>
        <w:rFonts w:ascii="Arial" w:hAnsi="Arial" w:hint="default"/>
      </w:rPr>
    </w:lvl>
    <w:lvl w:ilvl="5" w:tplc="1F4AE434" w:tentative="1">
      <w:start w:val="1"/>
      <w:numFmt w:val="bullet"/>
      <w:lvlText w:val="•"/>
      <w:lvlJc w:val="left"/>
      <w:pPr>
        <w:tabs>
          <w:tab w:val="num" w:pos="4320"/>
        </w:tabs>
        <w:ind w:left="4320" w:hanging="360"/>
      </w:pPr>
      <w:rPr>
        <w:rFonts w:ascii="Arial" w:hAnsi="Arial" w:hint="default"/>
      </w:rPr>
    </w:lvl>
    <w:lvl w:ilvl="6" w:tplc="5EA65BFC" w:tentative="1">
      <w:start w:val="1"/>
      <w:numFmt w:val="bullet"/>
      <w:lvlText w:val="•"/>
      <w:lvlJc w:val="left"/>
      <w:pPr>
        <w:tabs>
          <w:tab w:val="num" w:pos="5040"/>
        </w:tabs>
        <w:ind w:left="5040" w:hanging="360"/>
      </w:pPr>
      <w:rPr>
        <w:rFonts w:ascii="Arial" w:hAnsi="Arial" w:hint="default"/>
      </w:rPr>
    </w:lvl>
    <w:lvl w:ilvl="7" w:tplc="5E347108" w:tentative="1">
      <w:start w:val="1"/>
      <w:numFmt w:val="bullet"/>
      <w:lvlText w:val="•"/>
      <w:lvlJc w:val="left"/>
      <w:pPr>
        <w:tabs>
          <w:tab w:val="num" w:pos="5760"/>
        </w:tabs>
        <w:ind w:left="5760" w:hanging="360"/>
      </w:pPr>
      <w:rPr>
        <w:rFonts w:ascii="Arial" w:hAnsi="Arial" w:hint="default"/>
      </w:rPr>
    </w:lvl>
    <w:lvl w:ilvl="8" w:tplc="BEB246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E43C35"/>
    <w:multiLevelType w:val="hybridMultilevel"/>
    <w:tmpl w:val="077A3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207BC3"/>
    <w:multiLevelType w:val="hybridMultilevel"/>
    <w:tmpl w:val="559E2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A7FC1"/>
    <w:multiLevelType w:val="hybridMultilevel"/>
    <w:tmpl w:val="30268010"/>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70BB4"/>
    <w:multiLevelType w:val="hybridMultilevel"/>
    <w:tmpl w:val="57EA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E33272"/>
    <w:multiLevelType w:val="hybridMultilevel"/>
    <w:tmpl w:val="1AE4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E673E9"/>
    <w:multiLevelType w:val="hybridMultilevel"/>
    <w:tmpl w:val="687CE22C"/>
    <w:lvl w:ilvl="0" w:tplc="0B9EF8E0">
      <w:start w:val="10"/>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A52EE"/>
    <w:multiLevelType w:val="hybridMultilevel"/>
    <w:tmpl w:val="67C21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17073D"/>
    <w:multiLevelType w:val="hybridMultilevel"/>
    <w:tmpl w:val="F54AB840"/>
    <w:lvl w:ilvl="0" w:tplc="71A43F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387F7A"/>
    <w:multiLevelType w:val="hybridMultilevel"/>
    <w:tmpl w:val="6C60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F02C73"/>
    <w:multiLevelType w:val="hybridMultilevel"/>
    <w:tmpl w:val="CDE6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245BA3"/>
    <w:multiLevelType w:val="hybridMultilevel"/>
    <w:tmpl w:val="4984B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56033C"/>
    <w:multiLevelType w:val="hybridMultilevel"/>
    <w:tmpl w:val="01EAB914"/>
    <w:lvl w:ilvl="0" w:tplc="A4329F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EA313C"/>
    <w:multiLevelType w:val="hybridMultilevel"/>
    <w:tmpl w:val="AE0E0104"/>
    <w:lvl w:ilvl="0" w:tplc="BC06E7EA">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10"/>
  </w:num>
  <w:num w:numId="5">
    <w:abstractNumId w:val="9"/>
  </w:num>
  <w:num w:numId="6">
    <w:abstractNumId w:val="4"/>
  </w:num>
  <w:num w:numId="7">
    <w:abstractNumId w:val="5"/>
  </w:num>
  <w:num w:numId="8">
    <w:abstractNumId w:val="6"/>
  </w:num>
  <w:num w:numId="9">
    <w:abstractNumId w:val="13"/>
  </w:num>
  <w:num w:numId="10">
    <w:abstractNumId w:val="11"/>
  </w:num>
  <w:num w:numId="11">
    <w:abstractNumId w:val="0"/>
  </w:num>
  <w:num w:numId="12">
    <w:abstractNumId w:val="7"/>
  </w:num>
  <w:num w:numId="13">
    <w:abstractNumId w:val="1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DA"/>
    <w:rsid w:val="00003131"/>
    <w:rsid w:val="000056A0"/>
    <w:rsid w:val="000064A9"/>
    <w:rsid w:val="000070C1"/>
    <w:rsid w:val="000101F6"/>
    <w:rsid w:val="00015BA3"/>
    <w:rsid w:val="000169FA"/>
    <w:rsid w:val="000214F7"/>
    <w:rsid w:val="00024192"/>
    <w:rsid w:val="00024D7C"/>
    <w:rsid w:val="00025739"/>
    <w:rsid w:val="000269B8"/>
    <w:rsid w:val="00036EEC"/>
    <w:rsid w:val="00041CED"/>
    <w:rsid w:val="0004473E"/>
    <w:rsid w:val="000502E4"/>
    <w:rsid w:val="00050D32"/>
    <w:rsid w:val="00054AA9"/>
    <w:rsid w:val="00055307"/>
    <w:rsid w:val="0005591F"/>
    <w:rsid w:val="00056CC8"/>
    <w:rsid w:val="000570F3"/>
    <w:rsid w:val="00061003"/>
    <w:rsid w:val="000640B5"/>
    <w:rsid w:val="00073558"/>
    <w:rsid w:val="000736DA"/>
    <w:rsid w:val="00074EEC"/>
    <w:rsid w:val="0007555D"/>
    <w:rsid w:val="000808D6"/>
    <w:rsid w:val="00081BD8"/>
    <w:rsid w:val="000845EA"/>
    <w:rsid w:val="0008677B"/>
    <w:rsid w:val="00094ECF"/>
    <w:rsid w:val="0009613B"/>
    <w:rsid w:val="0009709F"/>
    <w:rsid w:val="000A310E"/>
    <w:rsid w:val="000A32FC"/>
    <w:rsid w:val="000A3363"/>
    <w:rsid w:val="000A3996"/>
    <w:rsid w:val="000A530D"/>
    <w:rsid w:val="000B0BB2"/>
    <w:rsid w:val="000B16AC"/>
    <w:rsid w:val="000B406B"/>
    <w:rsid w:val="000B42BE"/>
    <w:rsid w:val="000B56A5"/>
    <w:rsid w:val="000B6F74"/>
    <w:rsid w:val="000B74A6"/>
    <w:rsid w:val="000C1923"/>
    <w:rsid w:val="000C210F"/>
    <w:rsid w:val="000C2CC6"/>
    <w:rsid w:val="000C2CE3"/>
    <w:rsid w:val="000C364E"/>
    <w:rsid w:val="000C3C95"/>
    <w:rsid w:val="000D07BD"/>
    <w:rsid w:val="000D7F65"/>
    <w:rsid w:val="000E3805"/>
    <w:rsid w:val="000E71C8"/>
    <w:rsid w:val="000E759F"/>
    <w:rsid w:val="000F343C"/>
    <w:rsid w:val="000F42A6"/>
    <w:rsid w:val="000F4452"/>
    <w:rsid w:val="000F69AC"/>
    <w:rsid w:val="00100258"/>
    <w:rsid w:val="00100527"/>
    <w:rsid w:val="0010110B"/>
    <w:rsid w:val="00102956"/>
    <w:rsid w:val="00103C4D"/>
    <w:rsid w:val="00104EB7"/>
    <w:rsid w:val="00106817"/>
    <w:rsid w:val="001104EF"/>
    <w:rsid w:val="00110827"/>
    <w:rsid w:val="0011252F"/>
    <w:rsid w:val="00112D1A"/>
    <w:rsid w:val="001133EB"/>
    <w:rsid w:val="0011356C"/>
    <w:rsid w:val="001160E4"/>
    <w:rsid w:val="001164BB"/>
    <w:rsid w:val="00116E3E"/>
    <w:rsid w:val="0012093B"/>
    <w:rsid w:val="00120EDF"/>
    <w:rsid w:val="00120F57"/>
    <w:rsid w:val="00123141"/>
    <w:rsid w:val="001231F1"/>
    <w:rsid w:val="00123896"/>
    <w:rsid w:val="0012456B"/>
    <w:rsid w:val="00132E98"/>
    <w:rsid w:val="00136CC8"/>
    <w:rsid w:val="00141CB8"/>
    <w:rsid w:val="001421C8"/>
    <w:rsid w:val="001453B8"/>
    <w:rsid w:val="00145638"/>
    <w:rsid w:val="00152047"/>
    <w:rsid w:val="00152DAA"/>
    <w:rsid w:val="00153299"/>
    <w:rsid w:val="00154BCB"/>
    <w:rsid w:val="00156F3F"/>
    <w:rsid w:val="0016035B"/>
    <w:rsid w:val="00161BAD"/>
    <w:rsid w:val="0016433F"/>
    <w:rsid w:val="001647B4"/>
    <w:rsid w:val="00166156"/>
    <w:rsid w:val="0016730E"/>
    <w:rsid w:val="001679EE"/>
    <w:rsid w:val="001703CC"/>
    <w:rsid w:val="00171F62"/>
    <w:rsid w:val="00172FE4"/>
    <w:rsid w:val="00175495"/>
    <w:rsid w:val="001769E0"/>
    <w:rsid w:val="00183FBC"/>
    <w:rsid w:val="001907E4"/>
    <w:rsid w:val="00191CD2"/>
    <w:rsid w:val="00196830"/>
    <w:rsid w:val="00196EAC"/>
    <w:rsid w:val="001A70CB"/>
    <w:rsid w:val="001A7DC9"/>
    <w:rsid w:val="001B0C3E"/>
    <w:rsid w:val="001B115E"/>
    <w:rsid w:val="001B23C7"/>
    <w:rsid w:val="001B4DB8"/>
    <w:rsid w:val="001B7E6A"/>
    <w:rsid w:val="001C1B70"/>
    <w:rsid w:val="001C233F"/>
    <w:rsid w:val="001D0879"/>
    <w:rsid w:val="001D0C8B"/>
    <w:rsid w:val="001D0DF8"/>
    <w:rsid w:val="001D228D"/>
    <w:rsid w:val="001D5B79"/>
    <w:rsid w:val="001D6A14"/>
    <w:rsid w:val="001E1679"/>
    <w:rsid w:val="001E2100"/>
    <w:rsid w:val="001E2F0A"/>
    <w:rsid w:val="001E3A94"/>
    <w:rsid w:val="001F1015"/>
    <w:rsid w:val="001F3262"/>
    <w:rsid w:val="001F40A4"/>
    <w:rsid w:val="001F4382"/>
    <w:rsid w:val="002013DB"/>
    <w:rsid w:val="002040E9"/>
    <w:rsid w:val="00205DA6"/>
    <w:rsid w:val="00206027"/>
    <w:rsid w:val="0020660A"/>
    <w:rsid w:val="0021490B"/>
    <w:rsid w:val="002155C1"/>
    <w:rsid w:val="002170F5"/>
    <w:rsid w:val="00217DDB"/>
    <w:rsid w:val="00221348"/>
    <w:rsid w:val="00221854"/>
    <w:rsid w:val="00223732"/>
    <w:rsid w:val="00226F44"/>
    <w:rsid w:val="002339FC"/>
    <w:rsid w:val="00243383"/>
    <w:rsid w:val="002504E8"/>
    <w:rsid w:val="00252D4B"/>
    <w:rsid w:val="00253675"/>
    <w:rsid w:val="00254B0C"/>
    <w:rsid w:val="00254F1E"/>
    <w:rsid w:val="00260E26"/>
    <w:rsid w:val="002617DB"/>
    <w:rsid w:val="0026258B"/>
    <w:rsid w:val="002629E6"/>
    <w:rsid w:val="00263CB4"/>
    <w:rsid w:val="00264396"/>
    <w:rsid w:val="00264585"/>
    <w:rsid w:val="00267240"/>
    <w:rsid w:val="00270B1A"/>
    <w:rsid w:val="00271647"/>
    <w:rsid w:val="002716C2"/>
    <w:rsid w:val="00273618"/>
    <w:rsid w:val="00275D69"/>
    <w:rsid w:val="00281A2E"/>
    <w:rsid w:val="0028381B"/>
    <w:rsid w:val="00283875"/>
    <w:rsid w:val="002851F3"/>
    <w:rsid w:val="0028529C"/>
    <w:rsid w:val="00287256"/>
    <w:rsid w:val="00290BD6"/>
    <w:rsid w:val="0029187E"/>
    <w:rsid w:val="002964F5"/>
    <w:rsid w:val="002A040F"/>
    <w:rsid w:val="002A0DD2"/>
    <w:rsid w:val="002A2C27"/>
    <w:rsid w:val="002A4573"/>
    <w:rsid w:val="002A45B5"/>
    <w:rsid w:val="002A7527"/>
    <w:rsid w:val="002A7679"/>
    <w:rsid w:val="002A7E32"/>
    <w:rsid w:val="002B1900"/>
    <w:rsid w:val="002B5728"/>
    <w:rsid w:val="002B631F"/>
    <w:rsid w:val="002C1B59"/>
    <w:rsid w:val="002C210C"/>
    <w:rsid w:val="002C2A25"/>
    <w:rsid w:val="002C3841"/>
    <w:rsid w:val="002C60C2"/>
    <w:rsid w:val="002D20A4"/>
    <w:rsid w:val="002D2F0B"/>
    <w:rsid w:val="002D6129"/>
    <w:rsid w:val="002D6467"/>
    <w:rsid w:val="002D649D"/>
    <w:rsid w:val="002E00D1"/>
    <w:rsid w:val="002E19A8"/>
    <w:rsid w:val="002E51F1"/>
    <w:rsid w:val="002E6A88"/>
    <w:rsid w:val="002F14E4"/>
    <w:rsid w:val="002F1BCD"/>
    <w:rsid w:val="002F32DC"/>
    <w:rsid w:val="002F5D73"/>
    <w:rsid w:val="002F5FC3"/>
    <w:rsid w:val="002F7B76"/>
    <w:rsid w:val="003006F7"/>
    <w:rsid w:val="003036D9"/>
    <w:rsid w:val="003044D1"/>
    <w:rsid w:val="00305A6D"/>
    <w:rsid w:val="00306712"/>
    <w:rsid w:val="003100A4"/>
    <w:rsid w:val="00313F6D"/>
    <w:rsid w:val="00314964"/>
    <w:rsid w:val="00316BF1"/>
    <w:rsid w:val="00317455"/>
    <w:rsid w:val="003210F3"/>
    <w:rsid w:val="003216C2"/>
    <w:rsid w:val="0032326B"/>
    <w:rsid w:val="00323F5F"/>
    <w:rsid w:val="00325003"/>
    <w:rsid w:val="003263B1"/>
    <w:rsid w:val="00327B59"/>
    <w:rsid w:val="00330F61"/>
    <w:rsid w:val="003317BD"/>
    <w:rsid w:val="00331FFC"/>
    <w:rsid w:val="003326B9"/>
    <w:rsid w:val="003424AE"/>
    <w:rsid w:val="00345C11"/>
    <w:rsid w:val="0034636A"/>
    <w:rsid w:val="00350EA5"/>
    <w:rsid w:val="00351B23"/>
    <w:rsid w:val="00352388"/>
    <w:rsid w:val="00352F1B"/>
    <w:rsid w:val="0035467B"/>
    <w:rsid w:val="00355392"/>
    <w:rsid w:val="00355C50"/>
    <w:rsid w:val="00356D21"/>
    <w:rsid w:val="00361DE0"/>
    <w:rsid w:val="00362B58"/>
    <w:rsid w:val="00366869"/>
    <w:rsid w:val="00367572"/>
    <w:rsid w:val="003677DF"/>
    <w:rsid w:val="00370E1F"/>
    <w:rsid w:val="00371CFE"/>
    <w:rsid w:val="0037257F"/>
    <w:rsid w:val="00373A66"/>
    <w:rsid w:val="003773BD"/>
    <w:rsid w:val="003776C3"/>
    <w:rsid w:val="00383199"/>
    <w:rsid w:val="0038348C"/>
    <w:rsid w:val="00383987"/>
    <w:rsid w:val="00384B60"/>
    <w:rsid w:val="003863E1"/>
    <w:rsid w:val="003869AB"/>
    <w:rsid w:val="00386D56"/>
    <w:rsid w:val="0039414F"/>
    <w:rsid w:val="00397D5F"/>
    <w:rsid w:val="003A0737"/>
    <w:rsid w:val="003A1135"/>
    <w:rsid w:val="003A1FEA"/>
    <w:rsid w:val="003A5AE6"/>
    <w:rsid w:val="003A727B"/>
    <w:rsid w:val="003B0EF0"/>
    <w:rsid w:val="003B2616"/>
    <w:rsid w:val="003B2A5F"/>
    <w:rsid w:val="003B462F"/>
    <w:rsid w:val="003B6149"/>
    <w:rsid w:val="003B7C2C"/>
    <w:rsid w:val="003C0500"/>
    <w:rsid w:val="003C24BF"/>
    <w:rsid w:val="003C2E06"/>
    <w:rsid w:val="003C73C0"/>
    <w:rsid w:val="003C79D4"/>
    <w:rsid w:val="003D7B67"/>
    <w:rsid w:val="003E5DBA"/>
    <w:rsid w:val="003E70A6"/>
    <w:rsid w:val="003E7CB4"/>
    <w:rsid w:val="003F03CA"/>
    <w:rsid w:val="003F16CC"/>
    <w:rsid w:val="003F5586"/>
    <w:rsid w:val="003F75E7"/>
    <w:rsid w:val="003F7DB6"/>
    <w:rsid w:val="004006A2"/>
    <w:rsid w:val="0040604F"/>
    <w:rsid w:val="00407FA9"/>
    <w:rsid w:val="00411747"/>
    <w:rsid w:val="0041209F"/>
    <w:rsid w:val="0041236B"/>
    <w:rsid w:val="004142BA"/>
    <w:rsid w:val="00416798"/>
    <w:rsid w:val="0042149A"/>
    <w:rsid w:val="00425BB1"/>
    <w:rsid w:val="00425FB8"/>
    <w:rsid w:val="0042743D"/>
    <w:rsid w:val="00427B6F"/>
    <w:rsid w:val="00430E2E"/>
    <w:rsid w:val="00431E41"/>
    <w:rsid w:val="00433E80"/>
    <w:rsid w:val="00435AA2"/>
    <w:rsid w:val="00435EC0"/>
    <w:rsid w:val="00437FBB"/>
    <w:rsid w:val="0044005C"/>
    <w:rsid w:val="004441F8"/>
    <w:rsid w:val="00446815"/>
    <w:rsid w:val="00447CD8"/>
    <w:rsid w:val="0045222B"/>
    <w:rsid w:val="00454579"/>
    <w:rsid w:val="00455EF2"/>
    <w:rsid w:val="004573FA"/>
    <w:rsid w:val="00457B45"/>
    <w:rsid w:val="004636C8"/>
    <w:rsid w:val="004656BB"/>
    <w:rsid w:val="00467636"/>
    <w:rsid w:val="004679FD"/>
    <w:rsid w:val="004766F7"/>
    <w:rsid w:val="00480EB3"/>
    <w:rsid w:val="00482C61"/>
    <w:rsid w:val="00483DD5"/>
    <w:rsid w:val="004878CF"/>
    <w:rsid w:val="00495C2F"/>
    <w:rsid w:val="004962A0"/>
    <w:rsid w:val="00496520"/>
    <w:rsid w:val="004A7969"/>
    <w:rsid w:val="004A7DA1"/>
    <w:rsid w:val="004B166D"/>
    <w:rsid w:val="004B505D"/>
    <w:rsid w:val="004B5AD9"/>
    <w:rsid w:val="004B5C5F"/>
    <w:rsid w:val="004C0363"/>
    <w:rsid w:val="004C3627"/>
    <w:rsid w:val="004C5DE0"/>
    <w:rsid w:val="004C6CD0"/>
    <w:rsid w:val="004D12A2"/>
    <w:rsid w:val="004D2054"/>
    <w:rsid w:val="004D4E9D"/>
    <w:rsid w:val="004D54B6"/>
    <w:rsid w:val="004D5DD7"/>
    <w:rsid w:val="004D6332"/>
    <w:rsid w:val="004D65F3"/>
    <w:rsid w:val="004D71AB"/>
    <w:rsid w:val="004E5099"/>
    <w:rsid w:val="004E74AE"/>
    <w:rsid w:val="004F0614"/>
    <w:rsid w:val="004F081C"/>
    <w:rsid w:val="004F23E4"/>
    <w:rsid w:val="004F3032"/>
    <w:rsid w:val="004F4CE7"/>
    <w:rsid w:val="004F5295"/>
    <w:rsid w:val="004F5E67"/>
    <w:rsid w:val="004F6C53"/>
    <w:rsid w:val="005041C2"/>
    <w:rsid w:val="00511103"/>
    <w:rsid w:val="0051270C"/>
    <w:rsid w:val="00512916"/>
    <w:rsid w:val="00512A35"/>
    <w:rsid w:val="005138BF"/>
    <w:rsid w:val="00522879"/>
    <w:rsid w:val="005241B5"/>
    <w:rsid w:val="005267F3"/>
    <w:rsid w:val="00526D52"/>
    <w:rsid w:val="00527EED"/>
    <w:rsid w:val="0053044C"/>
    <w:rsid w:val="00531B65"/>
    <w:rsid w:val="00533276"/>
    <w:rsid w:val="00533CA5"/>
    <w:rsid w:val="00533ED0"/>
    <w:rsid w:val="005357B8"/>
    <w:rsid w:val="0053676D"/>
    <w:rsid w:val="0053799B"/>
    <w:rsid w:val="00537C92"/>
    <w:rsid w:val="005406DA"/>
    <w:rsid w:val="0054394B"/>
    <w:rsid w:val="00546A19"/>
    <w:rsid w:val="00552CFE"/>
    <w:rsid w:val="0055351F"/>
    <w:rsid w:val="005535C2"/>
    <w:rsid w:val="005545C8"/>
    <w:rsid w:val="00555357"/>
    <w:rsid w:val="00555CFF"/>
    <w:rsid w:val="00560369"/>
    <w:rsid w:val="00561BA8"/>
    <w:rsid w:val="005631DB"/>
    <w:rsid w:val="005642C9"/>
    <w:rsid w:val="005649BB"/>
    <w:rsid w:val="00564BBD"/>
    <w:rsid w:val="00564FBB"/>
    <w:rsid w:val="00572B85"/>
    <w:rsid w:val="00574D24"/>
    <w:rsid w:val="0057642E"/>
    <w:rsid w:val="00583D1A"/>
    <w:rsid w:val="00583F1C"/>
    <w:rsid w:val="005850AB"/>
    <w:rsid w:val="0058525E"/>
    <w:rsid w:val="005865E2"/>
    <w:rsid w:val="0059112C"/>
    <w:rsid w:val="00591458"/>
    <w:rsid w:val="00592154"/>
    <w:rsid w:val="005921C8"/>
    <w:rsid w:val="00592FC7"/>
    <w:rsid w:val="0059402E"/>
    <w:rsid w:val="00594C1D"/>
    <w:rsid w:val="005A0F48"/>
    <w:rsid w:val="005A2CE9"/>
    <w:rsid w:val="005A76ED"/>
    <w:rsid w:val="005B1F7B"/>
    <w:rsid w:val="005B2491"/>
    <w:rsid w:val="005B3469"/>
    <w:rsid w:val="005B4157"/>
    <w:rsid w:val="005B5310"/>
    <w:rsid w:val="005B6404"/>
    <w:rsid w:val="005B76B0"/>
    <w:rsid w:val="005C1402"/>
    <w:rsid w:val="005C1CCD"/>
    <w:rsid w:val="005D14E9"/>
    <w:rsid w:val="005D3983"/>
    <w:rsid w:val="005D5A7D"/>
    <w:rsid w:val="005D5BD6"/>
    <w:rsid w:val="005D6F40"/>
    <w:rsid w:val="005D7488"/>
    <w:rsid w:val="005D7F39"/>
    <w:rsid w:val="005E7427"/>
    <w:rsid w:val="005F6E80"/>
    <w:rsid w:val="005F76FC"/>
    <w:rsid w:val="006048CB"/>
    <w:rsid w:val="00604CBE"/>
    <w:rsid w:val="00605451"/>
    <w:rsid w:val="00605CD9"/>
    <w:rsid w:val="00613123"/>
    <w:rsid w:val="00617614"/>
    <w:rsid w:val="00621F1D"/>
    <w:rsid w:val="00623FB4"/>
    <w:rsid w:val="006257BD"/>
    <w:rsid w:val="00631657"/>
    <w:rsid w:val="00633104"/>
    <w:rsid w:val="00640102"/>
    <w:rsid w:val="00641D9B"/>
    <w:rsid w:val="00642E35"/>
    <w:rsid w:val="006434F4"/>
    <w:rsid w:val="00644047"/>
    <w:rsid w:val="00644515"/>
    <w:rsid w:val="00645682"/>
    <w:rsid w:val="00645F4E"/>
    <w:rsid w:val="00650DB0"/>
    <w:rsid w:val="0065244B"/>
    <w:rsid w:val="006626D2"/>
    <w:rsid w:val="00662947"/>
    <w:rsid w:val="0066716B"/>
    <w:rsid w:val="006674E4"/>
    <w:rsid w:val="006701B9"/>
    <w:rsid w:val="00673EB4"/>
    <w:rsid w:val="00677A5B"/>
    <w:rsid w:val="00677F62"/>
    <w:rsid w:val="0068369B"/>
    <w:rsid w:val="006856BB"/>
    <w:rsid w:val="006864FD"/>
    <w:rsid w:val="006954E3"/>
    <w:rsid w:val="00696677"/>
    <w:rsid w:val="006971F9"/>
    <w:rsid w:val="00697E1D"/>
    <w:rsid w:val="006A3611"/>
    <w:rsid w:val="006A398A"/>
    <w:rsid w:val="006A3EE8"/>
    <w:rsid w:val="006A3F29"/>
    <w:rsid w:val="006A4771"/>
    <w:rsid w:val="006A5D13"/>
    <w:rsid w:val="006B2165"/>
    <w:rsid w:val="006B3EAC"/>
    <w:rsid w:val="006B3F8E"/>
    <w:rsid w:val="006B65EE"/>
    <w:rsid w:val="006B6701"/>
    <w:rsid w:val="006C0A5B"/>
    <w:rsid w:val="006C161F"/>
    <w:rsid w:val="006D0DE8"/>
    <w:rsid w:val="006D3EA9"/>
    <w:rsid w:val="006D4B9B"/>
    <w:rsid w:val="006D5ADF"/>
    <w:rsid w:val="006E1FAC"/>
    <w:rsid w:val="006E2153"/>
    <w:rsid w:val="006E756D"/>
    <w:rsid w:val="006F299F"/>
    <w:rsid w:val="006F432B"/>
    <w:rsid w:val="006F44F5"/>
    <w:rsid w:val="006F4E2E"/>
    <w:rsid w:val="006F5078"/>
    <w:rsid w:val="006F671D"/>
    <w:rsid w:val="006F7709"/>
    <w:rsid w:val="00700245"/>
    <w:rsid w:val="00700CF4"/>
    <w:rsid w:val="0070212B"/>
    <w:rsid w:val="00705979"/>
    <w:rsid w:val="00705A2D"/>
    <w:rsid w:val="00705BA7"/>
    <w:rsid w:val="007124CB"/>
    <w:rsid w:val="007125D9"/>
    <w:rsid w:val="00712A11"/>
    <w:rsid w:val="00713B8C"/>
    <w:rsid w:val="00714263"/>
    <w:rsid w:val="00714438"/>
    <w:rsid w:val="00714B6A"/>
    <w:rsid w:val="00714DA6"/>
    <w:rsid w:val="00715E57"/>
    <w:rsid w:val="00716C15"/>
    <w:rsid w:val="00716F79"/>
    <w:rsid w:val="007175D6"/>
    <w:rsid w:val="00721923"/>
    <w:rsid w:val="00724F8A"/>
    <w:rsid w:val="0072573D"/>
    <w:rsid w:val="00726431"/>
    <w:rsid w:val="00726B03"/>
    <w:rsid w:val="0073285D"/>
    <w:rsid w:val="00735F83"/>
    <w:rsid w:val="00736828"/>
    <w:rsid w:val="00737C23"/>
    <w:rsid w:val="00740413"/>
    <w:rsid w:val="00740606"/>
    <w:rsid w:val="00746B12"/>
    <w:rsid w:val="00751072"/>
    <w:rsid w:val="00754C83"/>
    <w:rsid w:val="00757AB0"/>
    <w:rsid w:val="00761108"/>
    <w:rsid w:val="007615DA"/>
    <w:rsid w:val="00761BCD"/>
    <w:rsid w:val="00771004"/>
    <w:rsid w:val="007725D8"/>
    <w:rsid w:val="00772C90"/>
    <w:rsid w:val="00775948"/>
    <w:rsid w:val="0078398E"/>
    <w:rsid w:val="007866B9"/>
    <w:rsid w:val="007922DC"/>
    <w:rsid w:val="007937FD"/>
    <w:rsid w:val="007956DE"/>
    <w:rsid w:val="00796AD7"/>
    <w:rsid w:val="007976C4"/>
    <w:rsid w:val="00797A44"/>
    <w:rsid w:val="007A0985"/>
    <w:rsid w:val="007A2C3C"/>
    <w:rsid w:val="007A2DC1"/>
    <w:rsid w:val="007A3304"/>
    <w:rsid w:val="007A44DC"/>
    <w:rsid w:val="007A529B"/>
    <w:rsid w:val="007B0705"/>
    <w:rsid w:val="007B0C1D"/>
    <w:rsid w:val="007B1B67"/>
    <w:rsid w:val="007B6E70"/>
    <w:rsid w:val="007C2C35"/>
    <w:rsid w:val="007C6928"/>
    <w:rsid w:val="007D043B"/>
    <w:rsid w:val="007D16BF"/>
    <w:rsid w:val="007D3DD6"/>
    <w:rsid w:val="007D7E26"/>
    <w:rsid w:val="007E5264"/>
    <w:rsid w:val="007E54EB"/>
    <w:rsid w:val="007F28AF"/>
    <w:rsid w:val="007F30C9"/>
    <w:rsid w:val="007F5626"/>
    <w:rsid w:val="008005E2"/>
    <w:rsid w:val="008008A9"/>
    <w:rsid w:val="008014E5"/>
    <w:rsid w:val="008017EC"/>
    <w:rsid w:val="0080235D"/>
    <w:rsid w:val="008068EA"/>
    <w:rsid w:val="0080734B"/>
    <w:rsid w:val="008103BE"/>
    <w:rsid w:val="008107D0"/>
    <w:rsid w:val="00812559"/>
    <w:rsid w:val="00815524"/>
    <w:rsid w:val="0081762D"/>
    <w:rsid w:val="008208A4"/>
    <w:rsid w:val="00822332"/>
    <w:rsid w:val="00826C38"/>
    <w:rsid w:val="008271ED"/>
    <w:rsid w:val="00827A52"/>
    <w:rsid w:val="0083192A"/>
    <w:rsid w:val="008319E4"/>
    <w:rsid w:val="00833ABF"/>
    <w:rsid w:val="00835296"/>
    <w:rsid w:val="00835925"/>
    <w:rsid w:val="00837D79"/>
    <w:rsid w:val="00843D3E"/>
    <w:rsid w:val="00854A49"/>
    <w:rsid w:val="0085520F"/>
    <w:rsid w:val="0085584F"/>
    <w:rsid w:val="00855B5C"/>
    <w:rsid w:val="00856025"/>
    <w:rsid w:val="008579B1"/>
    <w:rsid w:val="00857DF4"/>
    <w:rsid w:val="00860241"/>
    <w:rsid w:val="008652B5"/>
    <w:rsid w:val="00867567"/>
    <w:rsid w:val="00867BE0"/>
    <w:rsid w:val="008704B6"/>
    <w:rsid w:val="00870C33"/>
    <w:rsid w:val="00874D84"/>
    <w:rsid w:val="00875F6B"/>
    <w:rsid w:val="00877A8A"/>
    <w:rsid w:val="00884AA6"/>
    <w:rsid w:val="00887880"/>
    <w:rsid w:val="0089062B"/>
    <w:rsid w:val="008929B0"/>
    <w:rsid w:val="008941C1"/>
    <w:rsid w:val="008A087E"/>
    <w:rsid w:val="008A0970"/>
    <w:rsid w:val="008A0D6A"/>
    <w:rsid w:val="008A0ECB"/>
    <w:rsid w:val="008A406E"/>
    <w:rsid w:val="008A4D30"/>
    <w:rsid w:val="008A50EC"/>
    <w:rsid w:val="008B1335"/>
    <w:rsid w:val="008B6573"/>
    <w:rsid w:val="008C0331"/>
    <w:rsid w:val="008C09E6"/>
    <w:rsid w:val="008C262E"/>
    <w:rsid w:val="008C4362"/>
    <w:rsid w:val="008C507D"/>
    <w:rsid w:val="008D0963"/>
    <w:rsid w:val="008D238C"/>
    <w:rsid w:val="008D3118"/>
    <w:rsid w:val="008D3D0D"/>
    <w:rsid w:val="008E0B40"/>
    <w:rsid w:val="008E3A5B"/>
    <w:rsid w:val="008E3DDE"/>
    <w:rsid w:val="008E48AE"/>
    <w:rsid w:val="008E49CE"/>
    <w:rsid w:val="008E79F7"/>
    <w:rsid w:val="008F015B"/>
    <w:rsid w:val="008F046D"/>
    <w:rsid w:val="008F3011"/>
    <w:rsid w:val="008F5191"/>
    <w:rsid w:val="008F6700"/>
    <w:rsid w:val="00900BBF"/>
    <w:rsid w:val="0090106F"/>
    <w:rsid w:val="009021F5"/>
    <w:rsid w:val="00904FCE"/>
    <w:rsid w:val="00911A5D"/>
    <w:rsid w:val="00911D4B"/>
    <w:rsid w:val="00912DD9"/>
    <w:rsid w:val="00913318"/>
    <w:rsid w:val="009147E3"/>
    <w:rsid w:val="009171B4"/>
    <w:rsid w:val="00917926"/>
    <w:rsid w:val="0091799A"/>
    <w:rsid w:val="0092379B"/>
    <w:rsid w:val="0092664E"/>
    <w:rsid w:val="00932A62"/>
    <w:rsid w:val="00933D54"/>
    <w:rsid w:val="00935DB4"/>
    <w:rsid w:val="009366F4"/>
    <w:rsid w:val="00936B46"/>
    <w:rsid w:val="00936F0B"/>
    <w:rsid w:val="00941110"/>
    <w:rsid w:val="00942A94"/>
    <w:rsid w:val="00945A66"/>
    <w:rsid w:val="00947FEF"/>
    <w:rsid w:val="0095181C"/>
    <w:rsid w:val="00953FFE"/>
    <w:rsid w:val="009557FE"/>
    <w:rsid w:val="0095667E"/>
    <w:rsid w:val="00956AD2"/>
    <w:rsid w:val="00960223"/>
    <w:rsid w:val="0096108E"/>
    <w:rsid w:val="0096514C"/>
    <w:rsid w:val="00965B23"/>
    <w:rsid w:val="0096672C"/>
    <w:rsid w:val="009667F5"/>
    <w:rsid w:val="00971E1D"/>
    <w:rsid w:val="00973B0C"/>
    <w:rsid w:val="009743ED"/>
    <w:rsid w:val="00974A37"/>
    <w:rsid w:val="00976A33"/>
    <w:rsid w:val="009803E6"/>
    <w:rsid w:val="009830EB"/>
    <w:rsid w:val="00983863"/>
    <w:rsid w:val="00983DBC"/>
    <w:rsid w:val="00983F70"/>
    <w:rsid w:val="009861EE"/>
    <w:rsid w:val="009869D4"/>
    <w:rsid w:val="009870F8"/>
    <w:rsid w:val="00990AFD"/>
    <w:rsid w:val="009914F5"/>
    <w:rsid w:val="0099167C"/>
    <w:rsid w:val="009918AA"/>
    <w:rsid w:val="00991EE7"/>
    <w:rsid w:val="00994079"/>
    <w:rsid w:val="00996360"/>
    <w:rsid w:val="0099770D"/>
    <w:rsid w:val="009A3805"/>
    <w:rsid w:val="009A5727"/>
    <w:rsid w:val="009A7B5E"/>
    <w:rsid w:val="009B0CB7"/>
    <w:rsid w:val="009B2419"/>
    <w:rsid w:val="009B2420"/>
    <w:rsid w:val="009B2C47"/>
    <w:rsid w:val="009B5B81"/>
    <w:rsid w:val="009B6737"/>
    <w:rsid w:val="009C1760"/>
    <w:rsid w:val="009C4285"/>
    <w:rsid w:val="009C4A07"/>
    <w:rsid w:val="009C4FF1"/>
    <w:rsid w:val="009C54E7"/>
    <w:rsid w:val="009C6CBC"/>
    <w:rsid w:val="009D0E3D"/>
    <w:rsid w:val="009D35B0"/>
    <w:rsid w:val="009D5F46"/>
    <w:rsid w:val="009E190F"/>
    <w:rsid w:val="009E1B81"/>
    <w:rsid w:val="009E3286"/>
    <w:rsid w:val="009E3430"/>
    <w:rsid w:val="009E65A8"/>
    <w:rsid w:val="009E68F0"/>
    <w:rsid w:val="009F4420"/>
    <w:rsid w:val="00A02023"/>
    <w:rsid w:val="00A02EC7"/>
    <w:rsid w:val="00A03C6C"/>
    <w:rsid w:val="00A04C59"/>
    <w:rsid w:val="00A05019"/>
    <w:rsid w:val="00A072A4"/>
    <w:rsid w:val="00A10162"/>
    <w:rsid w:val="00A1035F"/>
    <w:rsid w:val="00A156A5"/>
    <w:rsid w:val="00A160BE"/>
    <w:rsid w:val="00A16296"/>
    <w:rsid w:val="00A17C62"/>
    <w:rsid w:val="00A21E50"/>
    <w:rsid w:val="00A22012"/>
    <w:rsid w:val="00A23995"/>
    <w:rsid w:val="00A239B3"/>
    <w:rsid w:val="00A24584"/>
    <w:rsid w:val="00A25E64"/>
    <w:rsid w:val="00A276C3"/>
    <w:rsid w:val="00A308E0"/>
    <w:rsid w:val="00A30DEE"/>
    <w:rsid w:val="00A31672"/>
    <w:rsid w:val="00A32FD8"/>
    <w:rsid w:val="00A33732"/>
    <w:rsid w:val="00A33A00"/>
    <w:rsid w:val="00A3663F"/>
    <w:rsid w:val="00A37531"/>
    <w:rsid w:val="00A37E3E"/>
    <w:rsid w:val="00A40560"/>
    <w:rsid w:val="00A42337"/>
    <w:rsid w:val="00A60C9F"/>
    <w:rsid w:val="00A6353B"/>
    <w:rsid w:val="00A63E2C"/>
    <w:rsid w:val="00A6426E"/>
    <w:rsid w:val="00A642BB"/>
    <w:rsid w:val="00A65BC8"/>
    <w:rsid w:val="00A67B5B"/>
    <w:rsid w:val="00A7129E"/>
    <w:rsid w:val="00A71626"/>
    <w:rsid w:val="00A717CE"/>
    <w:rsid w:val="00A73573"/>
    <w:rsid w:val="00A73707"/>
    <w:rsid w:val="00A76148"/>
    <w:rsid w:val="00A7659F"/>
    <w:rsid w:val="00A812D5"/>
    <w:rsid w:val="00A820FE"/>
    <w:rsid w:val="00A84D1C"/>
    <w:rsid w:val="00A86F1D"/>
    <w:rsid w:val="00A96BDB"/>
    <w:rsid w:val="00A96C15"/>
    <w:rsid w:val="00A973A7"/>
    <w:rsid w:val="00AA41E8"/>
    <w:rsid w:val="00AA6433"/>
    <w:rsid w:val="00AB0B21"/>
    <w:rsid w:val="00AB1136"/>
    <w:rsid w:val="00AB181F"/>
    <w:rsid w:val="00AB57A8"/>
    <w:rsid w:val="00AB5FDD"/>
    <w:rsid w:val="00AC0C73"/>
    <w:rsid w:val="00AC36C7"/>
    <w:rsid w:val="00AC504D"/>
    <w:rsid w:val="00AC5A42"/>
    <w:rsid w:val="00AC6029"/>
    <w:rsid w:val="00AC752E"/>
    <w:rsid w:val="00AD0A10"/>
    <w:rsid w:val="00AD0F4F"/>
    <w:rsid w:val="00AD3305"/>
    <w:rsid w:val="00AE2A6E"/>
    <w:rsid w:val="00AE2C9A"/>
    <w:rsid w:val="00AE2E0C"/>
    <w:rsid w:val="00AE4D63"/>
    <w:rsid w:val="00AE5AB4"/>
    <w:rsid w:val="00AE6685"/>
    <w:rsid w:val="00AE6D92"/>
    <w:rsid w:val="00AE77D6"/>
    <w:rsid w:val="00AF2EDB"/>
    <w:rsid w:val="00AF3492"/>
    <w:rsid w:val="00AF79F0"/>
    <w:rsid w:val="00B012F6"/>
    <w:rsid w:val="00B014F1"/>
    <w:rsid w:val="00B0339B"/>
    <w:rsid w:val="00B049D7"/>
    <w:rsid w:val="00B05A5B"/>
    <w:rsid w:val="00B0602E"/>
    <w:rsid w:val="00B061E9"/>
    <w:rsid w:val="00B06631"/>
    <w:rsid w:val="00B11246"/>
    <w:rsid w:val="00B1260F"/>
    <w:rsid w:val="00B1320F"/>
    <w:rsid w:val="00B134B0"/>
    <w:rsid w:val="00B144C4"/>
    <w:rsid w:val="00B160CC"/>
    <w:rsid w:val="00B16375"/>
    <w:rsid w:val="00B202C6"/>
    <w:rsid w:val="00B21638"/>
    <w:rsid w:val="00B24CE7"/>
    <w:rsid w:val="00B31748"/>
    <w:rsid w:val="00B31D1D"/>
    <w:rsid w:val="00B32926"/>
    <w:rsid w:val="00B33A02"/>
    <w:rsid w:val="00B359CF"/>
    <w:rsid w:val="00B36FE3"/>
    <w:rsid w:val="00B37020"/>
    <w:rsid w:val="00B4239B"/>
    <w:rsid w:val="00B43401"/>
    <w:rsid w:val="00B437D7"/>
    <w:rsid w:val="00B43D75"/>
    <w:rsid w:val="00B505AD"/>
    <w:rsid w:val="00B51AEA"/>
    <w:rsid w:val="00B51AF0"/>
    <w:rsid w:val="00B5326D"/>
    <w:rsid w:val="00B537CC"/>
    <w:rsid w:val="00B53A78"/>
    <w:rsid w:val="00B5455E"/>
    <w:rsid w:val="00B5580C"/>
    <w:rsid w:val="00B56F2B"/>
    <w:rsid w:val="00B5766F"/>
    <w:rsid w:val="00B578E4"/>
    <w:rsid w:val="00B57ACA"/>
    <w:rsid w:val="00B601F1"/>
    <w:rsid w:val="00B619C8"/>
    <w:rsid w:val="00B63256"/>
    <w:rsid w:val="00B65FC7"/>
    <w:rsid w:val="00B75781"/>
    <w:rsid w:val="00B76CEE"/>
    <w:rsid w:val="00B80B21"/>
    <w:rsid w:val="00B80BF8"/>
    <w:rsid w:val="00B82A99"/>
    <w:rsid w:val="00B850E4"/>
    <w:rsid w:val="00B8565A"/>
    <w:rsid w:val="00B85EAA"/>
    <w:rsid w:val="00B920AB"/>
    <w:rsid w:val="00B9225D"/>
    <w:rsid w:val="00B93D66"/>
    <w:rsid w:val="00B95FA1"/>
    <w:rsid w:val="00BA02BD"/>
    <w:rsid w:val="00BA222E"/>
    <w:rsid w:val="00BA2DA6"/>
    <w:rsid w:val="00BA2FBD"/>
    <w:rsid w:val="00BA36FE"/>
    <w:rsid w:val="00BA465A"/>
    <w:rsid w:val="00BA5D1A"/>
    <w:rsid w:val="00BA641C"/>
    <w:rsid w:val="00BA6A66"/>
    <w:rsid w:val="00BA7459"/>
    <w:rsid w:val="00BB0D87"/>
    <w:rsid w:val="00BB2CAD"/>
    <w:rsid w:val="00BB3DC4"/>
    <w:rsid w:val="00BB4332"/>
    <w:rsid w:val="00BB7513"/>
    <w:rsid w:val="00BC1CCF"/>
    <w:rsid w:val="00BC77E2"/>
    <w:rsid w:val="00BD24EB"/>
    <w:rsid w:val="00BE3E57"/>
    <w:rsid w:val="00BE4F80"/>
    <w:rsid w:val="00BE5576"/>
    <w:rsid w:val="00BE6729"/>
    <w:rsid w:val="00BF1EF4"/>
    <w:rsid w:val="00BF3038"/>
    <w:rsid w:val="00BF3449"/>
    <w:rsid w:val="00BF36E8"/>
    <w:rsid w:val="00BF7868"/>
    <w:rsid w:val="00C0249B"/>
    <w:rsid w:val="00C04C7E"/>
    <w:rsid w:val="00C07475"/>
    <w:rsid w:val="00C10BB7"/>
    <w:rsid w:val="00C1194D"/>
    <w:rsid w:val="00C15DBD"/>
    <w:rsid w:val="00C2109F"/>
    <w:rsid w:val="00C2472D"/>
    <w:rsid w:val="00C25E54"/>
    <w:rsid w:val="00C276A1"/>
    <w:rsid w:val="00C31253"/>
    <w:rsid w:val="00C31C38"/>
    <w:rsid w:val="00C33B31"/>
    <w:rsid w:val="00C3537D"/>
    <w:rsid w:val="00C353E7"/>
    <w:rsid w:val="00C35567"/>
    <w:rsid w:val="00C37A69"/>
    <w:rsid w:val="00C37D3C"/>
    <w:rsid w:val="00C457D0"/>
    <w:rsid w:val="00C47F6E"/>
    <w:rsid w:val="00C50506"/>
    <w:rsid w:val="00C50865"/>
    <w:rsid w:val="00C50931"/>
    <w:rsid w:val="00C54654"/>
    <w:rsid w:val="00C5683D"/>
    <w:rsid w:val="00C62E50"/>
    <w:rsid w:val="00C64530"/>
    <w:rsid w:val="00C66B27"/>
    <w:rsid w:val="00C706BD"/>
    <w:rsid w:val="00C72A88"/>
    <w:rsid w:val="00C7562A"/>
    <w:rsid w:val="00C75BAC"/>
    <w:rsid w:val="00C819B1"/>
    <w:rsid w:val="00C85895"/>
    <w:rsid w:val="00C86F27"/>
    <w:rsid w:val="00C930B2"/>
    <w:rsid w:val="00C94B14"/>
    <w:rsid w:val="00C95984"/>
    <w:rsid w:val="00C95B1D"/>
    <w:rsid w:val="00C97260"/>
    <w:rsid w:val="00CA14A7"/>
    <w:rsid w:val="00CA243B"/>
    <w:rsid w:val="00CA771F"/>
    <w:rsid w:val="00CB0B53"/>
    <w:rsid w:val="00CB1507"/>
    <w:rsid w:val="00CB2090"/>
    <w:rsid w:val="00CB23BF"/>
    <w:rsid w:val="00CB2AAB"/>
    <w:rsid w:val="00CB3440"/>
    <w:rsid w:val="00CC538B"/>
    <w:rsid w:val="00CC65EB"/>
    <w:rsid w:val="00CC786D"/>
    <w:rsid w:val="00CD15BC"/>
    <w:rsid w:val="00CD1913"/>
    <w:rsid w:val="00CD4CC7"/>
    <w:rsid w:val="00CD5454"/>
    <w:rsid w:val="00CD6236"/>
    <w:rsid w:val="00CE0889"/>
    <w:rsid w:val="00CE1747"/>
    <w:rsid w:val="00CE177B"/>
    <w:rsid w:val="00CE2A07"/>
    <w:rsid w:val="00CE4091"/>
    <w:rsid w:val="00CE439B"/>
    <w:rsid w:val="00CE75EC"/>
    <w:rsid w:val="00CF1C6E"/>
    <w:rsid w:val="00CF2635"/>
    <w:rsid w:val="00CF2B63"/>
    <w:rsid w:val="00CF30D4"/>
    <w:rsid w:val="00CF5412"/>
    <w:rsid w:val="00D02EB9"/>
    <w:rsid w:val="00D05F64"/>
    <w:rsid w:val="00D072DD"/>
    <w:rsid w:val="00D168DB"/>
    <w:rsid w:val="00D16C7E"/>
    <w:rsid w:val="00D17389"/>
    <w:rsid w:val="00D17606"/>
    <w:rsid w:val="00D2209C"/>
    <w:rsid w:val="00D26066"/>
    <w:rsid w:val="00D270D3"/>
    <w:rsid w:val="00D31D9C"/>
    <w:rsid w:val="00D41833"/>
    <w:rsid w:val="00D42E11"/>
    <w:rsid w:val="00D52505"/>
    <w:rsid w:val="00D52A68"/>
    <w:rsid w:val="00D558A1"/>
    <w:rsid w:val="00D56A6A"/>
    <w:rsid w:val="00D571D2"/>
    <w:rsid w:val="00D605F3"/>
    <w:rsid w:val="00D64A43"/>
    <w:rsid w:val="00D66504"/>
    <w:rsid w:val="00D6681F"/>
    <w:rsid w:val="00D678C3"/>
    <w:rsid w:val="00D711F1"/>
    <w:rsid w:val="00D71F80"/>
    <w:rsid w:val="00D7294C"/>
    <w:rsid w:val="00D72F08"/>
    <w:rsid w:val="00D74943"/>
    <w:rsid w:val="00D8150F"/>
    <w:rsid w:val="00D818BC"/>
    <w:rsid w:val="00D866FA"/>
    <w:rsid w:val="00D9044C"/>
    <w:rsid w:val="00D92672"/>
    <w:rsid w:val="00D9515A"/>
    <w:rsid w:val="00D975AA"/>
    <w:rsid w:val="00DA0EF4"/>
    <w:rsid w:val="00DA1D21"/>
    <w:rsid w:val="00DA68FA"/>
    <w:rsid w:val="00DA6CDF"/>
    <w:rsid w:val="00DB32E3"/>
    <w:rsid w:val="00DB4899"/>
    <w:rsid w:val="00DB5393"/>
    <w:rsid w:val="00DB7AF1"/>
    <w:rsid w:val="00DC0A82"/>
    <w:rsid w:val="00DC2635"/>
    <w:rsid w:val="00DC2970"/>
    <w:rsid w:val="00DC2B42"/>
    <w:rsid w:val="00DC324C"/>
    <w:rsid w:val="00DC3900"/>
    <w:rsid w:val="00DC4776"/>
    <w:rsid w:val="00DC7AE0"/>
    <w:rsid w:val="00DD18D3"/>
    <w:rsid w:val="00DD1999"/>
    <w:rsid w:val="00DD1FA8"/>
    <w:rsid w:val="00DD603F"/>
    <w:rsid w:val="00DD7DE1"/>
    <w:rsid w:val="00DE2944"/>
    <w:rsid w:val="00DE476F"/>
    <w:rsid w:val="00DE4D93"/>
    <w:rsid w:val="00DE543D"/>
    <w:rsid w:val="00DE77CC"/>
    <w:rsid w:val="00DE79F4"/>
    <w:rsid w:val="00DE7C18"/>
    <w:rsid w:val="00DF4B49"/>
    <w:rsid w:val="00DF554E"/>
    <w:rsid w:val="00DF5D6F"/>
    <w:rsid w:val="00DF5F8E"/>
    <w:rsid w:val="00DF704D"/>
    <w:rsid w:val="00DF7182"/>
    <w:rsid w:val="00E00459"/>
    <w:rsid w:val="00E01B08"/>
    <w:rsid w:val="00E02150"/>
    <w:rsid w:val="00E0471C"/>
    <w:rsid w:val="00E04CA3"/>
    <w:rsid w:val="00E051F8"/>
    <w:rsid w:val="00E059D4"/>
    <w:rsid w:val="00E06BEE"/>
    <w:rsid w:val="00E073B1"/>
    <w:rsid w:val="00E07E4D"/>
    <w:rsid w:val="00E11525"/>
    <w:rsid w:val="00E12878"/>
    <w:rsid w:val="00E12991"/>
    <w:rsid w:val="00E13293"/>
    <w:rsid w:val="00E13801"/>
    <w:rsid w:val="00E17044"/>
    <w:rsid w:val="00E2055B"/>
    <w:rsid w:val="00E22835"/>
    <w:rsid w:val="00E22938"/>
    <w:rsid w:val="00E237B6"/>
    <w:rsid w:val="00E24577"/>
    <w:rsid w:val="00E24EA7"/>
    <w:rsid w:val="00E26CB0"/>
    <w:rsid w:val="00E30148"/>
    <w:rsid w:val="00E32839"/>
    <w:rsid w:val="00E35A76"/>
    <w:rsid w:val="00E40903"/>
    <w:rsid w:val="00E40A2C"/>
    <w:rsid w:val="00E4270E"/>
    <w:rsid w:val="00E43AC6"/>
    <w:rsid w:val="00E43BA9"/>
    <w:rsid w:val="00E44663"/>
    <w:rsid w:val="00E44FF1"/>
    <w:rsid w:val="00E45AA2"/>
    <w:rsid w:val="00E47303"/>
    <w:rsid w:val="00E478CE"/>
    <w:rsid w:val="00E54E38"/>
    <w:rsid w:val="00E57D0F"/>
    <w:rsid w:val="00E60778"/>
    <w:rsid w:val="00E66D61"/>
    <w:rsid w:val="00E70CDB"/>
    <w:rsid w:val="00E712CC"/>
    <w:rsid w:val="00E74184"/>
    <w:rsid w:val="00E81EA7"/>
    <w:rsid w:val="00E8384D"/>
    <w:rsid w:val="00E867F2"/>
    <w:rsid w:val="00E90565"/>
    <w:rsid w:val="00E90AF8"/>
    <w:rsid w:val="00E910CC"/>
    <w:rsid w:val="00E9316D"/>
    <w:rsid w:val="00E951A0"/>
    <w:rsid w:val="00E955D5"/>
    <w:rsid w:val="00EA3DE4"/>
    <w:rsid w:val="00EA70F2"/>
    <w:rsid w:val="00EB0351"/>
    <w:rsid w:val="00EB147E"/>
    <w:rsid w:val="00EB1FA9"/>
    <w:rsid w:val="00EB2025"/>
    <w:rsid w:val="00EB2499"/>
    <w:rsid w:val="00EB4360"/>
    <w:rsid w:val="00EB47BB"/>
    <w:rsid w:val="00EB5790"/>
    <w:rsid w:val="00EB6233"/>
    <w:rsid w:val="00EB7E84"/>
    <w:rsid w:val="00EC0C99"/>
    <w:rsid w:val="00EC0D41"/>
    <w:rsid w:val="00EC35C6"/>
    <w:rsid w:val="00EC4C09"/>
    <w:rsid w:val="00EC773C"/>
    <w:rsid w:val="00ED0D06"/>
    <w:rsid w:val="00ED2BFB"/>
    <w:rsid w:val="00ED3F84"/>
    <w:rsid w:val="00ED549B"/>
    <w:rsid w:val="00ED69E1"/>
    <w:rsid w:val="00ED6CDA"/>
    <w:rsid w:val="00EE0427"/>
    <w:rsid w:val="00EE0625"/>
    <w:rsid w:val="00EE0EC9"/>
    <w:rsid w:val="00EE31C3"/>
    <w:rsid w:val="00EE547B"/>
    <w:rsid w:val="00EE621D"/>
    <w:rsid w:val="00EE6E7D"/>
    <w:rsid w:val="00EF2926"/>
    <w:rsid w:val="00EF35B2"/>
    <w:rsid w:val="00EF7C2A"/>
    <w:rsid w:val="00F03276"/>
    <w:rsid w:val="00F06493"/>
    <w:rsid w:val="00F1110E"/>
    <w:rsid w:val="00F13284"/>
    <w:rsid w:val="00F141AC"/>
    <w:rsid w:val="00F178AB"/>
    <w:rsid w:val="00F217BB"/>
    <w:rsid w:val="00F228BA"/>
    <w:rsid w:val="00F22DEB"/>
    <w:rsid w:val="00F24FC7"/>
    <w:rsid w:val="00F25C9F"/>
    <w:rsid w:val="00F33420"/>
    <w:rsid w:val="00F4058A"/>
    <w:rsid w:val="00F41BC1"/>
    <w:rsid w:val="00F446F2"/>
    <w:rsid w:val="00F450A9"/>
    <w:rsid w:val="00F570D2"/>
    <w:rsid w:val="00F6424E"/>
    <w:rsid w:val="00F66E9B"/>
    <w:rsid w:val="00F72C92"/>
    <w:rsid w:val="00F741D2"/>
    <w:rsid w:val="00F74C50"/>
    <w:rsid w:val="00F76B5D"/>
    <w:rsid w:val="00F803CF"/>
    <w:rsid w:val="00F84B4D"/>
    <w:rsid w:val="00F86F1A"/>
    <w:rsid w:val="00F9404B"/>
    <w:rsid w:val="00FA2701"/>
    <w:rsid w:val="00FA538E"/>
    <w:rsid w:val="00FA5DC4"/>
    <w:rsid w:val="00FB2536"/>
    <w:rsid w:val="00FB30DB"/>
    <w:rsid w:val="00FB3FD9"/>
    <w:rsid w:val="00FB41AE"/>
    <w:rsid w:val="00FB4FB5"/>
    <w:rsid w:val="00FB5E7A"/>
    <w:rsid w:val="00FB69B0"/>
    <w:rsid w:val="00FC1D5B"/>
    <w:rsid w:val="00FC50AD"/>
    <w:rsid w:val="00FC532C"/>
    <w:rsid w:val="00FC6984"/>
    <w:rsid w:val="00FC6C1D"/>
    <w:rsid w:val="00FC7911"/>
    <w:rsid w:val="00FD0DEA"/>
    <w:rsid w:val="00FD5508"/>
    <w:rsid w:val="00FD666A"/>
    <w:rsid w:val="00FD732F"/>
    <w:rsid w:val="00FD7794"/>
    <w:rsid w:val="00FE0D68"/>
    <w:rsid w:val="00FE28DF"/>
    <w:rsid w:val="00FE6637"/>
    <w:rsid w:val="00FF0516"/>
    <w:rsid w:val="00FF0BA6"/>
    <w:rsid w:val="00FF149D"/>
    <w:rsid w:val="00FF1678"/>
    <w:rsid w:val="00FF2E0F"/>
    <w:rsid w:val="00FF38BE"/>
    <w:rsid w:val="00FF505A"/>
    <w:rsid w:val="00FF7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3D246"/>
  <w15:docId w15:val="{6C66F9F6-F414-451C-B42A-B7ED9A22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F70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C5465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0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2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4AE"/>
    <w:rPr>
      <w:rFonts w:ascii="Segoe UI" w:hAnsi="Segoe UI" w:cs="Segoe UI"/>
      <w:sz w:val="18"/>
      <w:szCs w:val="18"/>
    </w:rPr>
  </w:style>
  <w:style w:type="character" w:customStyle="1" w:styleId="a-size-base">
    <w:name w:val="a-size-base"/>
    <w:basedOn w:val="DefaultParagraphFont"/>
    <w:rsid w:val="004573FA"/>
  </w:style>
  <w:style w:type="character" w:styleId="Emphasis">
    <w:name w:val="Emphasis"/>
    <w:basedOn w:val="DefaultParagraphFont"/>
    <w:uiPriority w:val="20"/>
    <w:qFormat/>
    <w:rsid w:val="00BA641C"/>
    <w:rPr>
      <w:i/>
      <w:iCs/>
    </w:rPr>
  </w:style>
  <w:style w:type="paragraph" w:customStyle="1" w:styleId="font6">
    <w:name w:val="font_6"/>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8">
    <w:name w:val="font_8"/>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37CC"/>
    <w:rPr>
      <w:color w:val="0000FF"/>
      <w:u w:val="single"/>
    </w:rPr>
  </w:style>
  <w:style w:type="character" w:customStyle="1" w:styleId="Heading2Char">
    <w:name w:val="Heading 2 Char"/>
    <w:basedOn w:val="DefaultParagraphFont"/>
    <w:link w:val="Heading2"/>
    <w:uiPriority w:val="9"/>
    <w:rsid w:val="00C54654"/>
    <w:rPr>
      <w:rFonts w:ascii="Times New Roman" w:eastAsia="Times New Roman" w:hAnsi="Times New Roman" w:cs="Times New Roman"/>
      <w:b/>
      <w:bCs/>
      <w:sz w:val="36"/>
      <w:szCs w:val="36"/>
      <w:lang w:eastAsia="en-GB"/>
    </w:rPr>
  </w:style>
  <w:style w:type="character" w:customStyle="1" w:styleId="a-size-medium">
    <w:name w:val="a-size-medium"/>
    <w:basedOn w:val="DefaultParagraphFont"/>
    <w:rsid w:val="00C54654"/>
  </w:style>
  <w:style w:type="character" w:customStyle="1" w:styleId="Heading1Char">
    <w:name w:val="Heading 1 Char"/>
    <w:basedOn w:val="DefaultParagraphFont"/>
    <w:link w:val="Heading1"/>
    <w:uiPriority w:val="9"/>
    <w:rsid w:val="00DF704D"/>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845EA"/>
    <w:pPr>
      <w:ind w:left="720"/>
      <w:contextualSpacing/>
    </w:pPr>
  </w:style>
  <w:style w:type="paragraph" w:customStyle="1" w:styleId="TableText">
    <w:name w:val="Table Text"/>
    <w:basedOn w:val="Normal"/>
    <w:rsid w:val="009B2419"/>
    <w:pPr>
      <w:overflowPunct w:val="0"/>
      <w:autoSpaceDE w:val="0"/>
      <w:autoSpaceDN w:val="0"/>
      <w:adjustRightInd w:val="0"/>
      <w:spacing w:after="0" w:line="240" w:lineRule="auto"/>
      <w:jc w:val="right"/>
      <w:textAlignment w:val="baseline"/>
    </w:pPr>
    <w:rPr>
      <w:rFonts w:ascii="Times New Roman" w:eastAsia="Times New Roman" w:hAnsi="Times New Roman" w:cs="Times New Roman"/>
      <w:color w:val="000000"/>
      <w:sz w:val="24"/>
      <w:szCs w:val="20"/>
      <w:lang w:val="en-US" w:eastAsia="en-GB"/>
    </w:rPr>
  </w:style>
  <w:style w:type="paragraph" w:styleId="NormalWeb">
    <w:name w:val="Normal (Web)"/>
    <w:basedOn w:val="Normal"/>
    <w:uiPriority w:val="99"/>
    <w:unhideWhenUsed/>
    <w:rsid w:val="000064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560369"/>
    <w:rPr>
      <w:color w:val="605E5C"/>
      <w:shd w:val="clear" w:color="auto" w:fill="E1DFDD"/>
    </w:rPr>
  </w:style>
  <w:style w:type="character" w:styleId="CommentReference">
    <w:name w:val="annotation reference"/>
    <w:basedOn w:val="DefaultParagraphFont"/>
    <w:uiPriority w:val="99"/>
    <w:semiHidden/>
    <w:unhideWhenUsed/>
    <w:rsid w:val="00E951A0"/>
    <w:rPr>
      <w:sz w:val="16"/>
      <w:szCs w:val="16"/>
    </w:rPr>
  </w:style>
  <w:style w:type="paragraph" w:styleId="CommentText">
    <w:name w:val="annotation text"/>
    <w:basedOn w:val="Normal"/>
    <w:link w:val="CommentTextChar"/>
    <w:uiPriority w:val="99"/>
    <w:semiHidden/>
    <w:unhideWhenUsed/>
    <w:rsid w:val="00E951A0"/>
    <w:pPr>
      <w:spacing w:line="240" w:lineRule="auto"/>
    </w:pPr>
    <w:rPr>
      <w:sz w:val="20"/>
      <w:szCs w:val="20"/>
    </w:rPr>
  </w:style>
  <w:style w:type="character" w:customStyle="1" w:styleId="CommentTextChar">
    <w:name w:val="Comment Text Char"/>
    <w:basedOn w:val="DefaultParagraphFont"/>
    <w:link w:val="CommentText"/>
    <w:uiPriority w:val="99"/>
    <w:semiHidden/>
    <w:rsid w:val="00E951A0"/>
    <w:rPr>
      <w:sz w:val="20"/>
      <w:szCs w:val="20"/>
    </w:rPr>
  </w:style>
  <w:style w:type="paragraph" w:styleId="CommentSubject">
    <w:name w:val="annotation subject"/>
    <w:basedOn w:val="CommentText"/>
    <w:next w:val="CommentText"/>
    <w:link w:val="CommentSubjectChar"/>
    <w:uiPriority w:val="99"/>
    <w:semiHidden/>
    <w:unhideWhenUsed/>
    <w:rsid w:val="00E951A0"/>
    <w:rPr>
      <w:b/>
      <w:bCs/>
    </w:rPr>
  </w:style>
  <w:style w:type="character" w:customStyle="1" w:styleId="CommentSubjectChar">
    <w:name w:val="Comment Subject Char"/>
    <w:basedOn w:val="CommentTextChar"/>
    <w:link w:val="CommentSubject"/>
    <w:uiPriority w:val="99"/>
    <w:semiHidden/>
    <w:rsid w:val="00E951A0"/>
    <w:rPr>
      <w:b/>
      <w:bCs/>
      <w:sz w:val="20"/>
      <w:szCs w:val="20"/>
    </w:rPr>
  </w:style>
  <w:style w:type="paragraph" w:styleId="NoSpacing">
    <w:name w:val="No Spacing"/>
    <w:uiPriority w:val="1"/>
    <w:qFormat/>
    <w:rsid w:val="00431E4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9098">
      <w:bodyDiv w:val="1"/>
      <w:marLeft w:val="0"/>
      <w:marRight w:val="0"/>
      <w:marTop w:val="0"/>
      <w:marBottom w:val="0"/>
      <w:divBdr>
        <w:top w:val="none" w:sz="0" w:space="0" w:color="auto"/>
        <w:left w:val="none" w:sz="0" w:space="0" w:color="auto"/>
        <w:bottom w:val="none" w:sz="0" w:space="0" w:color="auto"/>
        <w:right w:val="none" w:sz="0" w:space="0" w:color="auto"/>
      </w:divBdr>
      <w:divsChild>
        <w:div w:id="1322270751">
          <w:marLeft w:val="0"/>
          <w:marRight w:val="0"/>
          <w:marTop w:val="0"/>
          <w:marBottom w:val="0"/>
          <w:divBdr>
            <w:top w:val="none" w:sz="0" w:space="0" w:color="auto"/>
            <w:left w:val="none" w:sz="0" w:space="0" w:color="auto"/>
            <w:bottom w:val="none" w:sz="0" w:space="0" w:color="auto"/>
            <w:right w:val="none" w:sz="0" w:space="0" w:color="auto"/>
          </w:divBdr>
        </w:div>
      </w:divsChild>
    </w:div>
    <w:div w:id="78910069">
      <w:bodyDiv w:val="1"/>
      <w:marLeft w:val="0"/>
      <w:marRight w:val="0"/>
      <w:marTop w:val="0"/>
      <w:marBottom w:val="0"/>
      <w:divBdr>
        <w:top w:val="none" w:sz="0" w:space="0" w:color="auto"/>
        <w:left w:val="none" w:sz="0" w:space="0" w:color="auto"/>
        <w:bottom w:val="none" w:sz="0" w:space="0" w:color="auto"/>
        <w:right w:val="none" w:sz="0" w:space="0" w:color="auto"/>
      </w:divBdr>
      <w:divsChild>
        <w:div w:id="582953974">
          <w:marLeft w:val="0"/>
          <w:marRight w:val="0"/>
          <w:marTop w:val="0"/>
          <w:marBottom w:val="0"/>
          <w:divBdr>
            <w:top w:val="none" w:sz="0" w:space="0" w:color="auto"/>
            <w:left w:val="none" w:sz="0" w:space="0" w:color="auto"/>
            <w:bottom w:val="none" w:sz="0" w:space="0" w:color="auto"/>
            <w:right w:val="none" w:sz="0" w:space="0" w:color="auto"/>
          </w:divBdr>
        </w:div>
      </w:divsChild>
    </w:div>
    <w:div w:id="102506097">
      <w:bodyDiv w:val="1"/>
      <w:marLeft w:val="0"/>
      <w:marRight w:val="0"/>
      <w:marTop w:val="0"/>
      <w:marBottom w:val="0"/>
      <w:divBdr>
        <w:top w:val="none" w:sz="0" w:space="0" w:color="auto"/>
        <w:left w:val="none" w:sz="0" w:space="0" w:color="auto"/>
        <w:bottom w:val="none" w:sz="0" w:space="0" w:color="auto"/>
        <w:right w:val="none" w:sz="0" w:space="0" w:color="auto"/>
      </w:divBdr>
      <w:divsChild>
        <w:div w:id="1542549522">
          <w:marLeft w:val="0"/>
          <w:marRight w:val="0"/>
          <w:marTop w:val="0"/>
          <w:marBottom w:val="0"/>
          <w:divBdr>
            <w:top w:val="none" w:sz="0" w:space="0" w:color="auto"/>
            <w:left w:val="none" w:sz="0" w:space="0" w:color="auto"/>
            <w:bottom w:val="none" w:sz="0" w:space="0" w:color="auto"/>
            <w:right w:val="none" w:sz="0" w:space="0" w:color="auto"/>
          </w:divBdr>
        </w:div>
      </w:divsChild>
    </w:div>
    <w:div w:id="113211747">
      <w:bodyDiv w:val="1"/>
      <w:marLeft w:val="0"/>
      <w:marRight w:val="0"/>
      <w:marTop w:val="0"/>
      <w:marBottom w:val="0"/>
      <w:divBdr>
        <w:top w:val="none" w:sz="0" w:space="0" w:color="auto"/>
        <w:left w:val="none" w:sz="0" w:space="0" w:color="auto"/>
        <w:bottom w:val="none" w:sz="0" w:space="0" w:color="auto"/>
        <w:right w:val="none" w:sz="0" w:space="0" w:color="auto"/>
      </w:divBdr>
    </w:div>
    <w:div w:id="139352407">
      <w:bodyDiv w:val="1"/>
      <w:marLeft w:val="0"/>
      <w:marRight w:val="0"/>
      <w:marTop w:val="0"/>
      <w:marBottom w:val="0"/>
      <w:divBdr>
        <w:top w:val="none" w:sz="0" w:space="0" w:color="auto"/>
        <w:left w:val="none" w:sz="0" w:space="0" w:color="auto"/>
        <w:bottom w:val="none" w:sz="0" w:space="0" w:color="auto"/>
        <w:right w:val="none" w:sz="0" w:space="0" w:color="auto"/>
      </w:divBdr>
      <w:divsChild>
        <w:div w:id="513155525">
          <w:marLeft w:val="0"/>
          <w:marRight w:val="0"/>
          <w:marTop w:val="0"/>
          <w:marBottom w:val="0"/>
          <w:divBdr>
            <w:top w:val="none" w:sz="0" w:space="0" w:color="auto"/>
            <w:left w:val="none" w:sz="0" w:space="0" w:color="auto"/>
            <w:bottom w:val="none" w:sz="0" w:space="0" w:color="auto"/>
            <w:right w:val="none" w:sz="0" w:space="0" w:color="auto"/>
          </w:divBdr>
          <w:divsChild>
            <w:div w:id="1557625815">
              <w:marLeft w:val="0"/>
              <w:marRight w:val="0"/>
              <w:marTop w:val="0"/>
              <w:marBottom w:val="0"/>
              <w:divBdr>
                <w:top w:val="none" w:sz="0" w:space="0" w:color="auto"/>
                <w:left w:val="none" w:sz="0" w:space="0" w:color="auto"/>
                <w:bottom w:val="none" w:sz="0" w:space="0" w:color="auto"/>
                <w:right w:val="none" w:sz="0" w:space="0" w:color="auto"/>
              </w:divBdr>
            </w:div>
          </w:divsChild>
        </w:div>
        <w:div w:id="514462655">
          <w:marLeft w:val="0"/>
          <w:marRight w:val="0"/>
          <w:marTop w:val="0"/>
          <w:marBottom w:val="0"/>
          <w:divBdr>
            <w:top w:val="none" w:sz="0" w:space="0" w:color="auto"/>
            <w:left w:val="none" w:sz="0" w:space="0" w:color="auto"/>
            <w:bottom w:val="none" w:sz="0" w:space="0" w:color="auto"/>
            <w:right w:val="none" w:sz="0" w:space="0" w:color="auto"/>
          </w:divBdr>
          <w:divsChild>
            <w:div w:id="31970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711">
      <w:bodyDiv w:val="1"/>
      <w:marLeft w:val="0"/>
      <w:marRight w:val="0"/>
      <w:marTop w:val="0"/>
      <w:marBottom w:val="0"/>
      <w:divBdr>
        <w:top w:val="none" w:sz="0" w:space="0" w:color="auto"/>
        <w:left w:val="none" w:sz="0" w:space="0" w:color="auto"/>
        <w:bottom w:val="none" w:sz="0" w:space="0" w:color="auto"/>
        <w:right w:val="none" w:sz="0" w:space="0" w:color="auto"/>
      </w:divBdr>
      <w:divsChild>
        <w:div w:id="1865900062">
          <w:marLeft w:val="0"/>
          <w:marRight w:val="0"/>
          <w:marTop w:val="0"/>
          <w:marBottom w:val="0"/>
          <w:divBdr>
            <w:top w:val="none" w:sz="0" w:space="0" w:color="auto"/>
            <w:left w:val="none" w:sz="0" w:space="0" w:color="auto"/>
            <w:bottom w:val="none" w:sz="0" w:space="0" w:color="auto"/>
            <w:right w:val="none" w:sz="0" w:space="0" w:color="auto"/>
          </w:divBdr>
        </w:div>
      </w:divsChild>
    </w:div>
    <w:div w:id="155726593">
      <w:bodyDiv w:val="1"/>
      <w:marLeft w:val="0"/>
      <w:marRight w:val="0"/>
      <w:marTop w:val="0"/>
      <w:marBottom w:val="0"/>
      <w:divBdr>
        <w:top w:val="none" w:sz="0" w:space="0" w:color="auto"/>
        <w:left w:val="none" w:sz="0" w:space="0" w:color="auto"/>
        <w:bottom w:val="none" w:sz="0" w:space="0" w:color="auto"/>
        <w:right w:val="none" w:sz="0" w:space="0" w:color="auto"/>
      </w:divBdr>
    </w:div>
    <w:div w:id="182596057">
      <w:bodyDiv w:val="1"/>
      <w:marLeft w:val="0"/>
      <w:marRight w:val="0"/>
      <w:marTop w:val="0"/>
      <w:marBottom w:val="0"/>
      <w:divBdr>
        <w:top w:val="none" w:sz="0" w:space="0" w:color="auto"/>
        <w:left w:val="none" w:sz="0" w:space="0" w:color="auto"/>
        <w:bottom w:val="none" w:sz="0" w:space="0" w:color="auto"/>
        <w:right w:val="none" w:sz="0" w:space="0" w:color="auto"/>
      </w:divBdr>
      <w:divsChild>
        <w:div w:id="251009316">
          <w:marLeft w:val="0"/>
          <w:marRight w:val="0"/>
          <w:marTop w:val="0"/>
          <w:marBottom w:val="0"/>
          <w:divBdr>
            <w:top w:val="none" w:sz="0" w:space="0" w:color="auto"/>
            <w:left w:val="none" w:sz="0" w:space="0" w:color="auto"/>
            <w:bottom w:val="none" w:sz="0" w:space="0" w:color="auto"/>
            <w:right w:val="none" w:sz="0" w:space="0" w:color="auto"/>
          </w:divBdr>
        </w:div>
      </w:divsChild>
    </w:div>
    <w:div w:id="188297670">
      <w:bodyDiv w:val="1"/>
      <w:marLeft w:val="0"/>
      <w:marRight w:val="0"/>
      <w:marTop w:val="0"/>
      <w:marBottom w:val="0"/>
      <w:divBdr>
        <w:top w:val="none" w:sz="0" w:space="0" w:color="auto"/>
        <w:left w:val="none" w:sz="0" w:space="0" w:color="auto"/>
        <w:bottom w:val="none" w:sz="0" w:space="0" w:color="auto"/>
        <w:right w:val="none" w:sz="0" w:space="0" w:color="auto"/>
      </w:divBdr>
      <w:divsChild>
        <w:div w:id="1399278604">
          <w:marLeft w:val="0"/>
          <w:marRight w:val="0"/>
          <w:marTop w:val="0"/>
          <w:marBottom w:val="0"/>
          <w:divBdr>
            <w:top w:val="none" w:sz="0" w:space="0" w:color="auto"/>
            <w:left w:val="none" w:sz="0" w:space="0" w:color="auto"/>
            <w:bottom w:val="none" w:sz="0" w:space="0" w:color="auto"/>
            <w:right w:val="none" w:sz="0" w:space="0" w:color="auto"/>
          </w:divBdr>
        </w:div>
      </w:divsChild>
    </w:div>
    <w:div w:id="199703612">
      <w:bodyDiv w:val="1"/>
      <w:marLeft w:val="0"/>
      <w:marRight w:val="0"/>
      <w:marTop w:val="0"/>
      <w:marBottom w:val="0"/>
      <w:divBdr>
        <w:top w:val="none" w:sz="0" w:space="0" w:color="auto"/>
        <w:left w:val="none" w:sz="0" w:space="0" w:color="auto"/>
        <w:bottom w:val="none" w:sz="0" w:space="0" w:color="auto"/>
        <w:right w:val="none" w:sz="0" w:space="0" w:color="auto"/>
      </w:divBdr>
    </w:div>
    <w:div w:id="220603761">
      <w:bodyDiv w:val="1"/>
      <w:marLeft w:val="0"/>
      <w:marRight w:val="0"/>
      <w:marTop w:val="0"/>
      <w:marBottom w:val="0"/>
      <w:divBdr>
        <w:top w:val="none" w:sz="0" w:space="0" w:color="auto"/>
        <w:left w:val="none" w:sz="0" w:space="0" w:color="auto"/>
        <w:bottom w:val="none" w:sz="0" w:space="0" w:color="auto"/>
        <w:right w:val="none" w:sz="0" w:space="0" w:color="auto"/>
      </w:divBdr>
      <w:divsChild>
        <w:div w:id="2063092728">
          <w:marLeft w:val="0"/>
          <w:marRight w:val="0"/>
          <w:marTop w:val="0"/>
          <w:marBottom w:val="0"/>
          <w:divBdr>
            <w:top w:val="none" w:sz="0" w:space="0" w:color="auto"/>
            <w:left w:val="none" w:sz="0" w:space="0" w:color="auto"/>
            <w:bottom w:val="none" w:sz="0" w:space="0" w:color="auto"/>
            <w:right w:val="none" w:sz="0" w:space="0" w:color="auto"/>
          </w:divBdr>
          <w:divsChild>
            <w:div w:id="248658075">
              <w:marLeft w:val="0"/>
              <w:marRight w:val="0"/>
              <w:marTop w:val="0"/>
              <w:marBottom w:val="0"/>
              <w:divBdr>
                <w:top w:val="none" w:sz="0" w:space="0" w:color="auto"/>
                <w:left w:val="none" w:sz="0" w:space="0" w:color="auto"/>
                <w:bottom w:val="none" w:sz="0" w:space="0" w:color="auto"/>
                <w:right w:val="none" w:sz="0" w:space="0" w:color="auto"/>
              </w:divBdr>
              <w:divsChild>
                <w:div w:id="1436708695">
                  <w:marLeft w:val="0"/>
                  <w:marRight w:val="0"/>
                  <w:marTop w:val="0"/>
                  <w:marBottom w:val="0"/>
                  <w:divBdr>
                    <w:top w:val="none" w:sz="0" w:space="0" w:color="auto"/>
                    <w:left w:val="none" w:sz="0" w:space="0" w:color="auto"/>
                    <w:bottom w:val="none" w:sz="0" w:space="0" w:color="auto"/>
                    <w:right w:val="none" w:sz="0" w:space="0" w:color="auto"/>
                  </w:divBdr>
                  <w:divsChild>
                    <w:div w:id="149514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18508">
              <w:marLeft w:val="0"/>
              <w:marRight w:val="0"/>
              <w:marTop w:val="0"/>
              <w:marBottom w:val="0"/>
              <w:divBdr>
                <w:top w:val="none" w:sz="0" w:space="0" w:color="auto"/>
                <w:left w:val="none" w:sz="0" w:space="0" w:color="auto"/>
                <w:bottom w:val="none" w:sz="0" w:space="0" w:color="auto"/>
                <w:right w:val="none" w:sz="0" w:space="0" w:color="auto"/>
              </w:divBdr>
              <w:divsChild>
                <w:div w:id="669873311">
                  <w:marLeft w:val="0"/>
                  <w:marRight w:val="0"/>
                  <w:marTop w:val="0"/>
                  <w:marBottom w:val="45"/>
                  <w:divBdr>
                    <w:top w:val="none" w:sz="0" w:space="0" w:color="auto"/>
                    <w:left w:val="none" w:sz="0" w:space="0" w:color="auto"/>
                    <w:bottom w:val="none" w:sz="0" w:space="0" w:color="auto"/>
                    <w:right w:val="none" w:sz="0" w:space="0" w:color="auto"/>
                  </w:divBdr>
                  <w:divsChild>
                    <w:div w:id="85677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554616">
      <w:bodyDiv w:val="1"/>
      <w:marLeft w:val="0"/>
      <w:marRight w:val="0"/>
      <w:marTop w:val="0"/>
      <w:marBottom w:val="0"/>
      <w:divBdr>
        <w:top w:val="none" w:sz="0" w:space="0" w:color="auto"/>
        <w:left w:val="none" w:sz="0" w:space="0" w:color="auto"/>
        <w:bottom w:val="none" w:sz="0" w:space="0" w:color="auto"/>
        <w:right w:val="none" w:sz="0" w:space="0" w:color="auto"/>
      </w:divBdr>
      <w:divsChild>
        <w:div w:id="993067889">
          <w:marLeft w:val="0"/>
          <w:marRight w:val="0"/>
          <w:marTop w:val="0"/>
          <w:marBottom w:val="0"/>
          <w:divBdr>
            <w:top w:val="none" w:sz="0" w:space="0" w:color="auto"/>
            <w:left w:val="none" w:sz="0" w:space="0" w:color="auto"/>
            <w:bottom w:val="none" w:sz="0" w:space="0" w:color="auto"/>
            <w:right w:val="none" w:sz="0" w:space="0" w:color="auto"/>
          </w:divBdr>
          <w:divsChild>
            <w:div w:id="1086802874">
              <w:marLeft w:val="0"/>
              <w:marRight w:val="0"/>
              <w:marTop w:val="0"/>
              <w:marBottom w:val="45"/>
              <w:divBdr>
                <w:top w:val="none" w:sz="0" w:space="0" w:color="auto"/>
                <w:left w:val="none" w:sz="0" w:space="0" w:color="auto"/>
                <w:bottom w:val="none" w:sz="0" w:space="0" w:color="auto"/>
                <w:right w:val="none" w:sz="0" w:space="0" w:color="auto"/>
              </w:divBdr>
              <w:divsChild>
                <w:div w:id="129702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454613">
          <w:marLeft w:val="0"/>
          <w:marRight w:val="0"/>
          <w:marTop w:val="0"/>
          <w:marBottom w:val="0"/>
          <w:divBdr>
            <w:top w:val="none" w:sz="0" w:space="0" w:color="auto"/>
            <w:left w:val="none" w:sz="0" w:space="0" w:color="auto"/>
            <w:bottom w:val="none" w:sz="0" w:space="0" w:color="auto"/>
            <w:right w:val="none" w:sz="0" w:space="0" w:color="auto"/>
          </w:divBdr>
          <w:divsChild>
            <w:div w:id="1216970193">
              <w:marLeft w:val="0"/>
              <w:marRight w:val="0"/>
              <w:marTop w:val="0"/>
              <w:marBottom w:val="0"/>
              <w:divBdr>
                <w:top w:val="none" w:sz="0" w:space="0" w:color="auto"/>
                <w:left w:val="none" w:sz="0" w:space="0" w:color="auto"/>
                <w:bottom w:val="none" w:sz="0" w:space="0" w:color="auto"/>
                <w:right w:val="none" w:sz="0" w:space="0" w:color="auto"/>
              </w:divBdr>
              <w:divsChild>
                <w:div w:id="1251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824110">
      <w:bodyDiv w:val="1"/>
      <w:marLeft w:val="0"/>
      <w:marRight w:val="0"/>
      <w:marTop w:val="0"/>
      <w:marBottom w:val="0"/>
      <w:divBdr>
        <w:top w:val="none" w:sz="0" w:space="0" w:color="auto"/>
        <w:left w:val="none" w:sz="0" w:space="0" w:color="auto"/>
        <w:bottom w:val="none" w:sz="0" w:space="0" w:color="auto"/>
        <w:right w:val="none" w:sz="0" w:space="0" w:color="auto"/>
      </w:divBdr>
      <w:divsChild>
        <w:div w:id="737750528">
          <w:marLeft w:val="0"/>
          <w:marRight w:val="0"/>
          <w:marTop w:val="0"/>
          <w:marBottom w:val="330"/>
          <w:divBdr>
            <w:top w:val="none" w:sz="0" w:space="0" w:color="auto"/>
            <w:left w:val="none" w:sz="0" w:space="0" w:color="auto"/>
            <w:bottom w:val="none" w:sz="0" w:space="0" w:color="auto"/>
            <w:right w:val="none" w:sz="0" w:space="0" w:color="auto"/>
          </w:divBdr>
          <w:divsChild>
            <w:div w:id="20560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65921">
      <w:bodyDiv w:val="1"/>
      <w:marLeft w:val="0"/>
      <w:marRight w:val="0"/>
      <w:marTop w:val="0"/>
      <w:marBottom w:val="0"/>
      <w:divBdr>
        <w:top w:val="none" w:sz="0" w:space="0" w:color="auto"/>
        <w:left w:val="none" w:sz="0" w:space="0" w:color="auto"/>
        <w:bottom w:val="none" w:sz="0" w:space="0" w:color="auto"/>
        <w:right w:val="none" w:sz="0" w:space="0" w:color="auto"/>
      </w:divBdr>
      <w:divsChild>
        <w:div w:id="973370647">
          <w:marLeft w:val="0"/>
          <w:marRight w:val="0"/>
          <w:marTop w:val="0"/>
          <w:marBottom w:val="0"/>
          <w:divBdr>
            <w:top w:val="none" w:sz="0" w:space="0" w:color="auto"/>
            <w:left w:val="none" w:sz="0" w:space="0" w:color="auto"/>
            <w:bottom w:val="none" w:sz="0" w:space="0" w:color="auto"/>
            <w:right w:val="none" w:sz="0" w:space="0" w:color="auto"/>
          </w:divBdr>
        </w:div>
      </w:divsChild>
    </w:div>
    <w:div w:id="384254086">
      <w:bodyDiv w:val="1"/>
      <w:marLeft w:val="0"/>
      <w:marRight w:val="0"/>
      <w:marTop w:val="0"/>
      <w:marBottom w:val="0"/>
      <w:divBdr>
        <w:top w:val="none" w:sz="0" w:space="0" w:color="auto"/>
        <w:left w:val="none" w:sz="0" w:space="0" w:color="auto"/>
        <w:bottom w:val="none" w:sz="0" w:space="0" w:color="auto"/>
        <w:right w:val="none" w:sz="0" w:space="0" w:color="auto"/>
      </w:divBdr>
      <w:divsChild>
        <w:div w:id="425268950">
          <w:marLeft w:val="360"/>
          <w:marRight w:val="0"/>
          <w:marTop w:val="200"/>
          <w:marBottom w:val="0"/>
          <w:divBdr>
            <w:top w:val="none" w:sz="0" w:space="0" w:color="auto"/>
            <w:left w:val="none" w:sz="0" w:space="0" w:color="auto"/>
            <w:bottom w:val="none" w:sz="0" w:space="0" w:color="auto"/>
            <w:right w:val="none" w:sz="0" w:space="0" w:color="auto"/>
          </w:divBdr>
        </w:div>
        <w:div w:id="477654549">
          <w:marLeft w:val="360"/>
          <w:marRight w:val="0"/>
          <w:marTop w:val="200"/>
          <w:marBottom w:val="0"/>
          <w:divBdr>
            <w:top w:val="none" w:sz="0" w:space="0" w:color="auto"/>
            <w:left w:val="none" w:sz="0" w:space="0" w:color="auto"/>
            <w:bottom w:val="none" w:sz="0" w:space="0" w:color="auto"/>
            <w:right w:val="none" w:sz="0" w:space="0" w:color="auto"/>
          </w:divBdr>
        </w:div>
        <w:div w:id="1284309799">
          <w:marLeft w:val="360"/>
          <w:marRight w:val="0"/>
          <w:marTop w:val="200"/>
          <w:marBottom w:val="0"/>
          <w:divBdr>
            <w:top w:val="none" w:sz="0" w:space="0" w:color="auto"/>
            <w:left w:val="none" w:sz="0" w:space="0" w:color="auto"/>
            <w:bottom w:val="none" w:sz="0" w:space="0" w:color="auto"/>
            <w:right w:val="none" w:sz="0" w:space="0" w:color="auto"/>
          </w:divBdr>
        </w:div>
        <w:div w:id="1542134359">
          <w:marLeft w:val="360"/>
          <w:marRight w:val="0"/>
          <w:marTop w:val="200"/>
          <w:marBottom w:val="0"/>
          <w:divBdr>
            <w:top w:val="none" w:sz="0" w:space="0" w:color="auto"/>
            <w:left w:val="none" w:sz="0" w:space="0" w:color="auto"/>
            <w:bottom w:val="none" w:sz="0" w:space="0" w:color="auto"/>
            <w:right w:val="none" w:sz="0" w:space="0" w:color="auto"/>
          </w:divBdr>
        </w:div>
        <w:div w:id="2145350139">
          <w:marLeft w:val="360"/>
          <w:marRight w:val="0"/>
          <w:marTop w:val="200"/>
          <w:marBottom w:val="0"/>
          <w:divBdr>
            <w:top w:val="none" w:sz="0" w:space="0" w:color="auto"/>
            <w:left w:val="none" w:sz="0" w:space="0" w:color="auto"/>
            <w:bottom w:val="none" w:sz="0" w:space="0" w:color="auto"/>
            <w:right w:val="none" w:sz="0" w:space="0" w:color="auto"/>
          </w:divBdr>
        </w:div>
      </w:divsChild>
    </w:div>
    <w:div w:id="440221156">
      <w:bodyDiv w:val="1"/>
      <w:marLeft w:val="0"/>
      <w:marRight w:val="0"/>
      <w:marTop w:val="0"/>
      <w:marBottom w:val="0"/>
      <w:divBdr>
        <w:top w:val="none" w:sz="0" w:space="0" w:color="auto"/>
        <w:left w:val="none" w:sz="0" w:space="0" w:color="auto"/>
        <w:bottom w:val="none" w:sz="0" w:space="0" w:color="auto"/>
        <w:right w:val="none" w:sz="0" w:space="0" w:color="auto"/>
      </w:divBdr>
      <w:divsChild>
        <w:div w:id="790637905">
          <w:marLeft w:val="0"/>
          <w:marRight w:val="0"/>
          <w:marTop w:val="0"/>
          <w:marBottom w:val="0"/>
          <w:divBdr>
            <w:top w:val="none" w:sz="0" w:space="0" w:color="auto"/>
            <w:left w:val="none" w:sz="0" w:space="0" w:color="auto"/>
            <w:bottom w:val="none" w:sz="0" w:space="0" w:color="auto"/>
            <w:right w:val="none" w:sz="0" w:space="0" w:color="auto"/>
          </w:divBdr>
          <w:divsChild>
            <w:div w:id="1410032111">
              <w:marLeft w:val="0"/>
              <w:marRight w:val="0"/>
              <w:marTop w:val="0"/>
              <w:marBottom w:val="0"/>
              <w:divBdr>
                <w:top w:val="none" w:sz="0" w:space="0" w:color="auto"/>
                <w:left w:val="none" w:sz="0" w:space="0" w:color="auto"/>
                <w:bottom w:val="none" w:sz="0" w:space="0" w:color="auto"/>
                <w:right w:val="none" w:sz="0" w:space="0" w:color="auto"/>
              </w:divBdr>
            </w:div>
          </w:divsChild>
        </w:div>
        <w:div w:id="1042360308">
          <w:marLeft w:val="0"/>
          <w:marRight w:val="0"/>
          <w:marTop w:val="0"/>
          <w:marBottom w:val="0"/>
          <w:divBdr>
            <w:top w:val="none" w:sz="0" w:space="0" w:color="auto"/>
            <w:left w:val="none" w:sz="0" w:space="0" w:color="auto"/>
            <w:bottom w:val="none" w:sz="0" w:space="0" w:color="auto"/>
            <w:right w:val="none" w:sz="0" w:space="0" w:color="auto"/>
          </w:divBdr>
          <w:divsChild>
            <w:div w:id="106622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07940">
      <w:bodyDiv w:val="1"/>
      <w:marLeft w:val="0"/>
      <w:marRight w:val="0"/>
      <w:marTop w:val="0"/>
      <w:marBottom w:val="0"/>
      <w:divBdr>
        <w:top w:val="none" w:sz="0" w:space="0" w:color="auto"/>
        <w:left w:val="none" w:sz="0" w:space="0" w:color="auto"/>
        <w:bottom w:val="none" w:sz="0" w:space="0" w:color="auto"/>
        <w:right w:val="none" w:sz="0" w:space="0" w:color="auto"/>
      </w:divBdr>
      <w:divsChild>
        <w:div w:id="1219853427">
          <w:marLeft w:val="0"/>
          <w:marRight w:val="0"/>
          <w:marTop w:val="0"/>
          <w:marBottom w:val="0"/>
          <w:divBdr>
            <w:top w:val="none" w:sz="0" w:space="0" w:color="auto"/>
            <w:left w:val="none" w:sz="0" w:space="0" w:color="auto"/>
            <w:bottom w:val="none" w:sz="0" w:space="0" w:color="auto"/>
            <w:right w:val="none" w:sz="0" w:space="0" w:color="auto"/>
          </w:divBdr>
          <w:divsChild>
            <w:div w:id="1607154524">
              <w:marLeft w:val="0"/>
              <w:marRight w:val="0"/>
              <w:marTop w:val="0"/>
              <w:marBottom w:val="0"/>
              <w:divBdr>
                <w:top w:val="none" w:sz="0" w:space="0" w:color="auto"/>
                <w:left w:val="none" w:sz="0" w:space="0" w:color="auto"/>
                <w:bottom w:val="none" w:sz="0" w:space="0" w:color="auto"/>
                <w:right w:val="none" w:sz="0" w:space="0" w:color="auto"/>
              </w:divBdr>
            </w:div>
          </w:divsChild>
        </w:div>
        <w:div w:id="2064477879">
          <w:marLeft w:val="0"/>
          <w:marRight w:val="0"/>
          <w:marTop w:val="0"/>
          <w:marBottom w:val="0"/>
          <w:divBdr>
            <w:top w:val="none" w:sz="0" w:space="0" w:color="auto"/>
            <w:left w:val="none" w:sz="0" w:space="0" w:color="auto"/>
            <w:bottom w:val="none" w:sz="0" w:space="0" w:color="auto"/>
            <w:right w:val="none" w:sz="0" w:space="0" w:color="auto"/>
          </w:divBdr>
          <w:divsChild>
            <w:div w:id="10724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693784">
      <w:bodyDiv w:val="1"/>
      <w:marLeft w:val="0"/>
      <w:marRight w:val="0"/>
      <w:marTop w:val="0"/>
      <w:marBottom w:val="0"/>
      <w:divBdr>
        <w:top w:val="none" w:sz="0" w:space="0" w:color="auto"/>
        <w:left w:val="none" w:sz="0" w:space="0" w:color="auto"/>
        <w:bottom w:val="none" w:sz="0" w:space="0" w:color="auto"/>
        <w:right w:val="none" w:sz="0" w:space="0" w:color="auto"/>
      </w:divBdr>
      <w:divsChild>
        <w:div w:id="1563102887">
          <w:marLeft w:val="0"/>
          <w:marRight w:val="0"/>
          <w:marTop w:val="0"/>
          <w:marBottom w:val="0"/>
          <w:divBdr>
            <w:top w:val="none" w:sz="0" w:space="0" w:color="auto"/>
            <w:left w:val="none" w:sz="0" w:space="0" w:color="auto"/>
            <w:bottom w:val="none" w:sz="0" w:space="0" w:color="auto"/>
            <w:right w:val="none" w:sz="0" w:space="0" w:color="auto"/>
          </w:divBdr>
        </w:div>
      </w:divsChild>
    </w:div>
    <w:div w:id="450327412">
      <w:bodyDiv w:val="1"/>
      <w:marLeft w:val="0"/>
      <w:marRight w:val="0"/>
      <w:marTop w:val="0"/>
      <w:marBottom w:val="0"/>
      <w:divBdr>
        <w:top w:val="none" w:sz="0" w:space="0" w:color="auto"/>
        <w:left w:val="none" w:sz="0" w:space="0" w:color="auto"/>
        <w:bottom w:val="none" w:sz="0" w:space="0" w:color="auto"/>
        <w:right w:val="none" w:sz="0" w:space="0" w:color="auto"/>
      </w:divBdr>
      <w:divsChild>
        <w:div w:id="917641704">
          <w:marLeft w:val="0"/>
          <w:marRight w:val="0"/>
          <w:marTop w:val="0"/>
          <w:marBottom w:val="0"/>
          <w:divBdr>
            <w:top w:val="none" w:sz="0" w:space="0" w:color="auto"/>
            <w:left w:val="none" w:sz="0" w:space="0" w:color="auto"/>
            <w:bottom w:val="none" w:sz="0" w:space="0" w:color="auto"/>
            <w:right w:val="none" w:sz="0" w:space="0" w:color="auto"/>
          </w:divBdr>
          <w:divsChild>
            <w:div w:id="1462844375">
              <w:marLeft w:val="0"/>
              <w:marRight w:val="0"/>
              <w:marTop w:val="0"/>
              <w:marBottom w:val="330"/>
              <w:divBdr>
                <w:top w:val="none" w:sz="0" w:space="0" w:color="auto"/>
                <w:left w:val="none" w:sz="0" w:space="0" w:color="auto"/>
                <w:bottom w:val="none" w:sz="0" w:space="0" w:color="auto"/>
                <w:right w:val="none" w:sz="0" w:space="0" w:color="auto"/>
              </w:divBdr>
            </w:div>
          </w:divsChild>
        </w:div>
        <w:div w:id="1153527403">
          <w:marLeft w:val="0"/>
          <w:marRight w:val="0"/>
          <w:marTop w:val="0"/>
          <w:marBottom w:val="0"/>
          <w:divBdr>
            <w:top w:val="none" w:sz="0" w:space="0" w:color="auto"/>
            <w:left w:val="none" w:sz="0" w:space="0" w:color="auto"/>
            <w:bottom w:val="none" w:sz="0" w:space="0" w:color="auto"/>
            <w:right w:val="none" w:sz="0" w:space="0" w:color="auto"/>
          </w:divBdr>
          <w:divsChild>
            <w:div w:id="184550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953163">
      <w:bodyDiv w:val="1"/>
      <w:marLeft w:val="0"/>
      <w:marRight w:val="0"/>
      <w:marTop w:val="0"/>
      <w:marBottom w:val="0"/>
      <w:divBdr>
        <w:top w:val="none" w:sz="0" w:space="0" w:color="auto"/>
        <w:left w:val="none" w:sz="0" w:space="0" w:color="auto"/>
        <w:bottom w:val="none" w:sz="0" w:space="0" w:color="auto"/>
        <w:right w:val="none" w:sz="0" w:space="0" w:color="auto"/>
      </w:divBdr>
      <w:divsChild>
        <w:div w:id="667440868">
          <w:marLeft w:val="0"/>
          <w:marRight w:val="0"/>
          <w:marTop w:val="0"/>
          <w:marBottom w:val="0"/>
          <w:divBdr>
            <w:top w:val="none" w:sz="0" w:space="0" w:color="auto"/>
            <w:left w:val="none" w:sz="0" w:space="0" w:color="auto"/>
            <w:bottom w:val="none" w:sz="0" w:space="0" w:color="auto"/>
            <w:right w:val="none" w:sz="0" w:space="0" w:color="auto"/>
          </w:divBdr>
        </w:div>
      </w:divsChild>
    </w:div>
    <w:div w:id="523641093">
      <w:bodyDiv w:val="1"/>
      <w:marLeft w:val="0"/>
      <w:marRight w:val="0"/>
      <w:marTop w:val="0"/>
      <w:marBottom w:val="0"/>
      <w:divBdr>
        <w:top w:val="none" w:sz="0" w:space="0" w:color="auto"/>
        <w:left w:val="none" w:sz="0" w:space="0" w:color="auto"/>
        <w:bottom w:val="none" w:sz="0" w:space="0" w:color="auto"/>
        <w:right w:val="none" w:sz="0" w:space="0" w:color="auto"/>
      </w:divBdr>
      <w:divsChild>
        <w:div w:id="714353961">
          <w:marLeft w:val="0"/>
          <w:marRight w:val="0"/>
          <w:marTop w:val="0"/>
          <w:marBottom w:val="0"/>
          <w:divBdr>
            <w:top w:val="none" w:sz="0" w:space="0" w:color="auto"/>
            <w:left w:val="none" w:sz="0" w:space="0" w:color="auto"/>
            <w:bottom w:val="none" w:sz="0" w:space="0" w:color="auto"/>
            <w:right w:val="none" w:sz="0" w:space="0" w:color="auto"/>
          </w:divBdr>
        </w:div>
      </w:divsChild>
    </w:div>
    <w:div w:id="541477415">
      <w:bodyDiv w:val="1"/>
      <w:marLeft w:val="0"/>
      <w:marRight w:val="0"/>
      <w:marTop w:val="0"/>
      <w:marBottom w:val="0"/>
      <w:divBdr>
        <w:top w:val="none" w:sz="0" w:space="0" w:color="auto"/>
        <w:left w:val="none" w:sz="0" w:space="0" w:color="auto"/>
        <w:bottom w:val="none" w:sz="0" w:space="0" w:color="auto"/>
        <w:right w:val="none" w:sz="0" w:space="0" w:color="auto"/>
      </w:divBdr>
      <w:divsChild>
        <w:div w:id="12801551">
          <w:marLeft w:val="0"/>
          <w:marRight w:val="0"/>
          <w:marTop w:val="0"/>
          <w:marBottom w:val="0"/>
          <w:divBdr>
            <w:top w:val="none" w:sz="0" w:space="0" w:color="auto"/>
            <w:left w:val="none" w:sz="0" w:space="0" w:color="auto"/>
            <w:bottom w:val="none" w:sz="0" w:space="0" w:color="auto"/>
            <w:right w:val="none" w:sz="0" w:space="0" w:color="auto"/>
          </w:divBdr>
        </w:div>
      </w:divsChild>
    </w:div>
    <w:div w:id="590629127">
      <w:bodyDiv w:val="1"/>
      <w:marLeft w:val="0"/>
      <w:marRight w:val="0"/>
      <w:marTop w:val="0"/>
      <w:marBottom w:val="0"/>
      <w:divBdr>
        <w:top w:val="none" w:sz="0" w:space="0" w:color="auto"/>
        <w:left w:val="none" w:sz="0" w:space="0" w:color="auto"/>
        <w:bottom w:val="none" w:sz="0" w:space="0" w:color="auto"/>
        <w:right w:val="none" w:sz="0" w:space="0" w:color="auto"/>
      </w:divBdr>
    </w:div>
    <w:div w:id="592712623">
      <w:bodyDiv w:val="1"/>
      <w:marLeft w:val="0"/>
      <w:marRight w:val="0"/>
      <w:marTop w:val="0"/>
      <w:marBottom w:val="0"/>
      <w:divBdr>
        <w:top w:val="none" w:sz="0" w:space="0" w:color="auto"/>
        <w:left w:val="none" w:sz="0" w:space="0" w:color="auto"/>
        <w:bottom w:val="none" w:sz="0" w:space="0" w:color="auto"/>
        <w:right w:val="none" w:sz="0" w:space="0" w:color="auto"/>
      </w:divBdr>
    </w:div>
    <w:div w:id="598487607">
      <w:bodyDiv w:val="1"/>
      <w:marLeft w:val="0"/>
      <w:marRight w:val="0"/>
      <w:marTop w:val="0"/>
      <w:marBottom w:val="0"/>
      <w:divBdr>
        <w:top w:val="none" w:sz="0" w:space="0" w:color="auto"/>
        <w:left w:val="none" w:sz="0" w:space="0" w:color="auto"/>
        <w:bottom w:val="none" w:sz="0" w:space="0" w:color="auto"/>
        <w:right w:val="none" w:sz="0" w:space="0" w:color="auto"/>
      </w:divBdr>
      <w:divsChild>
        <w:div w:id="568615507">
          <w:marLeft w:val="0"/>
          <w:marRight w:val="0"/>
          <w:marTop w:val="0"/>
          <w:marBottom w:val="0"/>
          <w:divBdr>
            <w:top w:val="none" w:sz="0" w:space="0" w:color="auto"/>
            <w:left w:val="none" w:sz="0" w:space="0" w:color="auto"/>
            <w:bottom w:val="none" w:sz="0" w:space="0" w:color="auto"/>
            <w:right w:val="none" w:sz="0" w:space="0" w:color="auto"/>
          </w:divBdr>
          <w:divsChild>
            <w:div w:id="439299239">
              <w:marLeft w:val="0"/>
              <w:marRight w:val="0"/>
              <w:marTop w:val="0"/>
              <w:marBottom w:val="0"/>
              <w:divBdr>
                <w:top w:val="none" w:sz="0" w:space="0" w:color="auto"/>
                <w:left w:val="none" w:sz="0" w:space="0" w:color="auto"/>
                <w:bottom w:val="none" w:sz="0" w:space="0" w:color="auto"/>
                <w:right w:val="none" w:sz="0" w:space="0" w:color="auto"/>
              </w:divBdr>
            </w:div>
          </w:divsChild>
        </w:div>
        <w:div w:id="913011607">
          <w:marLeft w:val="0"/>
          <w:marRight w:val="0"/>
          <w:marTop w:val="0"/>
          <w:marBottom w:val="0"/>
          <w:divBdr>
            <w:top w:val="none" w:sz="0" w:space="0" w:color="auto"/>
            <w:left w:val="none" w:sz="0" w:space="0" w:color="auto"/>
            <w:bottom w:val="none" w:sz="0" w:space="0" w:color="auto"/>
            <w:right w:val="none" w:sz="0" w:space="0" w:color="auto"/>
          </w:divBdr>
          <w:divsChild>
            <w:div w:id="158899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72020">
      <w:bodyDiv w:val="1"/>
      <w:marLeft w:val="0"/>
      <w:marRight w:val="0"/>
      <w:marTop w:val="0"/>
      <w:marBottom w:val="0"/>
      <w:divBdr>
        <w:top w:val="none" w:sz="0" w:space="0" w:color="auto"/>
        <w:left w:val="none" w:sz="0" w:space="0" w:color="auto"/>
        <w:bottom w:val="none" w:sz="0" w:space="0" w:color="auto"/>
        <w:right w:val="none" w:sz="0" w:space="0" w:color="auto"/>
      </w:divBdr>
    </w:div>
    <w:div w:id="625163265">
      <w:bodyDiv w:val="1"/>
      <w:marLeft w:val="0"/>
      <w:marRight w:val="0"/>
      <w:marTop w:val="0"/>
      <w:marBottom w:val="0"/>
      <w:divBdr>
        <w:top w:val="none" w:sz="0" w:space="0" w:color="auto"/>
        <w:left w:val="none" w:sz="0" w:space="0" w:color="auto"/>
        <w:bottom w:val="none" w:sz="0" w:space="0" w:color="auto"/>
        <w:right w:val="none" w:sz="0" w:space="0" w:color="auto"/>
      </w:divBdr>
      <w:divsChild>
        <w:div w:id="227541957">
          <w:marLeft w:val="0"/>
          <w:marRight w:val="0"/>
          <w:marTop w:val="0"/>
          <w:marBottom w:val="0"/>
          <w:divBdr>
            <w:top w:val="none" w:sz="0" w:space="0" w:color="auto"/>
            <w:left w:val="none" w:sz="0" w:space="0" w:color="auto"/>
            <w:bottom w:val="none" w:sz="0" w:space="0" w:color="auto"/>
            <w:right w:val="none" w:sz="0" w:space="0" w:color="auto"/>
          </w:divBdr>
          <w:divsChild>
            <w:div w:id="736123841">
              <w:marLeft w:val="0"/>
              <w:marRight w:val="0"/>
              <w:marTop w:val="0"/>
              <w:marBottom w:val="0"/>
              <w:divBdr>
                <w:top w:val="none" w:sz="0" w:space="0" w:color="auto"/>
                <w:left w:val="none" w:sz="0" w:space="0" w:color="auto"/>
                <w:bottom w:val="none" w:sz="0" w:space="0" w:color="auto"/>
                <w:right w:val="none" w:sz="0" w:space="0" w:color="auto"/>
              </w:divBdr>
              <w:divsChild>
                <w:div w:id="2569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052815">
          <w:marLeft w:val="0"/>
          <w:marRight w:val="0"/>
          <w:marTop w:val="0"/>
          <w:marBottom w:val="0"/>
          <w:divBdr>
            <w:top w:val="none" w:sz="0" w:space="0" w:color="auto"/>
            <w:left w:val="none" w:sz="0" w:space="0" w:color="auto"/>
            <w:bottom w:val="none" w:sz="0" w:space="0" w:color="auto"/>
            <w:right w:val="none" w:sz="0" w:space="0" w:color="auto"/>
          </w:divBdr>
          <w:divsChild>
            <w:div w:id="182997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967147">
      <w:bodyDiv w:val="1"/>
      <w:marLeft w:val="0"/>
      <w:marRight w:val="0"/>
      <w:marTop w:val="0"/>
      <w:marBottom w:val="0"/>
      <w:divBdr>
        <w:top w:val="none" w:sz="0" w:space="0" w:color="auto"/>
        <w:left w:val="none" w:sz="0" w:space="0" w:color="auto"/>
        <w:bottom w:val="none" w:sz="0" w:space="0" w:color="auto"/>
        <w:right w:val="none" w:sz="0" w:space="0" w:color="auto"/>
      </w:divBdr>
      <w:divsChild>
        <w:div w:id="287318942">
          <w:marLeft w:val="0"/>
          <w:marRight w:val="0"/>
          <w:marTop w:val="0"/>
          <w:marBottom w:val="0"/>
          <w:divBdr>
            <w:top w:val="none" w:sz="0" w:space="0" w:color="auto"/>
            <w:left w:val="none" w:sz="0" w:space="0" w:color="auto"/>
            <w:bottom w:val="none" w:sz="0" w:space="0" w:color="auto"/>
            <w:right w:val="none" w:sz="0" w:space="0" w:color="auto"/>
          </w:divBdr>
          <w:divsChild>
            <w:div w:id="2006470178">
              <w:marLeft w:val="0"/>
              <w:marRight w:val="0"/>
              <w:marTop w:val="0"/>
              <w:marBottom w:val="0"/>
              <w:divBdr>
                <w:top w:val="none" w:sz="0" w:space="0" w:color="auto"/>
                <w:left w:val="none" w:sz="0" w:space="0" w:color="auto"/>
                <w:bottom w:val="none" w:sz="0" w:space="0" w:color="auto"/>
                <w:right w:val="none" w:sz="0" w:space="0" w:color="auto"/>
              </w:divBdr>
            </w:div>
          </w:divsChild>
        </w:div>
        <w:div w:id="1269313694">
          <w:marLeft w:val="0"/>
          <w:marRight w:val="0"/>
          <w:marTop w:val="0"/>
          <w:marBottom w:val="0"/>
          <w:divBdr>
            <w:top w:val="none" w:sz="0" w:space="0" w:color="auto"/>
            <w:left w:val="none" w:sz="0" w:space="0" w:color="auto"/>
            <w:bottom w:val="none" w:sz="0" w:space="0" w:color="auto"/>
            <w:right w:val="none" w:sz="0" w:space="0" w:color="auto"/>
          </w:divBdr>
          <w:divsChild>
            <w:div w:id="5698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57342">
      <w:bodyDiv w:val="1"/>
      <w:marLeft w:val="0"/>
      <w:marRight w:val="0"/>
      <w:marTop w:val="0"/>
      <w:marBottom w:val="0"/>
      <w:divBdr>
        <w:top w:val="none" w:sz="0" w:space="0" w:color="auto"/>
        <w:left w:val="none" w:sz="0" w:space="0" w:color="auto"/>
        <w:bottom w:val="none" w:sz="0" w:space="0" w:color="auto"/>
        <w:right w:val="none" w:sz="0" w:space="0" w:color="auto"/>
      </w:divBdr>
      <w:divsChild>
        <w:div w:id="853953639">
          <w:marLeft w:val="0"/>
          <w:marRight w:val="0"/>
          <w:marTop w:val="0"/>
          <w:marBottom w:val="0"/>
          <w:divBdr>
            <w:top w:val="none" w:sz="0" w:space="0" w:color="auto"/>
            <w:left w:val="none" w:sz="0" w:space="0" w:color="auto"/>
            <w:bottom w:val="none" w:sz="0" w:space="0" w:color="auto"/>
            <w:right w:val="none" w:sz="0" w:space="0" w:color="auto"/>
          </w:divBdr>
        </w:div>
      </w:divsChild>
    </w:div>
    <w:div w:id="768694168">
      <w:bodyDiv w:val="1"/>
      <w:marLeft w:val="0"/>
      <w:marRight w:val="0"/>
      <w:marTop w:val="0"/>
      <w:marBottom w:val="0"/>
      <w:divBdr>
        <w:top w:val="none" w:sz="0" w:space="0" w:color="auto"/>
        <w:left w:val="none" w:sz="0" w:space="0" w:color="auto"/>
        <w:bottom w:val="none" w:sz="0" w:space="0" w:color="auto"/>
        <w:right w:val="none" w:sz="0" w:space="0" w:color="auto"/>
      </w:divBdr>
      <w:divsChild>
        <w:div w:id="27218320">
          <w:marLeft w:val="0"/>
          <w:marRight w:val="0"/>
          <w:marTop w:val="0"/>
          <w:marBottom w:val="0"/>
          <w:divBdr>
            <w:top w:val="none" w:sz="0" w:space="0" w:color="auto"/>
            <w:left w:val="none" w:sz="0" w:space="0" w:color="auto"/>
            <w:bottom w:val="none" w:sz="0" w:space="0" w:color="auto"/>
            <w:right w:val="none" w:sz="0" w:space="0" w:color="auto"/>
          </w:divBdr>
          <w:divsChild>
            <w:div w:id="857964419">
              <w:marLeft w:val="0"/>
              <w:marRight w:val="0"/>
              <w:marTop w:val="0"/>
              <w:marBottom w:val="0"/>
              <w:divBdr>
                <w:top w:val="none" w:sz="0" w:space="0" w:color="auto"/>
                <w:left w:val="none" w:sz="0" w:space="0" w:color="auto"/>
                <w:bottom w:val="none" w:sz="0" w:space="0" w:color="auto"/>
                <w:right w:val="none" w:sz="0" w:space="0" w:color="auto"/>
              </w:divBdr>
              <w:divsChild>
                <w:div w:id="1216694455">
                  <w:marLeft w:val="0"/>
                  <w:marRight w:val="0"/>
                  <w:marTop w:val="0"/>
                  <w:marBottom w:val="0"/>
                  <w:divBdr>
                    <w:top w:val="none" w:sz="0" w:space="0" w:color="auto"/>
                    <w:left w:val="none" w:sz="0" w:space="0" w:color="auto"/>
                    <w:bottom w:val="none" w:sz="0" w:space="0" w:color="auto"/>
                    <w:right w:val="none" w:sz="0" w:space="0" w:color="auto"/>
                  </w:divBdr>
                  <w:divsChild>
                    <w:div w:id="194441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19139">
          <w:marLeft w:val="0"/>
          <w:marRight w:val="0"/>
          <w:marTop w:val="0"/>
          <w:marBottom w:val="0"/>
          <w:divBdr>
            <w:top w:val="none" w:sz="0" w:space="0" w:color="auto"/>
            <w:left w:val="none" w:sz="0" w:space="0" w:color="auto"/>
            <w:bottom w:val="none" w:sz="0" w:space="0" w:color="auto"/>
            <w:right w:val="none" w:sz="0" w:space="0" w:color="auto"/>
          </w:divBdr>
          <w:divsChild>
            <w:div w:id="493228360">
              <w:marLeft w:val="0"/>
              <w:marRight w:val="0"/>
              <w:marTop w:val="0"/>
              <w:marBottom w:val="0"/>
              <w:divBdr>
                <w:top w:val="none" w:sz="0" w:space="0" w:color="auto"/>
                <w:left w:val="none" w:sz="0" w:space="0" w:color="auto"/>
                <w:bottom w:val="none" w:sz="0" w:space="0" w:color="auto"/>
                <w:right w:val="none" w:sz="0" w:space="0" w:color="auto"/>
              </w:divBdr>
              <w:divsChild>
                <w:div w:id="777142951">
                  <w:marLeft w:val="-180"/>
                  <w:marRight w:val="-360"/>
                  <w:marTop w:val="0"/>
                  <w:marBottom w:val="0"/>
                  <w:divBdr>
                    <w:top w:val="none" w:sz="0" w:space="0" w:color="auto"/>
                    <w:left w:val="none" w:sz="0" w:space="0" w:color="auto"/>
                    <w:bottom w:val="none" w:sz="0" w:space="0" w:color="auto"/>
                    <w:right w:val="none" w:sz="0" w:space="0" w:color="auto"/>
                  </w:divBdr>
                  <w:divsChild>
                    <w:div w:id="1829402947">
                      <w:marLeft w:val="0"/>
                      <w:marRight w:val="0"/>
                      <w:marTop w:val="0"/>
                      <w:marBottom w:val="0"/>
                      <w:divBdr>
                        <w:top w:val="none" w:sz="0" w:space="0" w:color="auto"/>
                        <w:left w:val="none" w:sz="0" w:space="0" w:color="auto"/>
                        <w:bottom w:val="none" w:sz="0" w:space="0" w:color="auto"/>
                        <w:right w:val="none" w:sz="0" w:space="0" w:color="auto"/>
                      </w:divBdr>
                      <w:divsChild>
                        <w:div w:id="1698963418">
                          <w:marLeft w:val="0"/>
                          <w:marRight w:val="0"/>
                          <w:marTop w:val="0"/>
                          <w:marBottom w:val="0"/>
                          <w:divBdr>
                            <w:top w:val="none" w:sz="0" w:space="0" w:color="auto"/>
                            <w:left w:val="none" w:sz="0" w:space="0" w:color="auto"/>
                            <w:bottom w:val="none" w:sz="0" w:space="0" w:color="auto"/>
                            <w:right w:val="none" w:sz="0" w:space="0" w:color="auto"/>
                          </w:divBdr>
                          <w:divsChild>
                            <w:div w:id="322927604">
                              <w:marLeft w:val="0"/>
                              <w:marRight w:val="0"/>
                              <w:marTop w:val="0"/>
                              <w:marBottom w:val="330"/>
                              <w:divBdr>
                                <w:top w:val="none" w:sz="0" w:space="0" w:color="auto"/>
                                <w:left w:val="none" w:sz="0" w:space="0" w:color="auto"/>
                                <w:bottom w:val="none" w:sz="0" w:space="0" w:color="auto"/>
                                <w:right w:val="none" w:sz="0" w:space="0" w:color="auto"/>
                              </w:divBdr>
                              <w:divsChild>
                                <w:div w:id="74685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646250">
      <w:bodyDiv w:val="1"/>
      <w:marLeft w:val="0"/>
      <w:marRight w:val="0"/>
      <w:marTop w:val="0"/>
      <w:marBottom w:val="0"/>
      <w:divBdr>
        <w:top w:val="none" w:sz="0" w:space="0" w:color="auto"/>
        <w:left w:val="none" w:sz="0" w:space="0" w:color="auto"/>
        <w:bottom w:val="none" w:sz="0" w:space="0" w:color="auto"/>
        <w:right w:val="none" w:sz="0" w:space="0" w:color="auto"/>
      </w:divBdr>
      <w:divsChild>
        <w:div w:id="1019307476">
          <w:marLeft w:val="0"/>
          <w:marRight w:val="0"/>
          <w:marTop w:val="0"/>
          <w:marBottom w:val="330"/>
          <w:divBdr>
            <w:top w:val="none" w:sz="0" w:space="0" w:color="auto"/>
            <w:left w:val="none" w:sz="0" w:space="0" w:color="auto"/>
            <w:bottom w:val="none" w:sz="0" w:space="0" w:color="auto"/>
            <w:right w:val="none" w:sz="0" w:space="0" w:color="auto"/>
          </w:divBdr>
          <w:divsChild>
            <w:div w:id="380133828">
              <w:marLeft w:val="0"/>
              <w:marRight w:val="0"/>
              <w:marTop w:val="0"/>
              <w:marBottom w:val="0"/>
              <w:divBdr>
                <w:top w:val="none" w:sz="0" w:space="0" w:color="auto"/>
                <w:left w:val="none" w:sz="0" w:space="0" w:color="auto"/>
                <w:bottom w:val="none" w:sz="0" w:space="0" w:color="auto"/>
                <w:right w:val="none" w:sz="0" w:space="0" w:color="auto"/>
              </w:divBdr>
            </w:div>
          </w:divsChild>
        </w:div>
        <w:div w:id="2112163579">
          <w:marLeft w:val="0"/>
          <w:marRight w:val="0"/>
          <w:marTop w:val="0"/>
          <w:marBottom w:val="0"/>
          <w:divBdr>
            <w:top w:val="none" w:sz="0" w:space="0" w:color="auto"/>
            <w:left w:val="none" w:sz="0" w:space="0" w:color="auto"/>
            <w:bottom w:val="none" w:sz="0" w:space="0" w:color="auto"/>
            <w:right w:val="none" w:sz="0" w:space="0" w:color="auto"/>
          </w:divBdr>
          <w:divsChild>
            <w:div w:id="57378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12118">
      <w:bodyDiv w:val="1"/>
      <w:marLeft w:val="0"/>
      <w:marRight w:val="0"/>
      <w:marTop w:val="0"/>
      <w:marBottom w:val="0"/>
      <w:divBdr>
        <w:top w:val="none" w:sz="0" w:space="0" w:color="auto"/>
        <w:left w:val="none" w:sz="0" w:space="0" w:color="auto"/>
        <w:bottom w:val="none" w:sz="0" w:space="0" w:color="auto"/>
        <w:right w:val="none" w:sz="0" w:space="0" w:color="auto"/>
      </w:divBdr>
      <w:divsChild>
        <w:div w:id="1608540164">
          <w:marLeft w:val="0"/>
          <w:marRight w:val="0"/>
          <w:marTop w:val="0"/>
          <w:marBottom w:val="0"/>
          <w:divBdr>
            <w:top w:val="none" w:sz="0" w:space="0" w:color="auto"/>
            <w:left w:val="none" w:sz="0" w:space="0" w:color="auto"/>
            <w:bottom w:val="none" w:sz="0" w:space="0" w:color="auto"/>
            <w:right w:val="none" w:sz="0" w:space="0" w:color="auto"/>
          </w:divBdr>
        </w:div>
      </w:divsChild>
    </w:div>
    <w:div w:id="852497056">
      <w:bodyDiv w:val="1"/>
      <w:marLeft w:val="0"/>
      <w:marRight w:val="0"/>
      <w:marTop w:val="0"/>
      <w:marBottom w:val="0"/>
      <w:divBdr>
        <w:top w:val="none" w:sz="0" w:space="0" w:color="auto"/>
        <w:left w:val="none" w:sz="0" w:space="0" w:color="auto"/>
        <w:bottom w:val="none" w:sz="0" w:space="0" w:color="auto"/>
        <w:right w:val="none" w:sz="0" w:space="0" w:color="auto"/>
      </w:divBdr>
      <w:divsChild>
        <w:div w:id="1767068272">
          <w:marLeft w:val="0"/>
          <w:marRight w:val="0"/>
          <w:marTop w:val="0"/>
          <w:marBottom w:val="0"/>
          <w:divBdr>
            <w:top w:val="none" w:sz="0" w:space="0" w:color="auto"/>
            <w:left w:val="none" w:sz="0" w:space="0" w:color="auto"/>
            <w:bottom w:val="none" w:sz="0" w:space="0" w:color="auto"/>
            <w:right w:val="none" w:sz="0" w:space="0" w:color="auto"/>
          </w:divBdr>
          <w:divsChild>
            <w:div w:id="372000295">
              <w:marLeft w:val="0"/>
              <w:marRight w:val="0"/>
              <w:marTop w:val="0"/>
              <w:marBottom w:val="45"/>
              <w:divBdr>
                <w:top w:val="none" w:sz="0" w:space="0" w:color="auto"/>
                <w:left w:val="none" w:sz="0" w:space="0" w:color="auto"/>
                <w:bottom w:val="none" w:sz="0" w:space="0" w:color="auto"/>
                <w:right w:val="none" w:sz="0" w:space="0" w:color="auto"/>
              </w:divBdr>
              <w:divsChild>
                <w:div w:id="2416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5915">
          <w:marLeft w:val="0"/>
          <w:marRight w:val="0"/>
          <w:marTop w:val="0"/>
          <w:marBottom w:val="0"/>
          <w:divBdr>
            <w:top w:val="none" w:sz="0" w:space="0" w:color="auto"/>
            <w:left w:val="none" w:sz="0" w:space="0" w:color="auto"/>
            <w:bottom w:val="none" w:sz="0" w:space="0" w:color="auto"/>
            <w:right w:val="none" w:sz="0" w:space="0" w:color="auto"/>
          </w:divBdr>
          <w:divsChild>
            <w:div w:id="1304042731">
              <w:marLeft w:val="0"/>
              <w:marRight w:val="0"/>
              <w:marTop w:val="0"/>
              <w:marBottom w:val="0"/>
              <w:divBdr>
                <w:top w:val="none" w:sz="0" w:space="0" w:color="auto"/>
                <w:left w:val="none" w:sz="0" w:space="0" w:color="auto"/>
                <w:bottom w:val="none" w:sz="0" w:space="0" w:color="auto"/>
                <w:right w:val="none" w:sz="0" w:space="0" w:color="auto"/>
              </w:divBdr>
              <w:divsChild>
                <w:div w:id="76395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908061">
      <w:bodyDiv w:val="1"/>
      <w:marLeft w:val="0"/>
      <w:marRight w:val="0"/>
      <w:marTop w:val="0"/>
      <w:marBottom w:val="0"/>
      <w:divBdr>
        <w:top w:val="none" w:sz="0" w:space="0" w:color="auto"/>
        <w:left w:val="none" w:sz="0" w:space="0" w:color="auto"/>
        <w:bottom w:val="none" w:sz="0" w:space="0" w:color="auto"/>
        <w:right w:val="none" w:sz="0" w:space="0" w:color="auto"/>
      </w:divBdr>
      <w:divsChild>
        <w:div w:id="70932157">
          <w:marLeft w:val="0"/>
          <w:marRight w:val="0"/>
          <w:marTop w:val="0"/>
          <w:marBottom w:val="0"/>
          <w:divBdr>
            <w:top w:val="none" w:sz="0" w:space="0" w:color="auto"/>
            <w:left w:val="none" w:sz="0" w:space="0" w:color="auto"/>
            <w:bottom w:val="none" w:sz="0" w:space="0" w:color="auto"/>
            <w:right w:val="none" w:sz="0" w:space="0" w:color="auto"/>
          </w:divBdr>
        </w:div>
      </w:divsChild>
    </w:div>
    <w:div w:id="894705391">
      <w:bodyDiv w:val="1"/>
      <w:marLeft w:val="0"/>
      <w:marRight w:val="0"/>
      <w:marTop w:val="0"/>
      <w:marBottom w:val="0"/>
      <w:divBdr>
        <w:top w:val="none" w:sz="0" w:space="0" w:color="auto"/>
        <w:left w:val="none" w:sz="0" w:space="0" w:color="auto"/>
        <w:bottom w:val="none" w:sz="0" w:space="0" w:color="auto"/>
        <w:right w:val="none" w:sz="0" w:space="0" w:color="auto"/>
      </w:divBdr>
      <w:divsChild>
        <w:div w:id="849880888">
          <w:marLeft w:val="0"/>
          <w:marRight w:val="0"/>
          <w:marTop w:val="0"/>
          <w:marBottom w:val="0"/>
          <w:divBdr>
            <w:top w:val="none" w:sz="0" w:space="0" w:color="auto"/>
            <w:left w:val="none" w:sz="0" w:space="0" w:color="auto"/>
            <w:bottom w:val="none" w:sz="0" w:space="0" w:color="auto"/>
            <w:right w:val="none" w:sz="0" w:space="0" w:color="auto"/>
          </w:divBdr>
        </w:div>
      </w:divsChild>
    </w:div>
    <w:div w:id="911698317">
      <w:bodyDiv w:val="1"/>
      <w:marLeft w:val="0"/>
      <w:marRight w:val="0"/>
      <w:marTop w:val="0"/>
      <w:marBottom w:val="0"/>
      <w:divBdr>
        <w:top w:val="none" w:sz="0" w:space="0" w:color="auto"/>
        <w:left w:val="none" w:sz="0" w:space="0" w:color="auto"/>
        <w:bottom w:val="none" w:sz="0" w:space="0" w:color="auto"/>
        <w:right w:val="none" w:sz="0" w:space="0" w:color="auto"/>
      </w:divBdr>
    </w:div>
    <w:div w:id="914777385">
      <w:bodyDiv w:val="1"/>
      <w:marLeft w:val="0"/>
      <w:marRight w:val="0"/>
      <w:marTop w:val="0"/>
      <w:marBottom w:val="0"/>
      <w:divBdr>
        <w:top w:val="none" w:sz="0" w:space="0" w:color="auto"/>
        <w:left w:val="none" w:sz="0" w:space="0" w:color="auto"/>
        <w:bottom w:val="none" w:sz="0" w:space="0" w:color="auto"/>
        <w:right w:val="none" w:sz="0" w:space="0" w:color="auto"/>
      </w:divBdr>
      <w:divsChild>
        <w:div w:id="1952932108">
          <w:marLeft w:val="0"/>
          <w:marRight w:val="0"/>
          <w:marTop w:val="0"/>
          <w:marBottom w:val="0"/>
          <w:divBdr>
            <w:top w:val="none" w:sz="0" w:space="0" w:color="auto"/>
            <w:left w:val="none" w:sz="0" w:space="0" w:color="auto"/>
            <w:bottom w:val="none" w:sz="0" w:space="0" w:color="auto"/>
            <w:right w:val="none" w:sz="0" w:space="0" w:color="auto"/>
          </w:divBdr>
        </w:div>
      </w:divsChild>
    </w:div>
    <w:div w:id="916981819">
      <w:bodyDiv w:val="1"/>
      <w:marLeft w:val="0"/>
      <w:marRight w:val="0"/>
      <w:marTop w:val="0"/>
      <w:marBottom w:val="0"/>
      <w:divBdr>
        <w:top w:val="none" w:sz="0" w:space="0" w:color="auto"/>
        <w:left w:val="none" w:sz="0" w:space="0" w:color="auto"/>
        <w:bottom w:val="none" w:sz="0" w:space="0" w:color="auto"/>
        <w:right w:val="none" w:sz="0" w:space="0" w:color="auto"/>
      </w:divBdr>
      <w:divsChild>
        <w:div w:id="1099063154">
          <w:marLeft w:val="0"/>
          <w:marRight w:val="0"/>
          <w:marTop w:val="0"/>
          <w:marBottom w:val="0"/>
          <w:divBdr>
            <w:top w:val="none" w:sz="0" w:space="0" w:color="auto"/>
            <w:left w:val="none" w:sz="0" w:space="0" w:color="auto"/>
            <w:bottom w:val="none" w:sz="0" w:space="0" w:color="auto"/>
            <w:right w:val="none" w:sz="0" w:space="0" w:color="auto"/>
          </w:divBdr>
        </w:div>
      </w:divsChild>
    </w:div>
    <w:div w:id="926041630">
      <w:bodyDiv w:val="1"/>
      <w:marLeft w:val="0"/>
      <w:marRight w:val="0"/>
      <w:marTop w:val="0"/>
      <w:marBottom w:val="0"/>
      <w:divBdr>
        <w:top w:val="none" w:sz="0" w:space="0" w:color="auto"/>
        <w:left w:val="none" w:sz="0" w:space="0" w:color="auto"/>
        <w:bottom w:val="none" w:sz="0" w:space="0" w:color="auto"/>
        <w:right w:val="none" w:sz="0" w:space="0" w:color="auto"/>
      </w:divBdr>
      <w:divsChild>
        <w:div w:id="544147838">
          <w:marLeft w:val="0"/>
          <w:marRight w:val="0"/>
          <w:marTop w:val="0"/>
          <w:marBottom w:val="0"/>
          <w:divBdr>
            <w:top w:val="none" w:sz="0" w:space="0" w:color="auto"/>
            <w:left w:val="none" w:sz="0" w:space="0" w:color="auto"/>
            <w:bottom w:val="none" w:sz="0" w:space="0" w:color="auto"/>
            <w:right w:val="none" w:sz="0" w:space="0" w:color="auto"/>
          </w:divBdr>
          <w:divsChild>
            <w:div w:id="1033188843">
              <w:marLeft w:val="0"/>
              <w:marRight w:val="0"/>
              <w:marTop w:val="0"/>
              <w:marBottom w:val="0"/>
              <w:divBdr>
                <w:top w:val="none" w:sz="0" w:space="0" w:color="auto"/>
                <w:left w:val="none" w:sz="0" w:space="0" w:color="auto"/>
                <w:bottom w:val="none" w:sz="0" w:space="0" w:color="auto"/>
                <w:right w:val="none" w:sz="0" w:space="0" w:color="auto"/>
              </w:divBdr>
              <w:divsChild>
                <w:div w:id="170540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689021">
          <w:marLeft w:val="0"/>
          <w:marRight w:val="0"/>
          <w:marTop w:val="0"/>
          <w:marBottom w:val="0"/>
          <w:divBdr>
            <w:top w:val="none" w:sz="0" w:space="0" w:color="auto"/>
            <w:left w:val="none" w:sz="0" w:space="0" w:color="auto"/>
            <w:bottom w:val="none" w:sz="0" w:space="0" w:color="auto"/>
            <w:right w:val="none" w:sz="0" w:space="0" w:color="auto"/>
          </w:divBdr>
          <w:divsChild>
            <w:div w:id="633754331">
              <w:marLeft w:val="0"/>
              <w:marRight w:val="0"/>
              <w:marTop w:val="0"/>
              <w:marBottom w:val="45"/>
              <w:divBdr>
                <w:top w:val="none" w:sz="0" w:space="0" w:color="auto"/>
                <w:left w:val="none" w:sz="0" w:space="0" w:color="auto"/>
                <w:bottom w:val="none" w:sz="0" w:space="0" w:color="auto"/>
                <w:right w:val="none" w:sz="0" w:space="0" w:color="auto"/>
              </w:divBdr>
              <w:divsChild>
                <w:div w:id="83892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98917">
      <w:bodyDiv w:val="1"/>
      <w:marLeft w:val="0"/>
      <w:marRight w:val="0"/>
      <w:marTop w:val="0"/>
      <w:marBottom w:val="0"/>
      <w:divBdr>
        <w:top w:val="none" w:sz="0" w:space="0" w:color="auto"/>
        <w:left w:val="none" w:sz="0" w:space="0" w:color="auto"/>
        <w:bottom w:val="none" w:sz="0" w:space="0" w:color="auto"/>
        <w:right w:val="none" w:sz="0" w:space="0" w:color="auto"/>
      </w:divBdr>
      <w:divsChild>
        <w:div w:id="1340309272">
          <w:marLeft w:val="0"/>
          <w:marRight w:val="0"/>
          <w:marTop w:val="0"/>
          <w:marBottom w:val="0"/>
          <w:divBdr>
            <w:top w:val="none" w:sz="0" w:space="0" w:color="auto"/>
            <w:left w:val="none" w:sz="0" w:space="0" w:color="auto"/>
            <w:bottom w:val="none" w:sz="0" w:space="0" w:color="auto"/>
            <w:right w:val="none" w:sz="0" w:space="0" w:color="auto"/>
          </w:divBdr>
          <w:divsChild>
            <w:div w:id="619343481">
              <w:marLeft w:val="0"/>
              <w:marRight w:val="0"/>
              <w:marTop w:val="0"/>
              <w:marBottom w:val="0"/>
              <w:divBdr>
                <w:top w:val="none" w:sz="0" w:space="0" w:color="auto"/>
                <w:left w:val="none" w:sz="0" w:space="0" w:color="auto"/>
                <w:bottom w:val="none" w:sz="0" w:space="0" w:color="auto"/>
                <w:right w:val="none" w:sz="0" w:space="0" w:color="auto"/>
              </w:divBdr>
            </w:div>
          </w:divsChild>
        </w:div>
        <w:div w:id="1510832788">
          <w:marLeft w:val="0"/>
          <w:marRight w:val="0"/>
          <w:marTop w:val="0"/>
          <w:marBottom w:val="105"/>
          <w:divBdr>
            <w:top w:val="none" w:sz="0" w:space="0" w:color="auto"/>
            <w:left w:val="none" w:sz="0" w:space="0" w:color="auto"/>
            <w:bottom w:val="none" w:sz="0" w:space="0" w:color="auto"/>
            <w:right w:val="none" w:sz="0" w:space="0" w:color="auto"/>
          </w:divBdr>
          <w:divsChild>
            <w:div w:id="442771421">
              <w:marLeft w:val="0"/>
              <w:marRight w:val="0"/>
              <w:marTop w:val="0"/>
              <w:marBottom w:val="0"/>
              <w:divBdr>
                <w:top w:val="none" w:sz="0" w:space="0" w:color="auto"/>
                <w:left w:val="none" w:sz="0" w:space="0" w:color="auto"/>
                <w:bottom w:val="none" w:sz="0" w:space="0" w:color="auto"/>
                <w:right w:val="none" w:sz="0" w:space="0" w:color="auto"/>
              </w:divBdr>
            </w:div>
          </w:divsChild>
        </w:div>
        <w:div w:id="1950887896">
          <w:marLeft w:val="0"/>
          <w:marRight w:val="0"/>
          <w:marTop w:val="0"/>
          <w:marBottom w:val="0"/>
          <w:divBdr>
            <w:top w:val="none" w:sz="0" w:space="0" w:color="auto"/>
            <w:left w:val="none" w:sz="0" w:space="0" w:color="auto"/>
            <w:bottom w:val="none" w:sz="0" w:space="0" w:color="auto"/>
            <w:right w:val="none" w:sz="0" w:space="0" w:color="auto"/>
          </w:divBdr>
          <w:divsChild>
            <w:div w:id="182519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891736">
      <w:bodyDiv w:val="1"/>
      <w:marLeft w:val="0"/>
      <w:marRight w:val="0"/>
      <w:marTop w:val="0"/>
      <w:marBottom w:val="0"/>
      <w:divBdr>
        <w:top w:val="none" w:sz="0" w:space="0" w:color="auto"/>
        <w:left w:val="none" w:sz="0" w:space="0" w:color="auto"/>
        <w:bottom w:val="none" w:sz="0" w:space="0" w:color="auto"/>
        <w:right w:val="none" w:sz="0" w:space="0" w:color="auto"/>
      </w:divBdr>
      <w:divsChild>
        <w:div w:id="746195089">
          <w:marLeft w:val="0"/>
          <w:marRight w:val="0"/>
          <w:marTop w:val="0"/>
          <w:marBottom w:val="0"/>
          <w:divBdr>
            <w:top w:val="none" w:sz="0" w:space="0" w:color="auto"/>
            <w:left w:val="none" w:sz="0" w:space="0" w:color="auto"/>
            <w:bottom w:val="none" w:sz="0" w:space="0" w:color="auto"/>
            <w:right w:val="none" w:sz="0" w:space="0" w:color="auto"/>
          </w:divBdr>
        </w:div>
      </w:divsChild>
    </w:div>
    <w:div w:id="948583035">
      <w:bodyDiv w:val="1"/>
      <w:marLeft w:val="0"/>
      <w:marRight w:val="0"/>
      <w:marTop w:val="0"/>
      <w:marBottom w:val="0"/>
      <w:divBdr>
        <w:top w:val="none" w:sz="0" w:space="0" w:color="auto"/>
        <w:left w:val="none" w:sz="0" w:space="0" w:color="auto"/>
        <w:bottom w:val="none" w:sz="0" w:space="0" w:color="auto"/>
        <w:right w:val="none" w:sz="0" w:space="0" w:color="auto"/>
      </w:divBdr>
      <w:divsChild>
        <w:div w:id="1299654243">
          <w:marLeft w:val="0"/>
          <w:marRight w:val="0"/>
          <w:marTop w:val="0"/>
          <w:marBottom w:val="0"/>
          <w:divBdr>
            <w:top w:val="none" w:sz="0" w:space="0" w:color="auto"/>
            <w:left w:val="none" w:sz="0" w:space="0" w:color="auto"/>
            <w:bottom w:val="none" w:sz="0" w:space="0" w:color="auto"/>
            <w:right w:val="none" w:sz="0" w:space="0" w:color="auto"/>
          </w:divBdr>
        </w:div>
      </w:divsChild>
    </w:div>
    <w:div w:id="997614005">
      <w:bodyDiv w:val="1"/>
      <w:marLeft w:val="0"/>
      <w:marRight w:val="0"/>
      <w:marTop w:val="0"/>
      <w:marBottom w:val="0"/>
      <w:divBdr>
        <w:top w:val="none" w:sz="0" w:space="0" w:color="auto"/>
        <w:left w:val="none" w:sz="0" w:space="0" w:color="auto"/>
        <w:bottom w:val="none" w:sz="0" w:space="0" w:color="auto"/>
        <w:right w:val="none" w:sz="0" w:space="0" w:color="auto"/>
      </w:divBdr>
      <w:divsChild>
        <w:div w:id="605230857">
          <w:marLeft w:val="0"/>
          <w:marRight w:val="0"/>
          <w:marTop w:val="0"/>
          <w:marBottom w:val="0"/>
          <w:divBdr>
            <w:top w:val="none" w:sz="0" w:space="0" w:color="auto"/>
            <w:left w:val="none" w:sz="0" w:space="0" w:color="auto"/>
            <w:bottom w:val="none" w:sz="0" w:space="0" w:color="auto"/>
            <w:right w:val="none" w:sz="0" w:space="0" w:color="auto"/>
          </w:divBdr>
        </w:div>
      </w:divsChild>
    </w:div>
    <w:div w:id="1005716419">
      <w:bodyDiv w:val="1"/>
      <w:marLeft w:val="0"/>
      <w:marRight w:val="0"/>
      <w:marTop w:val="0"/>
      <w:marBottom w:val="0"/>
      <w:divBdr>
        <w:top w:val="none" w:sz="0" w:space="0" w:color="auto"/>
        <w:left w:val="none" w:sz="0" w:space="0" w:color="auto"/>
        <w:bottom w:val="none" w:sz="0" w:space="0" w:color="auto"/>
        <w:right w:val="none" w:sz="0" w:space="0" w:color="auto"/>
      </w:divBdr>
      <w:divsChild>
        <w:div w:id="507139490">
          <w:marLeft w:val="0"/>
          <w:marRight w:val="0"/>
          <w:marTop w:val="0"/>
          <w:marBottom w:val="0"/>
          <w:divBdr>
            <w:top w:val="none" w:sz="0" w:space="0" w:color="auto"/>
            <w:left w:val="none" w:sz="0" w:space="0" w:color="auto"/>
            <w:bottom w:val="none" w:sz="0" w:space="0" w:color="auto"/>
            <w:right w:val="none" w:sz="0" w:space="0" w:color="auto"/>
          </w:divBdr>
          <w:divsChild>
            <w:div w:id="1131821091">
              <w:marLeft w:val="0"/>
              <w:marRight w:val="0"/>
              <w:marTop w:val="0"/>
              <w:marBottom w:val="0"/>
              <w:divBdr>
                <w:top w:val="none" w:sz="0" w:space="0" w:color="auto"/>
                <w:left w:val="none" w:sz="0" w:space="0" w:color="auto"/>
                <w:bottom w:val="none" w:sz="0" w:space="0" w:color="auto"/>
                <w:right w:val="none" w:sz="0" w:space="0" w:color="auto"/>
              </w:divBdr>
            </w:div>
          </w:divsChild>
        </w:div>
        <w:div w:id="542904840">
          <w:marLeft w:val="0"/>
          <w:marRight w:val="0"/>
          <w:marTop w:val="0"/>
          <w:marBottom w:val="0"/>
          <w:divBdr>
            <w:top w:val="none" w:sz="0" w:space="0" w:color="auto"/>
            <w:left w:val="none" w:sz="0" w:space="0" w:color="auto"/>
            <w:bottom w:val="none" w:sz="0" w:space="0" w:color="auto"/>
            <w:right w:val="none" w:sz="0" w:space="0" w:color="auto"/>
          </w:divBdr>
          <w:divsChild>
            <w:div w:id="62804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39023">
      <w:bodyDiv w:val="1"/>
      <w:marLeft w:val="0"/>
      <w:marRight w:val="0"/>
      <w:marTop w:val="0"/>
      <w:marBottom w:val="0"/>
      <w:divBdr>
        <w:top w:val="none" w:sz="0" w:space="0" w:color="auto"/>
        <w:left w:val="none" w:sz="0" w:space="0" w:color="auto"/>
        <w:bottom w:val="none" w:sz="0" w:space="0" w:color="auto"/>
        <w:right w:val="none" w:sz="0" w:space="0" w:color="auto"/>
      </w:divBdr>
    </w:div>
    <w:div w:id="1018119676">
      <w:bodyDiv w:val="1"/>
      <w:marLeft w:val="0"/>
      <w:marRight w:val="0"/>
      <w:marTop w:val="0"/>
      <w:marBottom w:val="0"/>
      <w:divBdr>
        <w:top w:val="none" w:sz="0" w:space="0" w:color="auto"/>
        <w:left w:val="none" w:sz="0" w:space="0" w:color="auto"/>
        <w:bottom w:val="none" w:sz="0" w:space="0" w:color="auto"/>
        <w:right w:val="none" w:sz="0" w:space="0" w:color="auto"/>
      </w:divBdr>
      <w:divsChild>
        <w:div w:id="293679509">
          <w:marLeft w:val="0"/>
          <w:marRight w:val="0"/>
          <w:marTop w:val="0"/>
          <w:marBottom w:val="0"/>
          <w:divBdr>
            <w:top w:val="none" w:sz="0" w:space="0" w:color="auto"/>
            <w:left w:val="none" w:sz="0" w:space="0" w:color="auto"/>
            <w:bottom w:val="none" w:sz="0" w:space="0" w:color="auto"/>
            <w:right w:val="none" w:sz="0" w:space="0" w:color="auto"/>
          </w:divBdr>
        </w:div>
      </w:divsChild>
    </w:div>
    <w:div w:id="1018775263">
      <w:bodyDiv w:val="1"/>
      <w:marLeft w:val="0"/>
      <w:marRight w:val="0"/>
      <w:marTop w:val="0"/>
      <w:marBottom w:val="0"/>
      <w:divBdr>
        <w:top w:val="none" w:sz="0" w:space="0" w:color="auto"/>
        <w:left w:val="none" w:sz="0" w:space="0" w:color="auto"/>
        <w:bottom w:val="none" w:sz="0" w:space="0" w:color="auto"/>
        <w:right w:val="none" w:sz="0" w:space="0" w:color="auto"/>
      </w:divBdr>
      <w:divsChild>
        <w:div w:id="199247204">
          <w:marLeft w:val="0"/>
          <w:marRight w:val="0"/>
          <w:marTop w:val="0"/>
          <w:marBottom w:val="0"/>
          <w:divBdr>
            <w:top w:val="none" w:sz="0" w:space="0" w:color="auto"/>
            <w:left w:val="none" w:sz="0" w:space="0" w:color="auto"/>
            <w:bottom w:val="none" w:sz="0" w:space="0" w:color="auto"/>
            <w:right w:val="none" w:sz="0" w:space="0" w:color="auto"/>
          </w:divBdr>
        </w:div>
      </w:divsChild>
    </w:div>
    <w:div w:id="1032653899">
      <w:bodyDiv w:val="1"/>
      <w:marLeft w:val="0"/>
      <w:marRight w:val="0"/>
      <w:marTop w:val="0"/>
      <w:marBottom w:val="0"/>
      <w:divBdr>
        <w:top w:val="none" w:sz="0" w:space="0" w:color="auto"/>
        <w:left w:val="none" w:sz="0" w:space="0" w:color="auto"/>
        <w:bottom w:val="none" w:sz="0" w:space="0" w:color="auto"/>
        <w:right w:val="none" w:sz="0" w:space="0" w:color="auto"/>
      </w:divBdr>
    </w:div>
    <w:div w:id="1051000840">
      <w:bodyDiv w:val="1"/>
      <w:marLeft w:val="0"/>
      <w:marRight w:val="0"/>
      <w:marTop w:val="0"/>
      <w:marBottom w:val="0"/>
      <w:divBdr>
        <w:top w:val="none" w:sz="0" w:space="0" w:color="auto"/>
        <w:left w:val="none" w:sz="0" w:space="0" w:color="auto"/>
        <w:bottom w:val="none" w:sz="0" w:space="0" w:color="auto"/>
        <w:right w:val="none" w:sz="0" w:space="0" w:color="auto"/>
      </w:divBdr>
      <w:divsChild>
        <w:div w:id="676270972">
          <w:marLeft w:val="0"/>
          <w:marRight w:val="0"/>
          <w:marTop w:val="0"/>
          <w:marBottom w:val="0"/>
          <w:divBdr>
            <w:top w:val="none" w:sz="0" w:space="0" w:color="auto"/>
            <w:left w:val="none" w:sz="0" w:space="0" w:color="auto"/>
            <w:bottom w:val="none" w:sz="0" w:space="0" w:color="auto"/>
            <w:right w:val="none" w:sz="0" w:space="0" w:color="auto"/>
          </w:divBdr>
          <w:divsChild>
            <w:div w:id="597450713">
              <w:marLeft w:val="0"/>
              <w:marRight w:val="0"/>
              <w:marTop w:val="0"/>
              <w:marBottom w:val="0"/>
              <w:divBdr>
                <w:top w:val="none" w:sz="0" w:space="0" w:color="auto"/>
                <w:left w:val="none" w:sz="0" w:space="0" w:color="auto"/>
                <w:bottom w:val="none" w:sz="0" w:space="0" w:color="auto"/>
                <w:right w:val="none" w:sz="0" w:space="0" w:color="auto"/>
              </w:divBdr>
            </w:div>
          </w:divsChild>
        </w:div>
        <w:div w:id="693383026">
          <w:marLeft w:val="0"/>
          <w:marRight w:val="0"/>
          <w:marTop w:val="0"/>
          <w:marBottom w:val="0"/>
          <w:divBdr>
            <w:top w:val="none" w:sz="0" w:space="0" w:color="auto"/>
            <w:left w:val="none" w:sz="0" w:space="0" w:color="auto"/>
            <w:bottom w:val="none" w:sz="0" w:space="0" w:color="auto"/>
            <w:right w:val="none" w:sz="0" w:space="0" w:color="auto"/>
          </w:divBdr>
          <w:divsChild>
            <w:div w:id="17677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3995">
      <w:bodyDiv w:val="1"/>
      <w:marLeft w:val="0"/>
      <w:marRight w:val="0"/>
      <w:marTop w:val="0"/>
      <w:marBottom w:val="0"/>
      <w:divBdr>
        <w:top w:val="none" w:sz="0" w:space="0" w:color="auto"/>
        <w:left w:val="none" w:sz="0" w:space="0" w:color="auto"/>
        <w:bottom w:val="none" w:sz="0" w:space="0" w:color="auto"/>
        <w:right w:val="none" w:sz="0" w:space="0" w:color="auto"/>
      </w:divBdr>
      <w:divsChild>
        <w:div w:id="172838225">
          <w:marLeft w:val="0"/>
          <w:marRight w:val="0"/>
          <w:marTop w:val="0"/>
          <w:marBottom w:val="0"/>
          <w:divBdr>
            <w:top w:val="none" w:sz="0" w:space="0" w:color="auto"/>
            <w:left w:val="none" w:sz="0" w:space="0" w:color="auto"/>
            <w:bottom w:val="none" w:sz="0" w:space="0" w:color="auto"/>
            <w:right w:val="none" w:sz="0" w:space="0" w:color="auto"/>
          </w:divBdr>
          <w:divsChild>
            <w:div w:id="1170022338">
              <w:marLeft w:val="0"/>
              <w:marRight w:val="0"/>
              <w:marTop w:val="0"/>
              <w:marBottom w:val="0"/>
              <w:divBdr>
                <w:top w:val="none" w:sz="0" w:space="0" w:color="auto"/>
                <w:left w:val="none" w:sz="0" w:space="0" w:color="auto"/>
                <w:bottom w:val="none" w:sz="0" w:space="0" w:color="auto"/>
                <w:right w:val="none" w:sz="0" w:space="0" w:color="auto"/>
              </w:divBdr>
              <w:divsChild>
                <w:div w:id="342973144">
                  <w:marLeft w:val="0"/>
                  <w:marRight w:val="0"/>
                  <w:marTop w:val="0"/>
                  <w:marBottom w:val="0"/>
                  <w:divBdr>
                    <w:top w:val="none" w:sz="0" w:space="0" w:color="auto"/>
                    <w:left w:val="none" w:sz="0" w:space="0" w:color="auto"/>
                    <w:bottom w:val="none" w:sz="0" w:space="0" w:color="auto"/>
                    <w:right w:val="none" w:sz="0" w:space="0" w:color="auto"/>
                  </w:divBdr>
                  <w:divsChild>
                    <w:div w:id="6503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9608">
              <w:marLeft w:val="0"/>
              <w:marRight w:val="0"/>
              <w:marTop w:val="0"/>
              <w:marBottom w:val="0"/>
              <w:divBdr>
                <w:top w:val="none" w:sz="0" w:space="0" w:color="auto"/>
                <w:left w:val="none" w:sz="0" w:space="0" w:color="auto"/>
                <w:bottom w:val="none" w:sz="0" w:space="0" w:color="auto"/>
                <w:right w:val="none" w:sz="0" w:space="0" w:color="auto"/>
              </w:divBdr>
              <w:divsChild>
                <w:div w:id="2128619105">
                  <w:marLeft w:val="0"/>
                  <w:marRight w:val="0"/>
                  <w:marTop w:val="0"/>
                  <w:marBottom w:val="45"/>
                  <w:divBdr>
                    <w:top w:val="none" w:sz="0" w:space="0" w:color="auto"/>
                    <w:left w:val="none" w:sz="0" w:space="0" w:color="auto"/>
                    <w:bottom w:val="none" w:sz="0" w:space="0" w:color="auto"/>
                    <w:right w:val="none" w:sz="0" w:space="0" w:color="auto"/>
                  </w:divBdr>
                  <w:divsChild>
                    <w:div w:id="188497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740092">
      <w:bodyDiv w:val="1"/>
      <w:marLeft w:val="0"/>
      <w:marRight w:val="0"/>
      <w:marTop w:val="0"/>
      <w:marBottom w:val="0"/>
      <w:divBdr>
        <w:top w:val="none" w:sz="0" w:space="0" w:color="auto"/>
        <w:left w:val="none" w:sz="0" w:space="0" w:color="auto"/>
        <w:bottom w:val="none" w:sz="0" w:space="0" w:color="auto"/>
        <w:right w:val="none" w:sz="0" w:space="0" w:color="auto"/>
      </w:divBdr>
      <w:divsChild>
        <w:div w:id="1251619185">
          <w:marLeft w:val="0"/>
          <w:marRight w:val="0"/>
          <w:marTop w:val="0"/>
          <w:marBottom w:val="0"/>
          <w:divBdr>
            <w:top w:val="none" w:sz="0" w:space="0" w:color="auto"/>
            <w:left w:val="none" w:sz="0" w:space="0" w:color="auto"/>
            <w:bottom w:val="none" w:sz="0" w:space="0" w:color="auto"/>
            <w:right w:val="none" w:sz="0" w:space="0" w:color="auto"/>
          </w:divBdr>
        </w:div>
      </w:divsChild>
    </w:div>
    <w:div w:id="1136410956">
      <w:bodyDiv w:val="1"/>
      <w:marLeft w:val="0"/>
      <w:marRight w:val="0"/>
      <w:marTop w:val="0"/>
      <w:marBottom w:val="0"/>
      <w:divBdr>
        <w:top w:val="none" w:sz="0" w:space="0" w:color="auto"/>
        <w:left w:val="none" w:sz="0" w:space="0" w:color="auto"/>
        <w:bottom w:val="none" w:sz="0" w:space="0" w:color="auto"/>
        <w:right w:val="none" w:sz="0" w:space="0" w:color="auto"/>
      </w:divBdr>
      <w:divsChild>
        <w:div w:id="299842876">
          <w:marLeft w:val="-180"/>
          <w:marRight w:val="-360"/>
          <w:marTop w:val="0"/>
          <w:marBottom w:val="0"/>
          <w:divBdr>
            <w:top w:val="none" w:sz="0" w:space="0" w:color="auto"/>
            <w:left w:val="none" w:sz="0" w:space="0" w:color="auto"/>
            <w:bottom w:val="none" w:sz="0" w:space="0" w:color="auto"/>
            <w:right w:val="none" w:sz="0" w:space="0" w:color="auto"/>
          </w:divBdr>
          <w:divsChild>
            <w:div w:id="242421567">
              <w:marLeft w:val="0"/>
              <w:marRight w:val="0"/>
              <w:marTop w:val="0"/>
              <w:marBottom w:val="0"/>
              <w:divBdr>
                <w:top w:val="none" w:sz="0" w:space="0" w:color="auto"/>
                <w:left w:val="none" w:sz="0" w:space="0" w:color="auto"/>
                <w:bottom w:val="none" w:sz="0" w:space="0" w:color="auto"/>
                <w:right w:val="none" w:sz="0" w:space="0" w:color="auto"/>
              </w:divBdr>
              <w:divsChild>
                <w:div w:id="1264922377">
                  <w:marLeft w:val="0"/>
                  <w:marRight w:val="0"/>
                  <w:marTop w:val="0"/>
                  <w:marBottom w:val="0"/>
                  <w:divBdr>
                    <w:top w:val="none" w:sz="0" w:space="0" w:color="auto"/>
                    <w:left w:val="none" w:sz="0" w:space="0" w:color="auto"/>
                    <w:bottom w:val="none" w:sz="0" w:space="0" w:color="auto"/>
                    <w:right w:val="none" w:sz="0" w:space="0" w:color="auto"/>
                  </w:divBdr>
                  <w:divsChild>
                    <w:div w:id="667287754">
                      <w:marLeft w:val="0"/>
                      <w:marRight w:val="0"/>
                      <w:marTop w:val="0"/>
                      <w:marBottom w:val="0"/>
                      <w:divBdr>
                        <w:top w:val="none" w:sz="0" w:space="0" w:color="auto"/>
                        <w:left w:val="none" w:sz="0" w:space="0" w:color="auto"/>
                        <w:bottom w:val="none" w:sz="0" w:space="0" w:color="auto"/>
                        <w:right w:val="none" w:sz="0" w:space="0" w:color="auto"/>
                      </w:divBdr>
                      <w:divsChild>
                        <w:div w:id="4039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269085">
              <w:marLeft w:val="0"/>
              <w:marRight w:val="0"/>
              <w:marTop w:val="0"/>
              <w:marBottom w:val="0"/>
              <w:divBdr>
                <w:top w:val="none" w:sz="0" w:space="0" w:color="auto"/>
                <w:left w:val="none" w:sz="0" w:space="0" w:color="auto"/>
                <w:bottom w:val="none" w:sz="0" w:space="0" w:color="auto"/>
                <w:right w:val="none" w:sz="0" w:space="0" w:color="auto"/>
              </w:divBdr>
              <w:divsChild>
                <w:div w:id="117920058">
                  <w:marLeft w:val="0"/>
                  <w:marRight w:val="0"/>
                  <w:marTop w:val="0"/>
                  <w:marBottom w:val="0"/>
                  <w:divBdr>
                    <w:top w:val="none" w:sz="0" w:space="0" w:color="auto"/>
                    <w:left w:val="none" w:sz="0" w:space="0" w:color="auto"/>
                    <w:bottom w:val="none" w:sz="0" w:space="0" w:color="auto"/>
                    <w:right w:val="none" w:sz="0" w:space="0" w:color="auto"/>
                  </w:divBdr>
                  <w:divsChild>
                    <w:div w:id="514998964">
                      <w:marLeft w:val="-180"/>
                      <w:marRight w:val="-360"/>
                      <w:marTop w:val="0"/>
                      <w:marBottom w:val="0"/>
                      <w:divBdr>
                        <w:top w:val="none" w:sz="0" w:space="0" w:color="auto"/>
                        <w:left w:val="none" w:sz="0" w:space="0" w:color="auto"/>
                        <w:bottom w:val="none" w:sz="0" w:space="0" w:color="auto"/>
                        <w:right w:val="none" w:sz="0" w:space="0" w:color="auto"/>
                      </w:divBdr>
                      <w:divsChild>
                        <w:div w:id="254560462">
                          <w:marLeft w:val="0"/>
                          <w:marRight w:val="0"/>
                          <w:marTop w:val="0"/>
                          <w:marBottom w:val="0"/>
                          <w:divBdr>
                            <w:top w:val="none" w:sz="0" w:space="0" w:color="auto"/>
                            <w:left w:val="none" w:sz="0" w:space="0" w:color="auto"/>
                            <w:bottom w:val="none" w:sz="0" w:space="0" w:color="auto"/>
                            <w:right w:val="none" w:sz="0" w:space="0" w:color="auto"/>
                          </w:divBdr>
                          <w:divsChild>
                            <w:div w:id="1591625480">
                              <w:marLeft w:val="0"/>
                              <w:marRight w:val="0"/>
                              <w:marTop w:val="0"/>
                              <w:marBottom w:val="0"/>
                              <w:divBdr>
                                <w:top w:val="none" w:sz="0" w:space="0" w:color="auto"/>
                                <w:left w:val="none" w:sz="0" w:space="0" w:color="auto"/>
                                <w:bottom w:val="none" w:sz="0" w:space="0" w:color="auto"/>
                                <w:right w:val="none" w:sz="0" w:space="0" w:color="auto"/>
                              </w:divBdr>
                              <w:divsChild>
                                <w:div w:id="260644952">
                                  <w:marLeft w:val="0"/>
                                  <w:marRight w:val="0"/>
                                  <w:marTop w:val="0"/>
                                  <w:marBottom w:val="330"/>
                                  <w:divBdr>
                                    <w:top w:val="none" w:sz="0" w:space="0" w:color="auto"/>
                                    <w:left w:val="none" w:sz="0" w:space="0" w:color="auto"/>
                                    <w:bottom w:val="none" w:sz="0" w:space="0" w:color="auto"/>
                                    <w:right w:val="none" w:sz="0" w:space="0" w:color="auto"/>
                                  </w:divBdr>
                                  <w:divsChild>
                                    <w:div w:id="172609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995697">
          <w:marLeft w:val="-180"/>
          <w:marRight w:val="-360"/>
          <w:marTop w:val="0"/>
          <w:marBottom w:val="0"/>
          <w:divBdr>
            <w:top w:val="none" w:sz="0" w:space="0" w:color="auto"/>
            <w:left w:val="none" w:sz="0" w:space="0" w:color="auto"/>
            <w:bottom w:val="none" w:sz="0" w:space="0" w:color="auto"/>
            <w:right w:val="none" w:sz="0" w:space="0" w:color="auto"/>
          </w:divBdr>
          <w:divsChild>
            <w:div w:id="1624338463">
              <w:marLeft w:val="0"/>
              <w:marRight w:val="0"/>
              <w:marTop w:val="0"/>
              <w:marBottom w:val="0"/>
              <w:divBdr>
                <w:top w:val="none" w:sz="0" w:space="0" w:color="auto"/>
                <w:left w:val="none" w:sz="0" w:space="0" w:color="auto"/>
                <w:bottom w:val="none" w:sz="0" w:space="0" w:color="auto"/>
                <w:right w:val="none" w:sz="0" w:space="0" w:color="auto"/>
              </w:divBdr>
              <w:divsChild>
                <w:div w:id="656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181627">
      <w:bodyDiv w:val="1"/>
      <w:marLeft w:val="0"/>
      <w:marRight w:val="0"/>
      <w:marTop w:val="0"/>
      <w:marBottom w:val="0"/>
      <w:divBdr>
        <w:top w:val="none" w:sz="0" w:space="0" w:color="auto"/>
        <w:left w:val="none" w:sz="0" w:space="0" w:color="auto"/>
        <w:bottom w:val="none" w:sz="0" w:space="0" w:color="auto"/>
        <w:right w:val="none" w:sz="0" w:space="0" w:color="auto"/>
      </w:divBdr>
      <w:divsChild>
        <w:div w:id="756556577">
          <w:marLeft w:val="0"/>
          <w:marRight w:val="0"/>
          <w:marTop w:val="0"/>
          <w:marBottom w:val="0"/>
          <w:divBdr>
            <w:top w:val="none" w:sz="0" w:space="0" w:color="auto"/>
            <w:left w:val="none" w:sz="0" w:space="0" w:color="auto"/>
            <w:bottom w:val="none" w:sz="0" w:space="0" w:color="auto"/>
            <w:right w:val="none" w:sz="0" w:space="0" w:color="auto"/>
          </w:divBdr>
        </w:div>
      </w:divsChild>
    </w:div>
    <w:div w:id="1158812687">
      <w:bodyDiv w:val="1"/>
      <w:marLeft w:val="0"/>
      <w:marRight w:val="0"/>
      <w:marTop w:val="0"/>
      <w:marBottom w:val="0"/>
      <w:divBdr>
        <w:top w:val="none" w:sz="0" w:space="0" w:color="auto"/>
        <w:left w:val="none" w:sz="0" w:space="0" w:color="auto"/>
        <w:bottom w:val="none" w:sz="0" w:space="0" w:color="auto"/>
        <w:right w:val="none" w:sz="0" w:space="0" w:color="auto"/>
      </w:divBdr>
      <w:divsChild>
        <w:div w:id="35355328">
          <w:marLeft w:val="0"/>
          <w:marRight w:val="0"/>
          <w:marTop w:val="0"/>
          <w:marBottom w:val="0"/>
          <w:divBdr>
            <w:top w:val="none" w:sz="0" w:space="0" w:color="auto"/>
            <w:left w:val="none" w:sz="0" w:space="0" w:color="auto"/>
            <w:bottom w:val="none" w:sz="0" w:space="0" w:color="auto"/>
            <w:right w:val="none" w:sz="0" w:space="0" w:color="auto"/>
          </w:divBdr>
        </w:div>
      </w:divsChild>
    </w:div>
    <w:div w:id="1167866476">
      <w:bodyDiv w:val="1"/>
      <w:marLeft w:val="0"/>
      <w:marRight w:val="0"/>
      <w:marTop w:val="0"/>
      <w:marBottom w:val="0"/>
      <w:divBdr>
        <w:top w:val="none" w:sz="0" w:space="0" w:color="auto"/>
        <w:left w:val="none" w:sz="0" w:space="0" w:color="auto"/>
        <w:bottom w:val="none" w:sz="0" w:space="0" w:color="auto"/>
        <w:right w:val="none" w:sz="0" w:space="0" w:color="auto"/>
      </w:divBdr>
      <w:divsChild>
        <w:div w:id="756252559">
          <w:marLeft w:val="0"/>
          <w:marRight w:val="0"/>
          <w:marTop w:val="0"/>
          <w:marBottom w:val="0"/>
          <w:divBdr>
            <w:top w:val="none" w:sz="0" w:space="0" w:color="auto"/>
            <w:left w:val="none" w:sz="0" w:space="0" w:color="auto"/>
            <w:bottom w:val="none" w:sz="0" w:space="0" w:color="auto"/>
            <w:right w:val="none" w:sz="0" w:space="0" w:color="auto"/>
          </w:divBdr>
        </w:div>
      </w:divsChild>
    </w:div>
    <w:div w:id="1183588406">
      <w:bodyDiv w:val="1"/>
      <w:marLeft w:val="0"/>
      <w:marRight w:val="0"/>
      <w:marTop w:val="0"/>
      <w:marBottom w:val="0"/>
      <w:divBdr>
        <w:top w:val="none" w:sz="0" w:space="0" w:color="auto"/>
        <w:left w:val="none" w:sz="0" w:space="0" w:color="auto"/>
        <w:bottom w:val="none" w:sz="0" w:space="0" w:color="auto"/>
        <w:right w:val="none" w:sz="0" w:space="0" w:color="auto"/>
      </w:divBdr>
      <w:divsChild>
        <w:div w:id="464541050">
          <w:marLeft w:val="0"/>
          <w:marRight w:val="0"/>
          <w:marTop w:val="0"/>
          <w:marBottom w:val="0"/>
          <w:divBdr>
            <w:top w:val="none" w:sz="0" w:space="0" w:color="auto"/>
            <w:left w:val="none" w:sz="0" w:space="0" w:color="auto"/>
            <w:bottom w:val="none" w:sz="0" w:space="0" w:color="auto"/>
            <w:right w:val="none" w:sz="0" w:space="0" w:color="auto"/>
          </w:divBdr>
        </w:div>
      </w:divsChild>
    </w:div>
    <w:div w:id="1187912237">
      <w:bodyDiv w:val="1"/>
      <w:marLeft w:val="0"/>
      <w:marRight w:val="0"/>
      <w:marTop w:val="0"/>
      <w:marBottom w:val="0"/>
      <w:divBdr>
        <w:top w:val="none" w:sz="0" w:space="0" w:color="auto"/>
        <w:left w:val="none" w:sz="0" w:space="0" w:color="auto"/>
        <w:bottom w:val="none" w:sz="0" w:space="0" w:color="auto"/>
        <w:right w:val="none" w:sz="0" w:space="0" w:color="auto"/>
      </w:divBdr>
    </w:div>
    <w:div w:id="1194224561">
      <w:bodyDiv w:val="1"/>
      <w:marLeft w:val="0"/>
      <w:marRight w:val="0"/>
      <w:marTop w:val="0"/>
      <w:marBottom w:val="0"/>
      <w:divBdr>
        <w:top w:val="none" w:sz="0" w:space="0" w:color="auto"/>
        <w:left w:val="none" w:sz="0" w:space="0" w:color="auto"/>
        <w:bottom w:val="none" w:sz="0" w:space="0" w:color="auto"/>
        <w:right w:val="none" w:sz="0" w:space="0" w:color="auto"/>
      </w:divBdr>
    </w:div>
    <w:div w:id="1201940653">
      <w:bodyDiv w:val="1"/>
      <w:marLeft w:val="0"/>
      <w:marRight w:val="0"/>
      <w:marTop w:val="0"/>
      <w:marBottom w:val="0"/>
      <w:divBdr>
        <w:top w:val="none" w:sz="0" w:space="0" w:color="auto"/>
        <w:left w:val="none" w:sz="0" w:space="0" w:color="auto"/>
        <w:bottom w:val="none" w:sz="0" w:space="0" w:color="auto"/>
        <w:right w:val="none" w:sz="0" w:space="0" w:color="auto"/>
      </w:divBdr>
    </w:div>
    <w:div w:id="1209802133">
      <w:bodyDiv w:val="1"/>
      <w:marLeft w:val="0"/>
      <w:marRight w:val="0"/>
      <w:marTop w:val="0"/>
      <w:marBottom w:val="0"/>
      <w:divBdr>
        <w:top w:val="none" w:sz="0" w:space="0" w:color="auto"/>
        <w:left w:val="none" w:sz="0" w:space="0" w:color="auto"/>
        <w:bottom w:val="none" w:sz="0" w:space="0" w:color="auto"/>
        <w:right w:val="none" w:sz="0" w:space="0" w:color="auto"/>
      </w:divBdr>
      <w:divsChild>
        <w:div w:id="297998266">
          <w:marLeft w:val="0"/>
          <w:marRight w:val="0"/>
          <w:marTop w:val="0"/>
          <w:marBottom w:val="0"/>
          <w:divBdr>
            <w:top w:val="none" w:sz="0" w:space="0" w:color="auto"/>
            <w:left w:val="none" w:sz="0" w:space="0" w:color="auto"/>
            <w:bottom w:val="none" w:sz="0" w:space="0" w:color="auto"/>
            <w:right w:val="none" w:sz="0" w:space="0" w:color="auto"/>
          </w:divBdr>
        </w:div>
      </w:divsChild>
    </w:div>
    <w:div w:id="1226842807">
      <w:bodyDiv w:val="1"/>
      <w:marLeft w:val="0"/>
      <w:marRight w:val="0"/>
      <w:marTop w:val="0"/>
      <w:marBottom w:val="0"/>
      <w:divBdr>
        <w:top w:val="none" w:sz="0" w:space="0" w:color="auto"/>
        <w:left w:val="none" w:sz="0" w:space="0" w:color="auto"/>
        <w:bottom w:val="none" w:sz="0" w:space="0" w:color="auto"/>
        <w:right w:val="none" w:sz="0" w:space="0" w:color="auto"/>
      </w:divBdr>
      <w:divsChild>
        <w:div w:id="175510708">
          <w:marLeft w:val="0"/>
          <w:marRight w:val="0"/>
          <w:marTop w:val="0"/>
          <w:marBottom w:val="0"/>
          <w:divBdr>
            <w:top w:val="none" w:sz="0" w:space="0" w:color="auto"/>
            <w:left w:val="none" w:sz="0" w:space="0" w:color="auto"/>
            <w:bottom w:val="none" w:sz="0" w:space="0" w:color="auto"/>
            <w:right w:val="none" w:sz="0" w:space="0" w:color="auto"/>
          </w:divBdr>
          <w:divsChild>
            <w:div w:id="1207641294">
              <w:marLeft w:val="0"/>
              <w:marRight w:val="0"/>
              <w:marTop w:val="0"/>
              <w:marBottom w:val="0"/>
              <w:divBdr>
                <w:top w:val="none" w:sz="0" w:space="0" w:color="auto"/>
                <w:left w:val="none" w:sz="0" w:space="0" w:color="auto"/>
                <w:bottom w:val="none" w:sz="0" w:space="0" w:color="auto"/>
                <w:right w:val="none" w:sz="0" w:space="0" w:color="auto"/>
              </w:divBdr>
            </w:div>
          </w:divsChild>
        </w:div>
        <w:div w:id="951546453">
          <w:marLeft w:val="0"/>
          <w:marRight w:val="0"/>
          <w:marTop w:val="0"/>
          <w:marBottom w:val="0"/>
          <w:divBdr>
            <w:top w:val="none" w:sz="0" w:space="0" w:color="auto"/>
            <w:left w:val="none" w:sz="0" w:space="0" w:color="auto"/>
            <w:bottom w:val="none" w:sz="0" w:space="0" w:color="auto"/>
            <w:right w:val="none" w:sz="0" w:space="0" w:color="auto"/>
          </w:divBdr>
          <w:divsChild>
            <w:div w:id="128249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79957">
      <w:bodyDiv w:val="1"/>
      <w:marLeft w:val="0"/>
      <w:marRight w:val="0"/>
      <w:marTop w:val="0"/>
      <w:marBottom w:val="0"/>
      <w:divBdr>
        <w:top w:val="none" w:sz="0" w:space="0" w:color="auto"/>
        <w:left w:val="none" w:sz="0" w:space="0" w:color="auto"/>
        <w:bottom w:val="none" w:sz="0" w:space="0" w:color="auto"/>
        <w:right w:val="none" w:sz="0" w:space="0" w:color="auto"/>
      </w:divBdr>
    </w:div>
    <w:div w:id="1243686092">
      <w:bodyDiv w:val="1"/>
      <w:marLeft w:val="0"/>
      <w:marRight w:val="0"/>
      <w:marTop w:val="0"/>
      <w:marBottom w:val="0"/>
      <w:divBdr>
        <w:top w:val="none" w:sz="0" w:space="0" w:color="auto"/>
        <w:left w:val="none" w:sz="0" w:space="0" w:color="auto"/>
        <w:bottom w:val="none" w:sz="0" w:space="0" w:color="auto"/>
        <w:right w:val="none" w:sz="0" w:space="0" w:color="auto"/>
      </w:divBdr>
      <w:divsChild>
        <w:div w:id="286592718">
          <w:marLeft w:val="0"/>
          <w:marRight w:val="0"/>
          <w:marTop w:val="0"/>
          <w:marBottom w:val="0"/>
          <w:divBdr>
            <w:top w:val="none" w:sz="0" w:space="0" w:color="auto"/>
            <w:left w:val="none" w:sz="0" w:space="0" w:color="auto"/>
            <w:bottom w:val="none" w:sz="0" w:space="0" w:color="auto"/>
            <w:right w:val="none" w:sz="0" w:space="0" w:color="auto"/>
          </w:divBdr>
          <w:divsChild>
            <w:div w:id="1293443670">
              <w:marLeft w:val="0"/>
              <w:marRight w:val="0"/>
              <w:marTop w:val="0"/>
              <w:marBottom w:val="0"/>
              <w:divBdr>
                <w:top w:val="none" w:sz="0" w:space="0" w:color="auto"/>
                <w:left w:val="none" w:sz="0" w:space="0" w:color="auto"/>
                <w:bottom w:val="none" w:sz="0" w:space="0" w:color="auto"/>
                <w:right w:val="none" w:sz="0" w:space="0" w:color="auto"/>
              </w:divBdr>
            </w:div>
          </w:divsChild>
        </w:div>
        <w:div w:id="798884816">
          <w:marLeft w:val="0"/>
          <w:marRight w:val="0"/>
          <w:marTop w:val="0"/>
          <w:marBottom w:val="0"/>
          <w:divBdr>
            <w:top w:val="none" w:sz="0" w:space="0" w:color="auto"/>
            <w:left w:val="none" w:sz="0" w:space="0" w:color="auto"/>
            <w:bottom w:val="none" w:sz="0" w:space="0" w:color="auto"/>
            <w:right w:val="none" w:sz="0" w:space="0" w:color="auto"/>
          </w:divBdr>
          <w:divsChild>
            <w:div w:id="176626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88909">
      <w:bodyDiv w:val="1"/>
      <w:marLeft w:val="0"/>
      <w:marRight w:val="0"/>
      <w:marTop w:val="0"/>
      <w:marBottom w:val="0"/>
      <w:divBdr>
        <w:top w:val="none" w:sz="0" w:space="0" w:color="auto"/>
        <w:left w:val="none" w:sz="0" w:space="0" w:color="auto"/>
        <w:bottom w:val="none" w:sz="0" w:space="0" w:color="auto"/>
        <w:right w:val="none" w:sz="0" w:space="0" w:color="auto"/>
      </w:divBdr>
      <w:divsChild>
        <w:div w:id="444621429">
          <w:marLeft w:val="0"/>
          <w:marRight w:val="0"/>
          <w:marTop w:val="0"/>
          <w:marBottom w:val="0"/>
          <w:divBdr>
            <w:top w:val="none" w:sz="0" w:space="0" w:color="auto"/>
            <w:left w:val="none" w:sz="0" w:space="0" w:color="auto"/>
            <w:bottom w:val="none" w:sz="0" w:space="0" w:color="auto"/>
            <w:right w:val="none" w:sz="0" w:space="0" w:color="auto"/>
          </w:divBdr>
        </w:div>
      </w:divsChild>
    </w:div>
    <w:div w:id="1328290657">
      <w:bodyDiv w:val="1"/>
      <w:marLeft w:val="0"/>
      <w:marRight w:val="0"/>
      <w:marTop w:val="0"/>
      <w:marBottom w:val="0"/>
      <w:divBdr>
        <w:top w:val="none" w:sz="0" w:space="0" w:color="auto"/>
        <w:left w:val="none" w:sz="0" w:space="0" w:color="auto"/>
        <w:bottom w:val="none" w:sz="0" w:space="0" w:color="auto"/>
        <w:right w:val="none" w:sz="0" w:space="0" w:color="auto"/>
      </w:divBdr>
      <w:divsChild>
        <w:div w:id="831221656">
          <w:marLeft w:val="0"/>
          <w:marRight w:val="0"/>
          <w:marTop w:val="0"/>
          <w:marBottom w:val="0"/>
          <w:divBdr>
            <w:top w:val="none" w:sz="0" w:space="0" w:color="auto"/>
            <w:left w:val="none" w:sz="0" w:space="0" w:color="auto"/>
            <w:bottom w:val="none" w:sz="0" w:space="0" w:color="auto"/>
            <w:right w:val="none" w:sz="0" w:space="0" w:color="auto"/>
          </w:divBdr>
        </w:div>
      </w:divsChild>
    </w:div>
    <w:div w:id="1348289892">
      <w:bodyDiv w:val="1"/>
      <w:marLeft w:val="0"/>
      <w:marRight w:val="0"/>
      <w:marTop w:val="0"/>
      <w:marBottom w:val="0"/>
      <w:divBdr>
        <w:top w:val="none" w:sz="0" w:space="0" w:color="auto"/>
        <w:left w:val="none" w:sz="0" w:space="0" w:color="auto"/>
        <w:bottom w:val="none" w:sz="0" w:space="0" w:color="auto"/>
        <w:right w:val="none" w:sz="0" w:space="0" w:color="auto"/>
      </w:divBdr>
      <w:divsChild>
        <w:div w:id="1050612572">
          <w:marLeft w:val="0"/>
          <w:marRight w:val="0"/>
          <w:marTop w:val="0"/>
          <w:marBottom w:val="0"/>
          <w:divBdr>
            <w:top w:val="none" w:sz="0" w:space="0" w:color="auto"/>
            <w:left w:val="none" w:sz="0" w:space="0" w:color="auto"/>
            <w:bottom w:val="none" w:sz="0" w:space="0" w:color="auto"/>
            <w:right w:val="none" w:sz="0" w:space="0" w:color="auto"/>
          </w:divBdr>
        </w:div>
      </w:divsChild>
    </w:div>
    <w:div w:id="1361123083">
      <w:bodyDiv w:val="1"/>
      <w:marLeft w:val="0"/>
      <w:marRight w:val="0"/>
      <w:marTop w:val="0"/>
      <w:marBottom w:val="0"/>
      <w:divBdr>
        <w:top w:val="none" w:sz="0" w:space="0" w:color="auto"/>
        <w:left w:val="none" w:sz="0" w:space="0" w:color="auto"/>
        <w:bottom w:val="none" w:sz="0" w:space="0" w:color="auto"/>
        <w:right w:val="none" w:sz="0" w:space="0" w:color="auto"/>
      </w:divBdr>
      <w:divsChild>
        <w:div w:id="1136264798">
          <w:marLeft w:val="0"/>
          <w:marRight w:val="0"/>
          <w:marTop w:val="0"/>
          <w:marBottom w:val="0"/>
          <w:divBdr>
            <w:top w:val="none" w:sz="0" w:space="0" w:color="auto"/>
            <w:left w:val="none" w:sz="0" w:space="0" w:color="auto"/>
            <w:bottom w:val="none" w:sz="0" w:space="0" w:color="auto"/>
            <w:right w:val="none" w:sz="0" w:space="0" w:color="auto"/>
          </w:divBdr>
        </w:div>
      </w:divsChild>
    </w:div>
    <w:div w:id="1381514231">
      <w:bodyDiv w:val="1"/>
      <w:marLeft w:val="0"/>
      <w:marRight w:val="0"/>
      <w:marTop w:val="0"/>
      <w:marBottom w:val="0"/>
      <w:divBdr>
        <w:top w:val="none" w:sz="0" w:space="0" w:color="auto"/>
        <w:left w:val="none" w:sz="0" w:space="0" w:color="auto"/>
        <w:bottom w:val="none" w:sz="0" w:space="0" w:color="auto"/>
        <w:right w:val="none" w:sz="0" w:space="0" w:color="auto"/>
      </w:divBdr>
      <w:divsChild>
        <w:div w:id="682784768">
          <w:marLeft w:val="0"/>
          <w:marRight w:val="0"/>
          <w:marTop w:val="0"/>
          <w:marBottom w:val="0"/>
          <w:divBdr>
            <w:top w:val="none" w:sz="0" w:space="0" w:color="auto"/>
            <w:left w:val="none" w:sz="0" w:space="0" w:color="auto"/>
            <w:bottom w:val="none" w:sz="0" w:space="0" w:color="auto"/>
            <w:right w:val="none" w:sz="0" w:space="0" w:color="auto"/>
          </w:divBdr>
        </w:div>
      </w:divsChild>
    </w:div>
    <w:div w:id="1416324461">
      <w:bodyDiv w:val="1"/>
      <w:marLeft w:val="0"/>
      <w:marRight w:val="0"/>
      <w:marTop w:val="0"/>
      <w:marBottom w:val="0"/>
      <w:divBdr>
        <w:top w:val="none" w:sz="0" w:space="0" w:color="auto"/>
        <w:left w:val="none" w:sz="0" w:space="0" w:color="auto"/>
        <w:bottom w:val="none" w:sz="0" w:space="0" w:color="auto"/>
        <w:right w:val="none" w:sz="0" w:space="0" w:color="auto"/>
      </w:divBdr>
      <w:divsChild>
        <w:div w:id="217322733">
          <w:marLeft w:val="0"/>
          <w:marRight w:val="0"/>
          <w:marTop w:val="0"/>
          <w:marBottom w:val="0"/>
          <w:divBdr>
            <w:top w:val="none" w:sz="0" w:space="0" w:color="auto"/>
            <w:left w:val="none" w:sz="0" w:space="0" w:color="auto"/>
            <w:bottom w:val="none" w:sz="0" w:space="0" w:color="auto"/>
            <w:right w:val="none" w:sz="0" w:space="0" w:color="auto"/>
          </w:divBdr>
        </w:div>
      </w:divsChild>
    </w:div>
    <w:div w:id="1432120456">
      <w:bodyDiv w:val="1"/>
      <w:marLeft w:val="0"/>
      <w:marRight w:val="0"/>
      <w:marTop w:val="0"/>
      <w:marBottom w:val="0"/>
      <w:divBdr>
        <w:top w:val="none" w:sz="0" w:space="0" w:color="auto"/>
        <w:left w:val="none" w:sz="0" w:space="0" w:color="auto"/>
        <w:bottom w:val="none" w:sz="0" w:space="0" w:color="auto"/>
        <w:right w:val="none" w:sz="0" w:space="0" w:color="auto"/>
      </w:divBdr>
      <w:divsChild>
        <w:div w:id="522088855">
          <w:marLeft w:val="0"/>
          <w:marRight w:val="0"/>
          <w:marTop w:val="0"/>
          <w:marBottom w:val="0"/>
          <w:divBdr>
            <w:top w:val="none" w:sz="0" w:space="0" w:color="auto"/>
            <w:left w:val="none" w:sz="0" w:space="0" w:color="auto"/>
            <w:bottom w:val="none" w:sz="0" w:space="0" w:color="auto"/>
            <w:right w:val="none" w:sz="0" w:space="0" w:color="auto"/>
          </w:divBdr>
          <w:divsChild>
            <w:div w:id="964773954">
              <w:marLeft w:val="0"/>
              <w:marRight w:val="0"/>
              <w:marTop w:val="0"/>
              <w:marBottom w:val="0"/>
              <w:divBdr>
                <w:top w:val="none" w:sz="0" w:space="0" w:color="auto"/>
                <w:left w:val="none" w:sz="0" w:space="0" w:color="auto"/>
                <w:bottom w:val="none" w:sz="0" w:space="0" w:color="auto"/>
                <w:right w:val="none" w:sz="0" w:space="0" w:color="auto"/>
              </w:divBdr>
            </w:div>
          </w:divsChild>
        </w:div>
        <w:div w:id="661784027">
          <w:marLeft w:val="0"/>
          <w:marRight w:val="0"/>
          <w:marTop w:val="0"/>
          <w:marBottom w:val="0"/>
          <w:divBdr>
            <w:top w:val="none" w:sz="0" w:space="0" w:color="auto"/>
            <w:left w:val="none" w:sz="0" w:space="0" w:color="auto"/>
            <w:bottom w:val="none" w:sz="0" w:space="0" w:color="auto"/>
            <w:right w:val="none" w:sz="0" w:space="0" w:color="auto"/>
          </w:divBdr>
          <w:divsChild>
            <w:div w:id="15706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795464">
      <w:bodyDiv w:val="1"/>
      <w:marLeft w:val="0"/>
      <w:marRight w:val="0"/>
      <w:marTop w:val="0"/>
      <w:marBottom w:val="0"/>
      <w:divBdr>
        <w:top w:val="none" w:sz="0" w:space="0" w:color="auto"/>
        <w:left w:val="none" w:sz="0" w:space="0" w:color="auto"/>
        <w:bottom w:val="none" w:sz="0" w:space="0" w:color="auto"/>
        <w:right w:val="none" w:sz="0" w:space="0" w:color="auto"/>
      </w:divBdr>
      <w:divsChild>
        <w:div w:id="947660112">
          <w:marLeft w:val="0"/>
          <w:marRight w:val="0"/>
          <w:marTop w:val="0"/>
          <w:marBottom w:val="0"/>
          <w:divBdr>
            <w:top w:val="none" w:sz="0" w:space="0" w:color="auto"/>
            <w:left w:val="none" w:sz="0" w:space="0" w:color="auto"/>
            <w:bottom w:val="none" w:sz="0" w:space="0" w:color="auto"/>
            <w:right w:val="none" w:sz="0" w:space="0" w:color="auto"/>
          </w:divBdr>
          <w:divsChild>
            <w:div w:id="1638870935">
              <w:marLeft w:val="0"/>
              <w:marRight w:val="0"/>
              <w:marTop w:val="0"/>
              <w:marBottom w:val="0"/>
              <w:divBdr>
                <w:top w:val="none" w:sz="0" w:space="0" w:color="auto"/>
                <w:left w:val="none" w:sz="0" w:space="0" w:color="auto"/>
                <w:bottom w:val="none" w:sz="0" w:space="0" w:color="auto"/>
                <w:right w:val="none" w:sz="0" w:space="0" w:color="auto"/>
              </w:divBdr>
            </w:div>
          </w:divsChild>
        </w:div>
        <w:div w:id="1300189872">
          <w:marLeft w:val="0"/>
          <w:marRight w:val="0"/>
          <w:marTop w:val="0"/>
          <w:marBottom w:val="0"/>
          <w:divBdr>
            <w:top w:val="none" w:sz="0" w:space="0" w:color="auto"/>
            <w:left w:val="none" w:sz="0" w:space="0" w:color="auto"/>
            <w:bottom w:val="none" w:sz="0" w:space="0" w:color="auto"/>
            <w:right w:val="none" w:sz="0" w:space="0" w:color="auto"/>
          </w:divBdr>
          <w:divsChild>
            <w:div w:id="1905598648">
              <w:marLeft w:val="0"/>
              <w:marRight w:val="0"/>
              <w:marTop w:val="0"/>
              <w:marBottom w:val="0"/>
              <w:divBdr>
                <w:top w:val="none" w:sz="0" w:space="0" w:color="auto"/>
                <w:left w:val="none" w:sz="0" w:space="0" w:color="auto"/>
                <w:bottom w:val="none" w:sz="0" w:space="0" w:color="auto"/>
                <w:right w:val="none" w:sz="0" w:space="0" w:color="auto"/>
              </w:divBdr>
            </w:div>
          </w:divsChild>
        </w:div>
        <w:div w:id="1582331691">
          <w:marLeft w:val="0"/>
          <w:marRight w:val="0"/>
          <w:marTop w:val="0"/>
          <w:marBottom w:val="105"/>
          <w:divBdr>
            <w:top w:val="none" w:sz="0" w:space="0" w:color="auto"/>
            <w:left w:val="none" w:sz="0" w:space="0" w:color="auto"/>
            <w:bottom w:val="none" w:sz="0" w:space="0" w:color="auto"/>
            <w:right w:val="none" w:sz="0" w:space="0" w:color="auto"/>
          </w:divBdr>
          <w:divsChild>
            <w:div w:id="145490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897609">
      <w:bodyDiv w:val="1"/>
      <w:marLeft w:val="0"/>
      <w:marRight w:val="0"/>
      <w:marTop w:val="0"/>
      <w:marBottom w:val="0"/>
      <w:divBdr>
        <w:top w:val="none" w:sz="0" w:space="0" w:color="auto"/>
        <w:left w:val="none" w:sz="0" w:space="0" w:color="auto"/>
        <w:bottom w:val="none" w:sz="0" w:space="0" w:color="auto"/>
        <w:right w:val="none" w:sz="0" w:space="0" w:color="auto"/>
      </w:divBdr>
      <w:divsChild>
        <w:div w:id="1120226719">
          <w:marLeft w:val="0"/>
          <w:marRight w:val="0"/>
          <w:marTop w:val="0"/>
          <w:marBottom w:val="0"/>
          <w:divBdr>
            <w:top w:val="none" w:sz="0" w:space="0" w:color="auto"/>
            <w:left w:val="none" w:sz="0" w:space="0" w:color="auto"/>
            <w:bottom w:val="none" w:sz="0" w:space="0" w:color="auto"/>
            <w:right w:val="none" w:sz="0" w:space="0" w:color="auto"/>
          </w:divBdr>
          <w:divsChild>
            <w:div w:id="1613050084">
              <w:marLeft w:val="0"/>
              <w:marRight w:val="0"/>
              <w:marTop w:val="0"/>
              <w:marBottom w:val="0"/>
              <w:divBdr>
                <w:top w:val="none" w:sz="0" w:space="0" w:color="auto"/>
                <w:left w:val="none" w:sz="0" w:space="0" w:color="auto"/>
                <w:bottom w:val="none" w:sz="0" w:space="0" w:color="auto"/>
                <w:right w:val="none" w:sz="0" w:space="0" w:color="auto"/>
              </w:divBdr>
            </w:div>
          </w:divsChild>
        </w:div>
        <w:div w:id="1830710735">
          <w:marLeft w:val="0"/>
          <w:marRight w:val="0"/>
          <w:marTop w:val="0"/>
          <w:marBottom w:val="0"/>
          <w:divBdr>
            <w:top w:val="none" w:sz="0" w:space="0" w:color="auto"/>
            <w:left w:val="none" w:sz="0" w:space="0" w:color="auto"/>
            <w:bottom w:val="none" w:sz="0" w:space="0" w:color="auto"/>
            <w:right w:val="none" w:sz="0" w:space="0" w:color="auto"/>
          </w:divBdr>
          <w:divsChild>
            <w:div w:id="200455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929070">
      <w:bodyDiv w:val="1"/>
      <w:marLeft w:val="0"/>
      <w:marRight w:val="0"/>
      <w:marTop w:val="0"/>
      <w:marBottom w:val="0"/>
      <w:divBdr>
        <w:top w:val="none" w:sz="0" w:space="0" w:color="auto"/>
        <w:left w:val="none" w:sz="0" w:space="0" w:color="auto"/>
        <w:bottom w:val="none" w:sz="0" w:space="0" w:color="auto"/>
        <w:right w:val="none" w:sz="0" w:space="0" w:color="auto"/>
      </w:divBdr>
      <w:divsChild>
        <w:div w:id="447621612">
          <w:marLeft w:val="0"/>
          <w:marRight w:val="0"/>
          <w:marTop w:val="0"/>
          <w:marBottom w:val="0"/>
          <w:divBdr>
            <w:top w:val="none" w:sz="0" w:space="0" w:color="auto"/>
            <w:left w:val="none" w:sz="0" w:space="0" w:color="auto"/>
            <w:bottom w:val="none" w:sz="0" w:space="0" w:color="auto"/>
            <w:right w:val="none" w:sz="0" w:space="0" w:color="auto"/>
          </w:divBdr>
        </w:div>
      </w:divsChild>
    </w:div>
    <w:div w:id="1536851700">
      <w:bodyDiv w:val="1"/>
      <w:marLeft w:val="0"/>
      <w:marRight w:val="0"/>
      <w:marTop w:val="0"/>
      <w:marBottom w:val="0"/>
      <w:divBdr>
        <w:top w:val="none" w:sz="0" w:space="0" w:color="auto"/>
        <w:left w:val="none" w:sz="0" w:space="0" w:color="auto"/>
        <w:bottom w:val="none" w:sz="0" w:space="0" w:color="auto"/>
        <w:right w:val="none" w:sz="0" w:space="0" w:color="auto"/>
      </w:divBdr>
      <w:divsChild>
        <w:div w:id="977801536">
          <w:marLeft w:val="0"/>
          <w:marRight w:val="0"/>
          <w:marTop w:val="0"/>
          <w:marBottom w:val="0"/>
          <w:divBdr>
            <w:top w:val="none" w:sz="0" w:space="0" w:color="auto"/>
            <w:left w:val="none" w:sz="0" w:space="0" w:color="auto"/>
            <w:bottom w:val="none" w:sz="0" w:space="0" w:color="auto"/>
            <w:right w:val="none" w:sz="0" w:space="0" w:color="auto"/>
          </w:divBdr>
        </w:div>
      </w:divsChild>
    </w:div>
    <w:div w:id="1555779029">
      <w:bodyDiv w:val="1"/>
      <w:marLeft w:val="0"/>
      <w:marRight w:val="0"/>
      <w:marTop w:val="0"/>
      <w:marBottom w:val="0"/>
      <w:divBdr>
        <w:top w:val="none" w:sz="0" w:space="0" w:color="auto"/>
        <w:left w:val="none" w:sz="0" w:space="0" w:color="auto"/>
        <w:bottom w:val="none" w:sz="0" w:space="0" w:color="auto"/>
        <w:right w:val="none" w:sz="0" w:space="0" w:color="auto"/>
      </w:divBdr>
      <w:divsChild>
        <w:div w:id="673651673">
          <w:marLeft w:val="0"/>
          <w:marRight w:val="0"/>
          <w:marTop w:val="0"/>
          <w:marBottom w:val="0"/>
          <w:divBdr>
            <w:top w:val="none" w:sz="0" w:space="0" w:color="auto"/>
            <w:left w:val="none" w:sz="0" w:space="0" w:color="auto"/>
            <w:bottom w:val="none" w:sz="0" w:space="0" w:color="auto"/>
            <w:right w:val="none" w:sz="0" w:space="0" w:color="auto"/>
          </w:divBdr>
        </w:div>
      </w:divsChild>
    </w:div>
    <w:div w:id="1587224257">
      <w:bodyDiv w:val="1"/>
      <w:marLeft w:val="0"/>
      <w:marRight w:val="0"/>
      <w:marTop w:val="0"/>
      <w:marBottom w:val="0"/>
      <w:divBdr>
        <w:top w:val="none" w:sz="0" w:space="0" w:color="auto"/>
        <w:left w:val="none" w:sz="0" w:space="0" w:color="auto"/>
        <w:bottom w:val="none" w:sz="0" w:space="0" w:color="auto"/>
        <w:right w:val="none" w:sz="0" w:space="0" w:color="auto"/>
      </w:divBdr>
      <w:divsChild>
        <w:div w:id="1752893176">
          <w:marLeft w:val="0"/>
          <w:marRight w:val="0"/>
          <w:marTop w:val="0"/>
          <w:marBottom w:val="0"/>
          <w:divBdr>
            <w:top w:val="none" w:sz="0" w:space="0" w:color="auto"/>
            <w:left w:val="none" w:sz="0" w:space="0" w:color="auto"/>
            <w:bottom w:val="none" w:sz="0" w:space="0" w:color="auto"/>
            <w:right w:val="none" w:sz="0" w:space="0" w:color="auto"/>
          </w:divBdr>
        </w:div>
      </w:divsChild>
    </w:div>
    <w:div w:id="1592280032">
      <w:bodyDiv w:val="1"/>
      <w:marLeft w:val="0"/>
      <w:marRight w:val="0"/>
      <w:marTop w:val="0"/>
      <w:marBottom w:val="0"/>
      <w:divBdr>
        <w:top w:val="none" w:sz="0" w:space="0" w:color="auto"/>
        <w:left w:val="none" w:sz="0" w:space="0" w:color="auto"/>
        <w:bottom w:val="none" w:sz="0" w:space="0" w:color="auto"/>
        <w:right w:val="none" w:sz="0" w:space="0" w:color="auto"/>
      </w:divBdr>
    </w:div>
    <w:div w:id="1619751039">
      <w:bodyDiv w:val="1"/>
      <w:marLeft w:val="0"/>
      <w:marRight w:val="0"/>
      <w:marTop w:val="0"/>
      <w:marBottom w:val="0"/>
      <w:divBdr>
        <w:top w:val="none" w:sz="0" w:space="0" w:color="auto"/>
        <w:left w:val="none" w:sz="0" w:space="0" w:color="auto"/>
        <w:bottom w:val="none" w:sz="0" w:space="0" w:color="auto"/>
        <w:right w:val="none" w:sz="0" w:space="0" w:color="auto"/>
      </w:divBdr>
      <w:divsChild>
        <w:div w:id="991980931">
          <w:marLeft w:val="0"/>
          <w:marRight w:val="0"/>
          <w:marTop w:val="0"/>
          <w:marBottom w:val="0"/>
          <w:divBdr>
            <w:top w:val="none" w:sz="0" w:space="0" w:color="auto"/>
            <w:left w:val="none" w:sz="0" w:space="0" w:color="auto"/>
            <w:bottom w:val="none" w:sz="0" w:space="0" w:color="auto"/>
            <w:right w:val="none" w:sz="0" w:space="0" w:color="auto"/>
          </w:divBdr>
          <w:divsChild>
            <w:div w:id="465700099">
              <w:marLeft w:val="0"/>
              <w:marRight w:val="0"/>
              <w:marTop w:val="0"/>
              <w:marBottom w:val="0"/>
              <w:divBdr>
                <w:top w:val="none" w:sz="0" w:space="0" w:color="auto"/>
                <w:left w:val="none" w:sz="0" w:space="0" w:color="auto"/>
                <w:bottom w:val="none" w:sz="0" w:space="0" w:color="auto"/>
                <w:right w:val="none" w:sz="0" w:space="0" w:color="auto"/>
              </w:divBdr>
            </w:div>
          </w:divsChild>
        </w:div>
        <w:div w:id="1928342323">
          <w:marLeft w:val="0"/>
          <w:marRight w:val="0"/>
          <w:marTop w:val="0"/>
          <w:marBottom w:val="0"/>
          <w:divBdr>
            <w:top w:val="none" w:sz="0" w:space="0" w:color="auto"/>
            <w:left w:val="none" w:sz="0" w:space="0" w:color="auto"/>
            <w:bottom w:val="none" w:sz="0" w:space="0" w:color="auto"/>
            <w:right w:val="none" w:sz="0" w:space="0" w:color="auto"/>
          </w:divBdr>
          <w:divsChild>
            <w:div w:id="149614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133502">
      <w:bodyDiv w:val="1"/>
      <w:marLeft w:val="0"/>
      <w:marRight w:val="0"/>
      <w:marTop w:val="0"/>
      <w:marBottom w:val="0"/>
      <w:divBdr>
        <w:top w:val="none" w:sz="0" w:space="0" w:color="auto"/>
        <w:left w:val="none" w:sz="0" w:space="0" w:color="auto"/>
        <w:bottom w:val="none" w:sz="0" w:space="0" w:color="auto"/>
        <w:right w:val="none" w:sz="0" w:space="0" w:color="auto"/>
      </w:divBdr>
      <w:divsChild>
        <w:div w:id="2043624334">
          <w:marLeft w:val="0"/>
          <w:marRight w:val="0"/>
          <w:marTop w:val="0"/>
          <w:marBottom w:val="0"/>
          <w:divBdr>
            <w:top w:val="none" w:sz="0" w:space="0" w:color="auto"/>
            <w:left w:val="none" w:sz="0" w:space="0" w:color="auto"/>
            <w:bottom w:val="none" w:sz="0" w:space="0" w:color="auto"/>
            <w:right w:val="none" w:sz="0" w:space="0" w:color="auto"/>
          </w:divBdr>
        </w:div>
      </w:divsChild>
    </w:div>
    <w:div w:id="1656496844">
      <w:bodyDiv w:val="1"/>
      <w:marLeft w:val="0"/>
      <w:marRight w:val="0"/>
      <w:marTop w:val="0"/>
      <w:marBottom w:val="0"/>
      <w:divBdr>
        <w:top w:val="none" w:sz="0" w:space="0" w:color="auto"/>
        <w:left w:val="none" w:sz="0" w:space="0" w:color="auto"/>
        <w:bottom w:val="none" w:sz="0" w:space="0" w:color="auto"/>
        <w:right w:val="none" w:sz="0" w:space="0" w:color="auto"/>
      </w:divBdr>
      <w:divsChild>
        <w:div w:id="37707148">
          <w:marLeft w:val="0"/>
          <w:marRight w:val="0"/>
          <w:marTop w:val="90"/>
          <w:marBottom w:val="330"/>
          <w:divBdr>
            <w:top w:val="none" w:sz="0" w:space="0" w:color="auto"/>
            <w:left w:val="none" w:sz="0" w:space="0" w:color="auto"/>
            <w:bottom w:val="none" w:sz="0" w:space="0" w:color="auto"/>
            <w:right w:val="none" w:sz="0" w:space="0" w:color="auto"/>
          </w:divBdr>
        </w:div>
        <w:div w:id="2053963873">
          <w:marLeft w:val="0"/>
          <w:marRight w:val="0"/>
          <w:marTop w:val="0"/>
          <w:marBottom w:val="330"/>
          <w:divBdr>
            <w:top w:val="none" w:sz="0" w:space="0" w:color="auto"/>
            <w:left w:val="none" w:sz="0" w:space="0" w:color="auto"/>
            <w:bottom w:val="none" w:sz="0" w:space="0" w:color="auto"/>
            <w:right w:val="none" w:sz="0" w:space="0" w:color="auto"/>
          </w:divBdr>
        </w:div>
      </w:divsChild>
    </w:div>
    <w:div w:id="1732343724">
      <w:bodyDiv w:val="1"/>
      <w:marLeft w:val="0"/>
      <w:marRight w:val="0"/>
      <w:marTop w:val="0"/>
      <w:marBottom w:val="0"/>
      <w:divBdr>
        <w:top w:val="none" w:sz="0" w:space="0" w:color="auto"/>
        <w:left w:val="none" w:sz="0" w:space="0" w:color="auto"/>
        <w:bottom w:val="none" w:sz="0" w:space="0" w:color="auto"/>
        <w:right w:val="none" w:sz="0" w:space="0" w:color="auto"/>
      </w:divBdr>
      <w:divsChild>
        <w:div w:id="405147777">
          <w:marLeft w:val="0"/>
          <w:marRight w:val="0"/>
          <w:marTop w:val="0"/>
          <w:marBottom w:val="0"/>
          <w:divBdr>
            <w:top w:val="none" w:sz="0" w:space="0" w:color="auto"/>
            <w:left w:val="none" w:sz="0" w:space="0" w:color="auto"/>
            <w:bottom w:val="none" w:sz="0" w:space="0" w:color="auto"/>
            <w:right w:val="none" w:sz="0" w:space="0" w:color="auto"/>
          </w:divBdr>
          <w:divsChild>
            <w:div w:id="1705708559">
              <w:marLeft w:val="0"/>
              <w:marRight w:val="0"/>
              <w:marTop w:val="0"/>
              <w:marBottom w:val="0"/>
              <w:divBdr>
                <w:top w:val="none" w:sz="0" w:space="0" w:color="auto"/>
                <w:left w:val="none" w:sz="0" w:space="0" w:color="auto"/>
                <w:bottom w:val="none" w:sz="0" w:space="0" w:color="auto"/>
                <w:right w:val="none" w:sz="0" w:space="0" w:color="auto"/>
              </w:divBdr>
            </w:div>
          </w:divsChild>
        </w:div>
        <w:div w:id="863983191">
          <w:marLeft w:val="0"/>
          <w:marRight w:val="0"/>
          <w:marTop w:val="0"/>
          <w:marBottom w:val="0"/>
          <w:divBdr>
            <w:top w:val="none" w:sz="0" w:space="0" w:color="auto"/>
            <w:left w:val="none" w:sz="0" w:space="0" w:color="auto"/>
            <w:bottom w:val="none" w:sz="0" w:space="0" w:color="auto"/>
            <w:right w:val="none" w:sz="0" w:space="0" w:color="auto"/>
          </w:divBdr>
          <w:divsChild>
            <w:div w:id="9579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10483">
      <w:bodyDiv w:val="1"/>
      <w:marLeft w:val="0"/>
      <w:marRight w:val="0"/>
      <w:marTop w:val="0"/>
      <w:marBottom w:val="0"/>
      <w:divBdr>
        <w:top w:val="none" w:sz="0" w:space="0" w:color="auto"/>
        <w:left w:val="none" w:sz="0" w:space="0" w:color="auto"/>
        <w:bottom w:val="none" w:sz="0" w:space="0" w:color="auto"/>
        <w:right w:val="none" w:sz="0" w:space="0" w:color="auto"/>
      </w:divBdr>
      <w:divsChild>
        <w:div w:id="1258513891">
          <w:marLeft w:val="0"/>
          <w:marRight w:val="0"/>
          <w:marTop w:val="0"/>
          <w:marBottom w:val="0"/>
          <w:divBdr>
            <w:top w:val="none" w:sz="0" w:space="0" w:color="auto"/>
            <w:left w:val="none" w:sz="0" w:space="0" w:color="auto"/>
            <w:bottom w:val="none" w:sz="0" w:space="0" w:color="auto"/>
            <w:right w:val="none" w:sz="0" w:space="0" w:color="auto"/>
          </w:divBdr>
          <w:divsChild>
            <w:div w:id="1183937566">
              <w:marLeft w:val="0"/>
              <w:marRight w:val="0"/>
              <w:marTop w:val="0"/>
              <w:marBottom w:val="45"/>
              <w:divBdr>
                <w:top w:val="none" w:sz="0" w:space="0" w:color="auto"/>
                <w:left w:val="none" w:sz="0" w:space="0" w:color="auto"/>
                <w:bottom w:val="none" w:sz="0" w:space="0" w:color="auto"/>
                <w:right w:val="none" w:sz="0" w:space="0" w:color="auto"/>
              </w:divBdr>
              <w:divsChild>
                <w:div w:id="37246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114238">
          <w:marLeft w:val="0"/>
          <w:marRight w:val="0"/>
          <w:marTop w:val="0"/>
          <w:marBottom w:val="0"/>
          <w:divBdr>
            <w:top w:val="none" w:sz="0" w:space="0" w:color="auto"/>
            <w:left w:val="none" w:sz="0" w:space="0" w:color="auto"/>
            <w:bottom w:val="none" w:sz="0" w:space="0" w:color="auto"/>
            <w:right w:val="none" w:sz="0" w:space="0" w:color="auto"/>
          </w:divBdr>
          <w:divsChild>
            <w:div w:id="912088701">
              <w:marLeft w:val="0"/>
              <w:marRight w:val="0"/>
              <w:marTop w:val="0"/>
              <w:marBottom w:val="0"/>
              <w:divBdr>
                <w:top w:val="none" w:sz="0" w:space="0" w:color="auto"/>
                <w:left w:val="none" w:sz="0" w:space="0" w:color="auto"/>
                <w:bottom w:val="none" w:sz="0" w:space="0" w:color="auto"/>
                <w:right w:val="none" w:sz="0" w:space="0" w:color="auto"/>
              </w:divBdr>
              <w:divsChild>
                <w:div w:id="108915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84392">
      <w:bodyDiv w:val="1"/>
      <w:marLeft w:val="0"/>
      <w:marRight w:val="0"/>
      <w:marTop w:val="0"/>
      <w:marBottom w:val="0"/>
      <w:divBdr>
        <w:top w:val="none" w:sz="0" w:space="0" w:color="auto"/>
        <w:left w:val="none" w:sz="0" w:space="0" w:color="auto"/>
        <w:bottom w:val="none" w:sz="0" w:space="0" w:color="auto"/>
        <w:right w:val="none" w:sz="0" w:space="0" w:color="auto"/>
      </w:divBdr>
      <w:divsChild>
        <w:div w:id="1581867401">
          <w:marLeft w:val="0"/>
          <w:marRight w:val="0"/>
          <w:marTop w:val="0"/>
          <w:marBottom w:val="0"/>
          <w:divBdr>
            <w:top w:val="none" w:sz="0" w:space="0" w:color="auto"/>
            <w:left w:val="none" w:sz="0" w:space="0" w:color="auto"/>
            <w:bottom w:val="none" w:sz="0" w:space="0" w:color="auto"/>
            <w:right w:val="none" w:sz="0" w:space="0" w:color="auto"/>
          </w:divBdr>
        </w:div>
      </w:divsChild>
    </w:div>
    <w:div w:id="1775054083">
      <w:bodyDiv w:val="1"/>
      <w:marLeft w:val="0"/>
      <w:marRight w:val="0"/>
      <w:marTop w:val="0"/>
      <w:marBottom w:val="0"/>
      <w:divBdr>
        <w:top w:val="none" w:sz="0" w:space="0" w:color="auto"/>
        <w:left w:val="none" w:sz="0" w:space="0" w:color="auto"/>
        <w:bottom w:val="none" w:sz="0" w:space="0" w:color="auto"/>
        <w:right w:val="none" w:sz="0" w:space="0" w:color="auto"/>
      </w:divBdr>
      <w:divsChild>
        <w:div w:id="269241956">
          <w:marLeft w:val="0"/>
          <w:marRight w:val="0"/>
          <w:marTop w:val="0"/>
          <w:marBottom w:val="0"/>
          <w:divBdr>
            <w:top w:val="none" w:sz="0" w:space="0" w:color="auto"/>
            <w:left w:val="none" w:sz="0" w:space="0" w:color="auto"/>
            <w:bottom w:val="none" w:sz="0" w:space="0" w:color="auto"/>
            <w:right w:val="none" w:sz="0" w:space="0" w:color="auto"/>
          </w:divBdr>
          <w:divsChild>
            <w:div w:id="2127845045">
              <w:marLeft w:val="0"/>
              <w:marRight w:val="0"/>
              <w:marTop w:val="0"/>
              <w:marBottom w:val="0"/>
              <w:divBdr>
                <w:top w:val="none" w:sz="0" w:space="0" w:color="auto"/>
                <w:left w:val="none" w:sz="0" w:space="0" w:color="auto"/>
                <w:bottom w:val="none" w:sz="0" w:space="0" w:color="auto"/>
                <w:right w:val="none" w:sz="0" w:space="0" w:color="auto"/>
              </w:divBdr>
            </w:div>
          </w:divsChild>
        </w:div>
        <w:div w:id="1880707234">
          <w:marLeft w:val="0"/>
          <w:marRight w:val="0"/>
          <w:marTop w:val="0"/>
          <w:marBottom w:val="0"/>
          <w:divBdr>
            <w:top w:val="none" w:sz="0" w:space="0" w:color="auto"/>
            <w:left w:val="none" w:sz="0" w:space="0" w:color="auto"/>
            <w:bottom w:val="none" w:sz="0" w:space="0" w:color="auto"/>
            <w:right w:val="none" w:sz="0" w:space="0" w:color="auto"/>
          </w:divBdr>
          <w:divsChild>
            <w:div w:id="1192261116">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1797289501">
      <w:bodyDiv w:val="1"/>
      <w:marLeft w:val="0"/>
      <w:marRight w:val="0"/>
      <w:marTop w:val="0"/>
      <w:marBottom w:val="0"/>
      <w:divBdr>
        <w:top w:val="none" w:sz="0" w:space="0" w:color="auto"/>
        <w:left w:val="none" w:sz="0" w:space="0" w:color="auto"/>
        <w:bottom w:val="none" w:sz="0" w:space="0" w:color="auto"/>
        <w:right w:val="none" w:sz="0" w:space="0" w:color="auto"/>
      </w:divBdr>
      <w:divsChild>
        <w:div w:id="45227436">
          <w:marLeft w:val="0"/>
          <w:marRight w:val="0"/>
          <w:marTop w:val="0"/>
          <w:marBottom w:val="0"/>
          <w:divBdr>
            <w:top w:val="none" w:sz="0" w:space="0" w:color="auto"/>
            <w:left w:val="none" w:sz="0" w:space="0" w:color="auto"/>
            <w:bottom w:val="none" w:sz="0" w:space="0" w:color="auto"/>
            <w:right w:val="none" w:sz="0" w:space="0" w:color="auto"/>
          </w:divBdr>
        </w:div>
      </w:divsChild>
    </w:div>
    <w:div w:id="1843474262">
      <w:bodyDiv w:val="1"/>
      <w:marLeft w:val="0"/>
      <w:marRight w:val="0"/>
      <w:marTop w:val="0"/>
      <w:marBottom w:val="0"/>
      <w:divBdr>
        <w:top w:val="none" w:sz="0" w:space="0" w:color="auto"/>
        <w:left w:val="none" w:sz="0" w:space="0" w:color="auto"/>
        <w:bottom w:val="none" w:sz="0" w:space="0" w:color="auto"/>
        <w:right w:val="none" w:sz="0" w:space="0" w:color="auto"/>
      </w:divBdr>
    </w:div>
    <w:div w:id="1896701492">
      <w:bodyDiv w:val="1"/>
      <w:marLeft w:val="0"/>
      <w:marRight w:val="0"/>
      <w:marTop w:val="0"/>
      <w:marBottom w:val="0"/>
      <w:divBdr>
        <w:top w:val="none" w:sz="0" w:space="0" w:color="auto"/>
        <w:left w:val="none" w:sz="0" w:space="0" w:color="auto"/>
        <w:bottom w:val="none" w:sz="0" w:space="0" w:color="auto"/>
        <w:right w:val="none" w:sz="0" w:space="0" w:color="auto"/>
      </w:divBdr>
      <w:divsChild>
        <w:div w:id="2106148762">
          <w:marLeft w:val="0"/>
          <w:marRight w:val="0"/>
          <w:marTop w:val="0"/>
          <w:marBottom w:val="0"/>
          <w:divBdr>
            <w:top w:val="none" w:sz="0" w:space="0" w:color="auto"/>
            <w:left w:val="none" w:sz="0" w:space="0" w:color="auto"/>
            <w:bottom w:val="none" w:sz="0" w:space="0" w:color="auto"/>
            <w:right w:val="none" w:sz="0" w:space="0" w:color="auto"/>
          </w:divBdr>
        </w:div>
      </w:divsChild>
    </w:div>
    <w:div w:id="1897743365">
      <w:bodyDiv w:val="1"/>
      <w:marLeft w:val="0"/>
      <w:marRight w:val="0"/>
      <w:marTop w:val="0"/>
      <w:marBottom w:val="0"/>
      <w:divBdr>
        <w:top w:val="none" w:sz="0" w:space="0" w:color="auto"/>
        <w:left w:val="none" w:sz="0" w:space="0" w:color="auto"/>
        <w:bottom w:val="none" w:sz="0" w:space="0" w:color="auto"/>
        <w:right w:val="none" w:sz="0" w:space="0" w:color="auto"/>
      </w:divBdr>
      <w:divsChild>
        <w:div w:id="1014305606">
          <w:marLeft w:val="0"/>
          <w:marRight w:val="0"/>
          <w:marTop w:val="0"/>
          <w:marBottom w:val="0"/>
          <w:divBdr>
            <w:top w:val="none" w:sz="0" w:space="0" w:color="auto"/>
            <w:left w:val="none" w:sz="0" w:space="0" w:color="auto"/>
            <w:bottom w:val="none" w:sz="0" w:space="0" w:color="auto"/>
            <w:right w:val="none" w:sz="0" w:space="0" w:color="auto"/>
          </w:divBdr>
        </w:div>
      </w:divsChild>
    </w:div>
    <w:div w:id="1920559806">
      <w:bodyDiv w:val="1"/>
      <w:marLeft w:val="0"/>
      <w:marRight w:val="0"/>
      <w:marTop w:val="0"/>
      <w:marBottom w:val="0"/>
      <w:divBdr>
        <w:top w:val="none" w:sz="0" w:space="0" w:color="auto"/>
        <w:left w:val="none" w:sz="0" w:space="0" w:color="auto"/>
        <w:bottom w:val="none" w:sz="0" w:space="0" w:color="auto"/>
        <w:right w:val="none" w:sz="0" w:space="0" w:color="auto"/>
      </w:divBdr>
    </w:div>
    <w:div w:id="1928727027">
      <w:bodyDiv w:val="1"/>
      <w:marLeft w:val="0"/>
      <w:marRight w:val="0"/>
      <w:marTop w:val="0"/>
      <w:marBottom w:val="0"/>
      <w:divBdr>
        <w:top w:val="none" w:sz="0" w:space="0" w:color="auto"/>
        <w:left w:val="none" w:sz="0" w:space="0" w:color="auto"/>
        <w:bottom w:val="none" w:sz="0" w:space="0" w:color="auto"/>
        <w:right w:val="none" w:sz="0" w:space="0" w:color="auto"/>
      </w:divBdr>
      <w:divsChild>
        <w:div w:id="1005480653">
          <w:marLeft w:val="0"/>
          <w:marRight w:val="0"/>
          <w:marTop w:val="0"/>
          <w:marBottom w:val="0"/>
          <w:divBdr>
            <w:top w:val="none" w:sz="0" w:space="0" w:color="auto"/>
            <w:left w:val="none" w:sz="0" w:space="0" w:color="auto"/>
            <w:bottom w:val="none" w:sz="0" w:space="0" w:color="auto"/>
            <w:right w:val="none" w:sz="0" w:space="0" w:color="auto"/>
          </w:divBdr>
        </w:div>
      </w:divsChild>
    </w:div>
    <w:div w:id="1929266215">
      <w:bodyDiv w:val="1"/>
      <w:marLeft w:val="0"/>
      <w:marRight w:val="0"/>
      <w:marTop w:val="0"/>
      <w:marBottom w:val="0"/>
      <w:divBdr>
        <w:top w:val="none" w:sz="0" w:space="0" w:color="auto"/>
        <w:left w:val="none" w:sz="0" w:space="0" w:color="auto"/>
        <w:bottom w:val="none" w:sz="0" w:space="0" w:color="auto"/>
        <w:right w:val="none" w:sz="0" w:space="0" w:color="auto"/>
      </w:divBdr>
      <w:divsChild>
        <w:div w:id="238945727">
          <w:marLeft w:val="0"/>
          <w:marRight w:val="0"/>
          <w:marTop w:val="0"/>
          <w:marBottom w:val="0"/>
          <w:divBdr>
            <w:top w:val="none" w:sz="0" w:space="0" w:color="auto"/>
            <w:left w:val="none" w:sz="0" w:space="0" w:color="auto"/>
            <w:bottom w:val="none" w:sz="0" w:space="0" w:color="auto"/>
            <w:right w:val="none" w:sz="0" w:space="0" w:color="auto"/>
          </w:divBdr>
        </w:div>
      </w:divsChild>
    </w:div>
    <w:div w:id="1945072507">
      <w:bodyDiv w:val="1"/>
      <w:marLeft w:val="0"/>
      <w:marRight w:val="0"/>
      <w:marTop w:val="0"/>
      <w:marBottom w:val="0"/>
      <w:divBdr>
        <w:top w:val="none" w:sz="0" w:space="0" w:color="auto"/>
        <w:left w:val="none" w:sz="0" w:space="0" w:color="auto"/>
        <w:bottom w:val="none" w:sz="0" w:space="0" w:color="auto"/>
        <w:right w:val="none" w:sz="0" w:space="0" w:color="auto"/>
      </w:divBdr>
      <w:divsChild>
        <w:div w:id="247622474">
          <w:marLeft w:val="0"/>
          <w:marRight w:val="0"/>
          <w:marTop w:val="0"/>
          <w:marBottom w:val="0"/>
          <w:divBdr>
            <w:top w:val="none" w:sz="0" w:space="0" w:color="auto"/>
            <w:left w:val="none" w:sz="0" w:space="0" w:color="auto"/>
            <w:bottom w:val="none" w:sz="0" w:space="0" w:color="auto"/>
            <w:right w:val="none" w:sz="0" w:space="0" w:color="auto"/>
          </w:divBdr>
          <w:divsChild>
            <w:div w:id="859784084">
              <w:marLeft w:val="0"/>
              <w:marRight w:val="0"/>
              <w:marTop w:val="0"/>
              <w:marBottom w:val="0"/>
              <w:divBdr>
                <w:top w:val="none" w:sz="0" w:space="0" w:color="auto"/>
                <w:left w:val="none" w:sz="0" w:space="0" w:color="auto"/>
                <w:bottom w:val="none" w:sz="0" w:space="0" w:color="auto"/>
                <w:right w:val="none" w:sz="0" w:space="0" w:color="auto"/>
              </w:divBdr>
            </w:div>
          </w:divsChild>
        </w:div>
        <w:div w:id="1731414691">
          <w:marLeft w:val="0"/>
          <w:marRight w:val="0"/>
          <w:marTop w:val="0"/>
          <w:marBottom w:val="0"/>
          <w:divBdr>
            <w:top w:val="none" w:sz="0" w:space="0" w:color="auto"/>
            <w:left w:val="none" w:sz="0" w:space="0" w:color="auto"/>
            <w:bottom w:val="none" w:sz="0" w:space="0" w:color="auto"/>
            <w:right w:val="none" w:sz="0" w:space="0" w:color="auto"/>
          </w:divBdr>
          <w:divsChild>
            <w:div w:id="68336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345796">
      <w:bodyDiv w:val="1"/>
      <w:marLeft w:val="0"/>
      <w:marRight w:val="0"/>
      <w:marTop w:val="0"/>
      <w:marBottom w:val="0"/>
      <w:divBdr>
        <w:top w:val="none" w:sz="0" w:space="0" w:color="auto"/>
        <w:left w:val="none" w:sz="0" w:space="0" w:color="auto"/>
        <w:bottom w:val="none" w:sz="0" w:space="0" w:color="auto"/>
        <w:right w:val="none" w:sz="0" w:space="0" w:color="auto"/>
      </w:divBdr>
      <w:divsChild>
        <w:div w:id="833492523">
          <w:marLeft w:val="0"/>
          <w:marRight w:val="0"/>
          <w:marTop w:val="0"/>
          <w:marBottom w:val="0"/>
          <w:divBdr>
            <w:top w:val="none" w:sz="0" w:space="0" w:color="auto"/>
            <w:left w:val="none" w:sz="0" w:space="0" w:color="auto"/>
            <w:bottom w:val="none" w:sz="0" w:space="0" w:color="auto"/>
            <w:right w:val="none" w:sz="0" w:space="0" w:color="auto"/>
          </w:divBdr>
        </w:div>
      </w:divsChild>
    </w:div>
    <w:div w:id="2013138148">
      <w:bodyDiv w:val="1"/>
      <w:marLeft w:val="0"/>
      <w:marRight w:val="0"/>
      <w:marTop w:val="0"/>
      <w:marBottom w:val="0"/>
      <w:divBdr>
        <w:top w:val="none" w:sz="0" w:space="0" w:color="auto"/>
        <w:left w:val="none" w:sz="0" w:space="0" w:color="auto"/>
        <w:bottom w:val="none" w:sz="0" w:space="0" w:color="auto"/>
        <w:right w:val="none" w:sz="0" w:space="0" w:color="auto"/>
      </w:divBdr>
    </w:div>
    <w:div w:id="2020042424">
      <w:bodyDiv w:val="1"/>
      <w:marLeft w:val="0"/>
      <w:marRight w:val="0"/>
      <w:marTop w:val="0"/>
      <w:marBottom w:val="0"/>
      <w:divBdr>
        <w:top w:val="none" w:sz="0" w:space="0" w:color="auto"/>
        <w:left w:val="none" w:sz="0" w:space="0" w:color="auto"/>
        <w:bottom w:val="none" w:sz="0" w:space="0" w:color="auto"/>
        <w:right w:val="none" w:sz="0" w:space="0" w:color="auto"/>
      </w:divBdr>
    </w:div>
    <w:div w:id="2021272493">
      <w:bodyDiv w:val="1"/>
      <w:marLeft w:val="0"/>
      <w:marRight w:val="0"/>
      <w:marTop w:val="0"/>
      <w:marBottom w:val="0"/>
      <w:divBdr>
        <w:top w:val="none" w:sz="0" w:space="0" w:color="auto"/>
        <w:left w:val="none" w:sz="0" w:space="0" w:color="auto"/>
        <w:bottom w:val="none" w:sz="0" w:space="0" w:color="auto"/>
        <w:right w:val="none" w:sz="0" w:space="0" w:color="auto"/>
      </w:divBdr>
    </w:div>
    <w:div w:id="2042704219">
      <w:bodyDiv w:val="1"/>
      <w:marLeft w:val="0"/>
      <w:marRight w:val="0"/>
      <w:marTop w:val="0"/>
      <w:marBottom w:val="0"/>
      <w:divBdr>
        <w:top w:val="none" w:sz="0" w:space="0" w:color="auto"/>
        <w:left w:val="none" w:sz="0" w:space="0" w:color="auto"/>
        <w:bottom w:val="none" w:sz="0" w:space="0" w:color="auto"/>
        <w:right w:val="none" w:sz="0" w:space="0" w:color="auto"/>
      </w:divBdr>
      <w:divsChild>
        <w:div w:id="529879916">
          <w:marLeft w:val="0"/>
          <w:marRight w:val="0"/>
          <w:marTop w:val="0"/>
          <w:marBottom w:val="0"/>
          <w:divBdr>
            <w:top w:val="none" w:sz="0" w:space="0" w:color="auto"/>
            <w:left w:val="none" w:sz="0" w:space="0" w:color="auto"/>
            <w:bottom w:val="none" w:sz="0" w:space="0" w:color="auto"/>
            <w:right w:val="none" w:sz="0" w:space="0" w:color="auto"/>
          </w:divBdr>
        </w:div>
      </w:divsChild>
    </w:div>
    <w:div w:id="2078360526">
      <w:bodyDiv w:val="1"/>
      <w:marLeft w:val="0"/>
      <w:marRight w:val="0"/>
      <w:marTop w:val="0"/>
      <w:marBottom w:val="0"/>
      <w:divBdr>
        <w:top w:val="none" w:sz="0" w:space="0" w:color="auto"/>
        <w:left w:val="none" w:sz="0" w:space="0" w:color="auto"/>
        <w:bottom w:val="none" w:sz="0" w:space="0" w:color="auto"/>
        <w:right w:val="none" w:sz="0" w:space="0" w:color="auto"/>
      </w:divBdr>
      <w:divsChild>
        <w:div w:id="1858425688">
          <w:marLeft w:val="0"/>
          <w:marRight w:val="0"/>
          <w:marTop w:val="0"/>
          <w:marBottom w:val="0"/>
          <w:divBdr>
            <w:top w:val="none" w:sz="0" w:space="0" w:color="auto"/>
            <w:left w:val="none" w:sz="0" w:space="0" w:color="auto"/>
            <w:bottom w:val="none" w:sz="0" w:space="0" w:color="auto"/>
            <w:right w:val="none" w:sz="0" w:space="0" w:color="auto"/>
          </w:divBdr>
        </w:div>
      </w:divsChild>
    </w:div>
    <w:div w:id="2087997551">
      <w:bodyDiv w:val="1"/>
      <w:marLeft w:val="0"/>
      <w:marRight w:val="0"/>
      <w:marTop w:val="0"/>
      <w:marBottom w:val="0"/>
      <w:divBdr>
        <w:top w:val="none" w:sz="0" w:space="0" w:color="auto"/>
        <w:left w:val="none" w:sz="0" w:space="0" w:color="auto"/>
        <w:bottom w:val="none" w:sz="0" w:space="0" w:color="auto"/>
        <w:right w:val="none" w:sz="0" w:space="0" w:color="auto"/>
      </w:divBdr>
      <w:divsChild>
        <w:div w:id="1963730476">
          <w:marLeft w:val="0"/>
          <w:marRight w:val="0"/>
          <w:marTop w:val="0"/>
          <w:marBottom w:val="0"/>
          <w:divBdr>
            <w:top w:val="none" w:sz="0" w:space="0" w:color="auto"/>
            <w:left w:val="none" w:sz="0" w:space="0" w:color="auto"/>
            <w:bottom w:val="none" w:sz="0" w:space="0" w:color="auto"/>
            <w:right w:val="none" w:sz="0" w:space="0" w:color="auto"/>
          </w:divBdr>
          <w:divsChild>
            <w:div w:id="137965915">
              <w:marLeft w:val="0"/>
              <w:marRight w:val="0"/>
              <w:marTop w:val="0"/>
              <w:marBottom w:val="0"/>
              <w:divBdr>
                <w:top w:val="none" w:sz="0" w:space="0" w:color="auto"/>
                <w:left w:val="none" w:sz="0" w:space="0" w:color="auto"/>
                <w:bottom w:val="none" w:sz="0" w:space="0" w:color="auto"/>
                <w:right w:val="none" w:sz="0" w:space="0" w:color="auto"/>
              </w:divBdr>
              <w:divsChild>
                <w:div w:id="2019261219">
                  <w:marLeft w:val="0"/>
                  <w:marRight w:val="0"/>
                  <w:marTop w:val="0"/>
                  <w:marBottom w:val="45"/>
                  <w:divBdr>
                    <w:top w:val="none" w:sz="0" w:space="0" w:color="auto"/>
                    <w:left w:val="none" w:sz="0" w:space="0" w:color="auto"/>
                    <w:bottom w:val="none" w:sz="0" w:space="0" w:color="auto"/>
                    <w:right w:val="none" w:sz="0" w:space="0" w:color="auto"/>
                  </w:divBdr>
                  <w:divsChild>
                    <w:div w:id="2349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22822">
              <w:marLeft w:val="0"/>
              <w:marRight w:val="0"/>
              <w:marTop w:val="0"/>
              <w:marBottom w:val="0"/>
              <w:divBdr>
                <w:top w:val="none" w:sz="0" w:space="0" w:color="auto"/>
                <w:left w:val="none" w:sz="0" w:space="0" w:color="auto"/>
                <w:bottom w:val="none" w:sz="0" w:space="0" w:color="auto"/>
                <w:right w:val="none" w:sz="0" w:space="0" w:color="auto"/>
              </w:divBdr>
              <w:divsChild>
                <w:div w:id="1471286984">
                  <w:marLeft w:val="0"/>
                  <w:marRight w:val="0"/>
                  <w:marTop w:val="0"/>
                  <w:marBottom w:val="0"/>
                  <w:divBdr>
                    <w:top w:val="none" w:sz="0" w:space="0" w:color="auto"/>
                    <w:left w:val="none" w:sz="0" w:space="0" w:color="auto"/>
                    <w:bottom w:val="none" w:sz="0" w:space="0" w:color="auto"/>
                    <w:right w:val="none" w:sz="0" w:space="0" w:color="auto"/>
                  </w:divBdr>
                  <w:divsChild>
                    <w:div w:id="25212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16956">
      <w:bodyDiv w:val="1"/>
      <w:marLeft w:val="0"/>
      <w:marRight w:val="0"/>
      <w:marTop w:val="0"/>
      <w:marBottom w:val="0"/>
      <w:divBdr>
        <w:top w:val="none" w:sz="0" w:space="0" w:color="auto"/>
        <w:left w:val="none" w:sz="0" w:space="0" w:color="auto"/>
        <w:bottom w:val="none" w:sz="0" w:space="0" w:color="auto"/>
        <w:right w:val="none" w:sz="0" w:space="0" w:color="auto"/>
      </w:divBdr>
      <w:divsChild>
        <w:div w:id="822818189">
          <w:marLeft w:val="0"/>
          <w:marRight w:val="0"/>
          <w:marTop w:val="0"/>
          <w:marBottom w:val="0"/>
          <w:divBdr>
            <w:top w:val="none" w:sz="0" w:space="0" w:color="auto"/>
            <w:left w:val="none" w:sz="0" w:space="0" w:color="auto"/>
            <w:bottom w:val="none" w:sz="0" w:space="0" w:color="auto"/>
            <w:right w:val="none" w:sz="0" w:space="0" w:color="auto"/>
          </w:divBdr>
        </w:div>
      </w:divsChild>
    </w:div>
    <w:div w:id="2127655467">
      <w:bodyDiv w:val="1"/>
      <w:marLeft w:val="0"/>
      <w:marRight w:val="0"/>
      <w:marTop w:val="0"/>
      <w:marBottom w:val="0"/>
      <w:divBdr>
        <w:top w:val="none" w:sz="0" w:space="0" w:color="auto"/>
        <w:left w:val="none" w:sz="0" w:space="0" w:color="auto"/>
        <w:bottom w:val="none" w:sz="0" w:space="0" w:color="auto"/>
        <w:right w:val="none" w:sz="0" w:space="0" w:color="auto"/>
      </w:divBdr>
      <w:divsChild>
        <w:div w:id="8142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youtu.be/zhcm6z5PT04?si=MjRMdPbl797rH52S" TargetMode="External"/><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1.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hyperlink" Target="https://www.amazon.co.uk/Boudicca-History-VIPs-Paul-Harrison/dp/0750299177/ref=sr_1_2?dchild=1&amp;keywords=boudicca&amp;qid=1586037309&amp;sr=8-2" TargetMode="External"/><Relationship Id="rId20" Type="http://schemas.openxmlformats.org/officeDocument/2006/relationships/image" Target="media/image13.jpeg"/><Relationship Id="rId29" Type="http://schemas.openxmlformats.org/officeDocument/2006/relationships/hyperlink" Target="https://youtu.be/yNogcQDII3w?si=-kBw1ouqd3fz8V4Q"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5.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8B9FC-60A4-44E5-B28E-200E314DA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2950</Words>
  <Characters>16821</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whittaker</dc:creator>
  <cp:keywords/>
  <dc:description/>
  <cp:lastModifiedBy>Mrs S. Edwards</cp:lastModifiedBy>
  <cp:revision>2</cp:revision>
  <dcterms:created xsi:type="dcterms:W3CDTF">2026-11-02T13:34:00Z</dcterms:created>
  <dcterms:modified xsi:type="dcterms:W3CDTF">2026-11-02T13:34:00Z</dcterms:modified>
</cp:coreProperties>
</file>