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5D98" w:rsidRPr="007B6D2A" w:rsidRDefault="00E15D98" w:rsidP="00E15D98">
      <w:pPr>
        <w:widowControl w:val="0"/>
        <w:jc w:val="center"/>
        <w:rPr>
          <w:sz w:val="28"/>
          <w:szCs w:val="36"/>
        </w:rPr>
      </w:pPr>
      <w:r w:rsidRPr="007B6D2A">
        <w:rPr>
          <w:rFonts w:ascii="Times New Roman" w:hAnsi="Times New Roman" w:cs="Times New Roman"/>
          <w:noProof/>
          <w:sz w:val="20"/>
          <w:szCs w:val="24"/>
          <w:lang w:eastAsia="en-GB"/>
        </w:rPr>
        <w:drawing>
          <wp:anchor distT="36576" distB="36576" distL="36576" distR="36576" simplePos="0" relativeHeight="251660288" behindDoc="0" locked="0" layoutInCell="1" allowOverlap="1" wp14:anchorId="78C3E852" wp14:editId="0EB49451">
            <wp:simplePos x="0" y="0"/>
            <wp:positionH relativeFrom="rightMargin">
              <wp:align>left</wp:align>
            </wp:positionH>
            <wp:positionV relativeFrom="paragraph">
              <wp:posOffset>-79375</wp:posOffset>
            </wp:positionV>
            <wp:extent cx="600075" cy="666694"/>
            <wp:effectExtent l="0" t="0" r="0" b="635"/>
            <wp:wrapNone/>
            <wp:docPr id="2" name="Picture 2" descr="MOSSFIELD CREST sma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OSSFIELD CREST small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6666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B6D2A">
        <w:rPr>
          <w:rFonts w:ascii="Times New Roman" w:hAnsi="Times New Roman" w:cs="Times New Roman"/>
          <w:noProof/>
          <w:sz w:val="20"/>
          <w:szCs w:val="24"/>
          <w:lang w:eastAsia="en-GB"/>
        </w:rPr>
        <w:drawing>
          <wp:anchor distT="36576" distB="36576" distL="36576" distR="36576" simplePos="0" relativeHeight="251658240" behindDoc="0" locked="0" layoutInCell="1" allowOverlap="1">
            <wp:simplePos x="0" y="0"/>
            <wp:positionH relativeFrom="leftMargin">
              <wp:align>right</wp:align>
            </wp:positionH>
            <wp:positionV relativeFrom="paragraph">
              <wp:posOffset>-98425</wp:posOffset>
            </wp:positionV>
            <wp:extent cx="600075" cy="666694"/>
            <wp:effectExtent l="0" t="0" r="0" b="635"/>
            <wp:wrapNone/>
            <wp:docPr id="1" name="Picture 1" descr="MOSSFIELD CREST sma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OSSFIELD CREST small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6666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B6D2A">
        <w:rPr>
          <w:sz w:val="28"/>
          <w:szCs w:val="36"/>
        </w:rPr>
        <w:t>Mossfield Primary School</w:t>
      </w:r>
      <w:r w:rsidRPr="007B6D2A">
        <w:rPr>
          <w:rFonts w:ascii="Times New Roman" w:hAnsi="Times New Roman" w:cs="Times New Roman"/>
          <w:sz w:val="20"/>
          <w:szCs w:val="24"/>
        </w:rPr>
        <w:t xml:space="preserve"> </w:t>
      </w:r>
    </w:p>
    <w:p w:rsidR="004E28AF" w:rsidRPr="007B6D2A" w:rsidRDefault="004E28AF" w:rsidP="00E15D98">
      <w:pPr>
        <w:widowControl w:val="0"/>
        <w:jc w:val="center"/>
        <w:rPr>
          <w:b/>
          <w:sz w:val="10"/>
          <w:szCs w:val="36"/>
        </w:rPr>
      </w:pPr>
    </w:p>
    <w:p w:rsidR="00E15D98" w:rsidRPr="007B6D2A" w:rsidRDefault="00E15D98" w:rsidP="00E15D98">
      <w:pPr>
        <w:widowControl w:val="0"/>
        <w:jc w:val="center"/>
        <w:rPr>
          <w:b/>
          <w:sz w:val="20"/>
        </w:rPr>
      </w:pPr>
      <w:r w:rsidRPr="007B6D2A">
        <w:rPr>
          <w:b/>
          <w:sz w:val="22"/>
          <w:szCs w:val="36"/>
        </w:rPr>
        <w:t xml:space="preserve">Year </w:t>
      </w:r>
      <w:r w:rsidR="004A6612">
        <w:rPr>
          <w:b/>
          <w:sz w:val="22"/>
          <w:szCs w:val="36"/>
        </w:rPr>
        <w:t>6</w:t>
      </w:r>
      <w:r w:rsidR="004E28AF" w:rsidRPr="007B6D2A">
        <w:rPr>
          <w:b/>
          <w:sz w:val="22"/>
          <w:szCs w:val="36"/>
        </w:rPr>
        <w:t xml:space="preserve"> – </w:t>
      </w:r>
      <w:r w:rsidRPr="007B6D2A">
        <w:rPr>
          <w:b/>
          <w:sz w:val="22"/>
          <w:szCs w:val="36"/>
        </w:rPr>
        <w:t>Genre Coverage</w:t>
      </w:r>
      <w:r w:rsidRPr="007B6D2A">
        <w:rPr>
          <w:b/>
          <w:sz w:val="20"/>
        </w:rPr>
        <w:t> </w:t>
      </w:r>
    </w:p>
    <w:tbl>
      <w:tblPr>
        <w:tblStyle w:val="TableGrid"/>
        <w:tblpPr w:leftFromText="180" w:rightFromText="180" w:vertAnchor="page" w:horzAnchor="margin" w:tblpXSpec="center" w:tblpY="1606"/>
        <w:tblW w:w="10532" w:type="dxa"/>
        <w:tblLook w:val="04A0" w:firstRow="1" w:lastRow="0" w:firstColumn="1" w:lastColumn="0" w:noHBand="0" w:noVBand="1"/>
      </w:tblPr>
      <w:tblGrid>
        <w:gridCol w:w="1657"/>
        <w:gridCol w:w="1427"/>
        <w:gridCol w:w="1622"/>
        <w:gridCol w:w="1417"/>
        <w:gridCol w:w="1432"/>
        <w:gridCol w:w="1532"/>
        <w:gridCol w:w="1445"/>
      </w:tblGrid>
      <w:tr w:rsidR="00621D4D" w:rsidRPr="007B6D2A" w:rsidTr="004A6612">
        <w:trPr>
          <w:trHeight w:val="416"/>
        </w:trPr>
        <w:tc>
          <w:tcPr>
            <w:tcW w:w="1696" w:type="dxa"/>
            <w:shd w:val="clear" w:color="auto" w:fill="FFFFFF" w:themeFill="background1"/>
            <w:vAlign w:val="center"/>
          </w:tcPr>
          <w:p w:rsidR="00621D4D" w:rsidRPr="007B6D2A" w:rsidRDefault="00621D4D" w:rsidP="00FC2B37">
            <w:pPr>
              <w:jc w:val="center"/>
              <w:rPr>
                <w:sz w:val="18"/>
              </w:rPr>
            </w:pPr>
          </w:p>
        </w:tc>
        <w:tc>
          <w:tcPr>
            <w:tcW w:w="1472" w:type="dxa"/>
            <w:shd w:val="clear" w:color="auto" w:fill="FFFFFF" w:themeFill="background1"/>
            <w:vAlign w:val="center"/>
          </w:tcPr>
          <w:p w:rsidR="00621D4D" w:rsidRPr="007B6D2A" w:rsidRDefault="00621D4D" w:rsidP="00FC2B37">
            <w:pPr>
              <w:jc w:val="center"/>
              <w:rPr>
                <w:b/>
                <w:sz w:val="18"/>
              </w:rPr>
            </w:pPr>
            <w:r w:rsidRPr="007B6D2A">
              <w:rPr>
                <w:b/>
                <w:sz w:val="18"/>
              </w:rPr>
              <w:t>Autumn 1</w:t>
            </w:r>
          </w:p>
        </w:tc>
        <w:tc>
          <w:tcPr>
            <w:tcW w:w="1473" w:type="dxa"/>
            <w:shd w:val="clear" w:color="auto" w:fill="FFFFFF" w:themeFill="background1"/>
            <w:vAlign w:val="center"/>
          </w:tcPr>
          <w:p w:rsidR="00621D4D" w:rsidRPr="007B6D2A" w:rsidRDefault="00621D4D" w:rsidP="00FC2B37">
            <w:pPr>
              <w:jc w:val="center"/>
              <w:rPr>
                <w:b/>
                <w:sz w:val="18"/>
              </w:rPr>
            </w:pPr>
            <w:r w:rsidRPr="007B6D2A">
              <w:rPr>
                <w:b/>
                <w:sz w:val="18"/>
              </w:rPr>
              <w:t>Autumn 2</w:t>
            </w:r>
          </w:p>
        </w:tc>
        <w:tc>
          <w:tcPr>
            <w:tcW w:w="1473" w:type="dxa"/>
            <w:shd w:val="clear" w:color="auto" w:fill="FFFFFF" w:themeFill="background1"/>
            <w:vAlign w:val="center"/>
          </w:tcPr>
          <w:p w:rsidR="00621D4D" w:rsidRPr="007B6D2A" w:rsidRDefault="00621D4D" w:rsidP="00FC2B37">
            <w:pPr>
              <w:jc w:val="center"/>
              <w:rPr>
                <w:b/>
                <w:sz w:val="18"/>
              </w:rPr>
            </w:pPr>
            <w:r w:rsidRPr="007B6D2A">
              <w:rPr>
                <w:b/>
                <w:sz w:val="18"/>
              </w:rPr>
              <w:t>Spring 1</w:t>
            </w:r>
          </w:p>
        </w:tc>
        <w:tc>
          <w:tcPr>
            <w:tcW w:w="1472" w:type="dxa"/>
            <w:shd w:val="clear" w:color="auto" w:fill="FFFFFF" w:themeFill="background1"/>
            <w:vAlign w:val="center"/>
          </w:tcPr>
          <w:p w:rsidR="00621D4D" w:rsidRPr="007B6D2A" w:rsidRDefault="00621D4D" w:rsidP="00FC2B37">
            <w:pPr>
              <w:jc w:val="center"/>
              <w:rPr>
                <w:b/>
                <w:sz w:val="18"/>
              </w:rPr>
            </w:pPr>
            <w:r w:rsidRPr="007B6D2A">
              <w:rPr>
                <w:b/>
                <w:sz w:val="18"/>
              </w:rPr>
              <w:t>Spring 2</w:t>
            </w:r>
          </w:p>
        </w:tc>
        <w:tc>
          <w:tcPr>
            <w:tcW w:w="1473" w:type="dxa"/>
            <w:shd w:val="clear" w:color="auto" w:fill="FFFFFF" w:themeFill="background1"/>
            <w:vAlign w:val="center"/>
          </w:tcPr>
          <w:p w:rsidR="00621D4D" w:rsidRPr="007B6D2A" w:rsidRDefault="00621D4D" w:rsidP="00FC2B37">
            <w:pPr>
              <w:jc w:val="center"/>
              <w:rPr>
                <w:b/>
                <w:sz w:val="18"/>
              </w:rPr>
            </w:pPr>
            <w:r w:rsidRPr="007B6D2A">
              <w:rPr>
                <w:b/>
                <w:sz w:val="18"/>
              </w:rPr>
              <w:t>Summer 1</w:t>
            </w:r>
          </w:p>
        </w:tc>
        <w:tc>
          <w:tcPr>
            <w:tcW w:w="1473" w:type="dxa"/>
            <w:shd w:val="clear" w:color="auto" w:fill="FFFFFF" w:themeFill="background1"/>
            <w:vAlign w:val="center"/>
          </w:tcPr>
          <w:p w:rsidR="00621D4D" w:rsidRPr="007B6D2A" w:rsidRDefault="00621D4D" w:rsidP="00FC2B37">
            <w:pPr>
              <w:jc w:val="center"/>
              <w:rPr>
                <w:b/>
                <w:sz w:val="18"/>
              </w:rPr>
            </w:pPr>
            <w:r w:rsidRPr="007B6D2A">
              <w:rPr>
                <w:b/>
                <w:sz w:val="18"/>
              </w:rPr>
              <w:t>Summer 2</w:t>
            </w:r>
          </w:p>
        </w:tc>
      </w:tr>
      <w:tr w:rsidR="004A6612" w:rsidRPr="007B6D2A" w:rsidTr="007B1CBC">
        <w:trPr>
          <w:trHeight w:val="879"/>
        </w:trPr>
        <w:tc>
          <w:tcPr>
            <w:tcW w:w="1696" w:type="dxa"/>
            <w:vAlign w:val="center"/>
          </w:tcPr>
          <w:p w:rsidR="004A6612" w:rsidRPr="00DA0DBD" w:rsidRDefault="004A6612" w:rsidP="004A6612">
            <w:pPr>
              <w:rPr>
                <w:b/>
              </w:rPr>
            </w:pPr>
            <w:r w:rsidRPr="00DA0DBD">
              <w:rPr>
                <w:b/>
              </w:rPr>
              <w:t>Narrative</w:t>
            </w:r>
          </w:p>
        </w:tc>
        <w:tc>
          <w:tcPr>
            <w:tcW w:w="1472" w:type="dxa"/>
          </w:tcPr>
          <w:p w:rsidR="004A6612" w:rsidRPr="00167F20" w:rsidRDefault="007B1CBC" w:rsidP="004A6612">
            <w:pPr>
              <w:rPr>
                <w:sz w:val="20"/>
              </w:rPr>
            </w:pPr>
            <w:r w:rsidRPr="007B1CBC">
              <w:rPr>
                <w:sz w:val="20"/>
              </w:rPr>
              <w:t>Third person narrative based on the text when a character is taken to meet their host family as in the beginning of Good Night Mr Tom</w:t>
            </w:r>
          </w:p>
        </w:tc>
        <w:tc>
          <w:tcPr>
            <w:tcW w:w="1473" w:type="dxa"/>
          </w:tcPr>
          <w:p w:rsidR="004A6612" w:rsidRPr="00167F20" w:rsidRDefault="007B1CBC" w:rsidP="004A6612">
            <w:pPr>
              <w:rPr>
                <w:sz w:val="20"/>
              </w:rPr>
            </w:pPr>
            <w:r w:rsidRPr="007B1CBC">
              <w:rPr>
                <w:sz w:val="20"/>
              </w:rPr>
              <w:t>Setting description of the hazardous journey of the family to reach freedom that will capture their responses through dialogue</w:t>
            </w:r>
          </w:p>
        </w:tc>
        <w:tc>
          <w:tcPr>
            <w:tcW w:w="1473" w:type="dxa"/>
          </w:tcPr>
          <w:p w:rsidR="004A6612" w:rsidRPr="00167F20" w:rsidRDefault="004A6612" w:rsidP="004A6612">
            <w:pPr>
              <w:rPr>
                <w:sz w:val="20"/>
              </w:rPr>
            </w:pPr>
          </w:p>
        </w:tc>
        <w:tc>
          <w:tcPr>
            <w:tcW w:w="1472" w:type="dxa"/>
          </w:tcPr>
          <w:p w:rsidR="004737FC" w:rsidRPr="00167F20" w:rsidRDefault="00430B48" w:rsidP="00430B48">
            <w:pPr>
              <w:rPr>
                <w:sz w:val="20"/>
              </w:rPr>
            </w:pPr>
            <w:r w:rsidRPr="00430B48">
              <w:rPr>
                <w:sz w:val="20"/>
              </w:rPr>
              <w:t>Atmospheric narrative that captures the tension of the meeting between the two characters – narrative in different forms</w:t>
            </w:r>
          </w:p>
        </w:tc>
        <w:tc>
          <w:tcPr>
            <w:tcW w:w="1473" w:type="dxa"/>
          </w:tcPr>
          <w:p w:rsidR="004A6612" w:rsidRPr="00167F20" w:rsidRDefault="00430B48" w:rsidP="00430B48">
            <w:pPr>
              <w:rPr>
                <w:sz w:val="20"/>
              </w:rPr>
            </w:pPr>
            <w:r w:rsidRPr="00430B48">
              <w:rPr>
                <w:sz w:val="20"/>
              </w:rPr>
              <w:t>Tense narrative including</w:t>
            </w:r>
            <w:r>
              <w:rPr>
                <w:sz w:val="20"/>
              </w:rPr>
              <w:t xml:space="preserve"> </w:t>
            </w:r>
            <w:r w:rsidRPr="00430B48">
              <w:rPr>
                <w:sz w:val="20"/>
              </w:rPr>
              <w:t>dialogue between the father and the son that captures character and moves the action on</w:t>
            </w:r>
          </w:p>
        </w:tc>
        <w:tc>
          <w:tcPr>
            <w:tcW w:w="1473" w:type="dxa"/>
          </w:tcPr>
          <w:p w:rsidR="004A6612" w:rsidRDefault="00C6052D" w:rsidP="007B1CBC">
            <w:pPr>
              <w:rPr>
                <w:sz w:val="20"/>
              </w:rPr>
            </w:pPr>
            <w:r w:rsidRPr="00C6052D">
              <w:rPr>
                <w:sz w:val="20"/>
              </w:rPr>
              <w:t>Narrative description of an imagined scene from the book where the fruit are battling the vegetables in a scene full of tension and emotion</w:t>
            </w:r>
          </w:p>
          <w:p w:rsidR="00C6052D" w:rsidRDefault="00C6052D" w:rsidP="007B1CBC">
            <w:pPr>
              <w:rPr>
                <w:sz w:val="20"/>
              </w:rPr>
            </w:pPr>
          </w:p>
          <w:p w:rsidR="00C6052D" w:rsidRPr="00935C25" w:rsidRDefault="00C6052D" w:rsidP="00C6052D">
            <w:pPr>
              <w:rPr>
                <w:sz w:val="20"/>
              </w:rPr>
            </w:pPr>
            <w:r w:rsidRPr="00C6052D">
              <w:rPr>
                <w:sz w:val="20"/>
              </w:rPr>
              <w:t>Narrative of the journey of the mushroom and the grape to visit the Big Cheese to try and resol</w:t>
            </w:r>
            <w:r>
              <w:rPr>
                <w:sz w:val="20"/>
              </w:rPr>
              <w:t>ve the conflict in the kitchen</w:t>
            </w:r>
          </w:p>
        </w:tc>
      </w:tr>
      <w:tr w:rsidR="004A6612" w:rsidRPr="007B6D2A" w:rsidTr="007B1CBC">
        <w:trPr>
          <w:trHeight w:val="879"/>
        </w:trPr>
        <w:tc>
          <w:tcPr>
            <w:tcW w:w="1696" w:type="dxa"/>
            <w:vAlign w:val="center"/>
          </w:tcPr>
          <w:p w:rsidR="004A6612" w:rsidRPr="00DA0DBD" w:rsidRDefault="004A6612" w:rsidP="004A6612">
            <w:pPr>
              <w:rPr>
                <w:b/>
              </w:rPr>
            </w:pPr>
            <w:r>
              <w:rPr>
                <w:b/>
              </w:rPr>
              <w:t>Descriptive</w:t>
            </w:r>
          </w:p>
        </w:tc>
        <w:tc>
          <w:tcPr>
            <w:tcW w:w="1472" w:type="dxa"/>
          </w:tcPr>
          <w:p w:rsidR="004A6612" w:rsidRPr="00167F20" w:rsidRDefault="004A6612" w:rsidP="004A6612">
            <w:pPr>
              <w:rPr>
                <w:sz w:val="20"/>
              </w:rPr>
            </w:pPr>
            <w:r>
              <w:rPr>
                <w:sz w:val="20"/>
              </w:rPr>
              <w:t>Setting description using expanded noun phrases and prepositions – Mr Tom’s house</w:t>
            </w:r>
          </w:p>
        </w:tc>
        <w:tc>
          <w:tcPr>
            <w:tcW w:w="1473" w:type="dxa"/>
          </w:tcPr>
          <w:p w:rsidR="004A6612" w:rsidRPr="00167F20" w:rsidRDefault="007B1CBC" w:rsidP="007B1CBC">
            <w:pPr>
              <w:rPr>
                <w:sz w:val="20"/>
              </w:rPr>
            </w:pPr>
            <w:r>
              <w:rPr>
                <w:sz w:val="20"/>
              </w:rPr>
              <w:t>C</w:t>
            </w:r>
            <w:r w:rsidRPr="007B1CBC">
              <w:rPr>
                <w:sz w:val="20"/>
              </w:rPr>
              <w:t>apture atmospheric setting/character description</w:t>
            </w:r>
            <w:r>
              <w:rPr>
                <w:sz w:val="20"/>
              </w:rPr>
              <w:t xml:space="preserve"> – The Journey</w:t>
            </w:r>
          </w:p>
        </w:tc>
        <w:tc>
          <w:tcPr>
            <w:tcW w:w="1473" w:type="dxa"/>
          </w:tcPr>
          <w:p w:rsidR="004A6612" w:rsidRPr="00167F20" w:rsidRDefault="004A6612" w:rsidP="004A6612">
            <w:pPr>
              <w:rPr>
                <w:sz w:val="20"/>
              </w:rPr>
            </w:pPr>
          </w:p>
        </w:tc>
        <w:tc>
          <w:tcPr>
            <w:tcW w:w="1472" w:type="dxa"/>
          </w:tcPr>
          <w:p w:rsidR="004A6612" w:rsidRDefault="004A6612" w:rsidP="004A6612">
            <w:pPr>
              <w:rPr>
                <w:sz w:val="20"/>
              </w:rPr>
            </w:pPr>
            <w:r>
              <w:rPr>
                <w:sz w:val="20"/>
              </w:rPr>
              <w:t>Character description – Red Scarf</w:t>
            </w:r>
          </w:p>
          <w:p w:rsidR="004A6612" w:rsidRDefault="004A6612" w:rsidP="004A6612">
            <w:pPr>
              <w:rPr>
                <w:sz w:val="20"/>
              </w:rPr>
            </w:pPr>
          </w:p>
          <w:p w:rsidR="004A6612" w:rsidRPr="00167F20" w:rsidRDefault="004A6612" w:rsidP="004A6612">
            <w:pPr>
              <w:rPr>
                <w:sz w:val="20"/>
              </w:rPr>
            </w:pPr>
            <w:r>
              <w:rPr>
                <w:sz w:val="20"/>
              </w:rPr>
              <w:t>Setting Description – Road’s End</w:t>
            </w:r>
          </w:p>
        </w:tc>
        <w:tc>
          <w:tcPr>
            <w:tcW w:w="1473" w:type="dxa"/>
          </w:tcPr>
          <w:p w:rsidR="004A6612" w:rsidRPr="00167F20" w:rsidRDefault="00430B48" w:rsidP="004A6612">
            <w:pPr>
              <w:rPr>
                <w:sz w:val="20"/>
              </w:rPr>
            </w:pPr>
            <w:r>
              <w:rPr>
                <w:sz w:val="20"/>
              </w:rPr>
              <w:t>A</w:t>
            </w:r>
            <w:r w:rsidRPr="00430B48">
              <w:rPr>
                <w:sz w:val="20"/>
              </w:rPr>
              <w:t>tmospheric setting description and characterisation</w:t>
            </w:r>
            <w:r>
              <w:rPr>
                <w:sz w:val="20"/>
              </w:rPr>
              <w:t xml:space="preserve"> – Little Freak</w:t>
            </w:r>
          </w:p>
        </w:tc>
        <w:tc>
          <w:tcPr>
            <w:tcW w:w="1473" w:type="dxa"/>
          </w:tcPr>
          <w:p w:rsidR="004A6612" w:rsidRPr="00935C25" w:rsidRDefault="004A6612" w:rsidP="007B1CBC">
            <w:pPr>
              <w:rPr>
                <w:sz w:val="20"/>
              </w:rPr>
            </w:pPr>
          </w:p>
        </w:tc>
      </w:tr>
      <w:tr w:rsidR="004A6612" w:rsidRPr="007B6D2A" w:rsidTr="007B1CBC">
        <w:trPr>
          <w:trHeight w:val="879"/>
        </w:trPr>
        <w:tc>
          <w:tcPr>
            <w:tcW w:w="1696" w:type="dxa"/>
            <w:vAlign w:val="center"/>
          </w:tcPr>
          <w:p w:rsidR="004A6612" w:rsidRDefault="004A6612" w:rsidP="004A6612">
            <w:r w:rsidRPr="00DA0DBD">
              <w:rPr>
                <w:b/>
              </w:rPr>
              <w:t>Poetry</w:t>
            </w:r>
          </w:p>
        </w:tc>
        <w:tc>
          <w:tcPr>
            <w:tcW w:w="1472" w:type="dxa"/>
          </w:tcPr>
          <w:p w:rsidR="004A6612" w:rsidRDefault="004A6612" w:rsidP="004A6612">
            <w:pPr>
              <w:rPr>
                <w:sz w:val="20"/>
              </w:rPr>
            </w:pPr>
            <w:r>
              <w:rPr>
                <w:sz w:val="20"/>
              </w:rPr>
              <w:t>Identity poetry – inside out poem</w:t>
            </w:r>
          </w:p>
          <w:p w:rsidR="004A6612" w:rsidRPr="00167F20" w:rsidRDefault="004A6612" w:rsidP="004A6612">
            <w:pPr>
              <w:rPr>
                <w:sz w:val="20"/>
              </w:rPr>
            </w:pPr>
            <w:r>
              <w:rPr>
                <w:sz w:val="20"/>
              </w:rPr>
              <w:t>Fingerprint poem – concrete poem</w:t>
            </w:r>
          </w:p>
        </w:tc>
        <w:tc>
          <w:tcPr>
            <w:tcW w:w="1473" w:type="dxa"/>
          </w:tcPr>
          <w:p w:rsidR="004A6612" w:rsidRPr="00167F20" w:rsidRDefault="004A6612" w:rsidP="004A6612">
            <w:pPr>
              <w:rPr>
                <w:sz w:val="20"/>
              </w:rPr>
            </w:pPr>
            <w:r w:rsidRPr="00560FA8">
              <w:rPr>
                <w:sz w:val="20"/>
              </w:rPr>
              <w:t>A reverse poem based on Refugees by Bliston</w:t>
            </w:r>
          </w:p>
        </w:tc>
        <w:tc>
          <w:tcPr>
            <w:tcW w:w="1473" w:type="dxa"/>
          </w:tcPr>
          <w:p w:rsidR="004A6612" w:rsidRPr="00167F20" w:rsidRDefault="00430B48" w:rsidP="004A6612">
            <w:pPr>
              <w:rPr>
                <w:sz w:val="20"/>
              </w:rPr>
            </w:pPr>
            <w:r w:rsidRPr="00430B48">
              <w:rPr>
                <w:sz w:val="20"/>
              </w:rPr>
              <w:t>An innovated poem based on the theme, structure a</w:t>
            </w:r>
            <w:r>
              <w:rPr>
                <w:sz w:val="20"/>
              </w:rPr>
              <w:t>nd rhyme pattern of The Spider and the Fly</w:t>
            </w:r>
          </w:p>
        </w:tc>
        <w:tc>
          <w:tcPr>
            <w:tcW w:w="1472" w:type="dxa"/>
          </w:tcPr>
          <w:p w:rsidR="004A6612" w:rsidRPr="00167F20" w:rsidRDefault="004A6612" w:rsidP="004A6612">
            <w:pPr>
              <w:rPr>
                <w:sz w:val="20"/>
              </w:rPr>
            </w:pPr>
          </w:p>
        </w:tc>
        <w:tc>
          <w:tcPr>
            <w:tcW w:w="1473" w:type="dxa"/>
          </w:tcPr>
          <w:p w:rsidR="004A6612" w:rsidRPr="00167F20" w:rsidRDefault="004A6612" w:rsidP="004A6612">
            <w:pPr>
              <w:rPr>
                <w:sz w:val="20"/>
              </w:rPr>
            </w:pPr>
          </w:p>
        </w:tc>
        <w:tc>
          <w:tcPr>
            <w:tcW w:w="1473" w:type="dxa"/>
          </w:tcPr>
          <w:p w:rsidR="004A6612" w:rsidRPr="00935C25" w:rsidRDefault="00C6052D" w:rsidP="007B1CBC">
            <w:pPr>
              <w:rPr>
                <w:sz w:val="20"/>
              </w:rPr>
            </w:pPr>
            <w:r w:rsidRPr="00C6052D">
              <w:rPr>
                <w:sz w:val="20"/>
              </w:rPr>
              <w:t>A narrative poem about the battle between healthy and unhealthy food</w:t>
            </w:r>
          </w:p>
        </w:tc>
      </w:tr>
      <w:tr w:rsidR="004A6612" w:rsidRPr="007B6D2A" w:rsidTr="007B1CBC">
        <w:trPr>
          <w:trHeight w:val="879"/>
        </w:trPr>
        <w:tc>
          <w:tcPr>
            <w:tcW w:w="1696" w:type="dxa"/>
            <w:vAlign w:val="center"/>
          </w:tcPr>
          <w:p w:rsidR="004A6612" w:rsidRPr="00DA0DBD" w:rsidRDefault="004A6612" w:rsidP="004A6612">
            <w:pPr>
              <w:rPr>
                <w:b/>
              </w:rPr>
            </w:pPr>
            <w:r w:rsidRPr="00DA0DBD">
              <w:rPr>
                <w:b/>
              </w:rPr>
              <w:t>Recount</w:t>
            </w:r>
          </w:p>
        </w:tc>
        <w:tc>
          <w:tcPr>
            <w:tcW w:w="1472" w:type="dxa"/>
          </w:tcPr>
          <w:p w:rsidR="004A6612" w:rsidRPr="00167F20" w:rsidRDefault="004A6612" w:rsidP="004A6612">
            <w:pPr>
              <w:rPr>
                <w:sz w:val="20"/>
              </w:rPr>
            </w:pPr>
          </w:p>
        </w:tc>
        <w:tc>
          <w:tcPr>
            <w:tcW w:w="1473" w:type="dxa"/>
          </w:tcPr>
          <w:p w:rsidR="004A6612" w:rsidRPr="007B1CBC" w:rsidRDefault="007B1CBC" w:rsidP="004A6612">
            <w:pPr>
              <w:rPr>
                <w:i/>
                <w:sz w:val="20"/>
              </w:rPr>
            </w:pPr>
            <w:r w:rsidRPr="007B1CBC">
              <w:rPr>
                <w:i/>
                <w:sz w:val="20"/>
              </w:rPr>
              <w:t>Informal &amp; emotive Diary in role as Ahmet capturing his first day of school</w:t>
            </w:r>
          </w:p>
        </w:tc>
        <w:tc>
          <w:tcPr>
            <w:tcW w:w="1473" w:type="dxa"/>
          </w:tcPr>
          <w:p w:rsidR="004A6612" w:rsidRPr="00167F20" w:rsidRDefault="004A6612" w:rsidP="004A6612">
            <w:pPr>
              <w:rPr>
                <w:sz w:val="20"/>
              </w:rPr>
            </w:pPr>
          </w:p>
        </w:tc>
        <w:tc>
          <w:tcPr>
            <w:tcW w:w="1472" w:type="dxa"/>
          </w:tcPr>
          <w:p w:rsidR="004A6612" w:rsidRPr="00167F20" w:rsidRDefault="004A6612" w:rsidP="004A6612">
            <w:pPr>
              <w:rPr>
                <w:sz w:val="20"/>
              </w:rPr>
            </w:pPr>
          </w:p>
        </w:tc>
        <w:tc>
          <w:tcPr>
            <w:tcW w:w="1473" w:type="dxa"/>
          </w:tcPr>
          <w:p w:rsidR="004A6612" w:rsidRPr="00167F20" w:rsidRDefault="004A6612" w:rsidP="004A6612">
            <w:pPr>
              <w:rPr>
                <w:sz w:val="20"/>
              </w:rPr>
            </w:pPr>
          </w:p>
        </w:tc>
        <w:tc>
          <w:tcPr>
            <w:tcW w:w="1473" w:type="dxa"/>
          </w:tcPr>
          <w:p w:rsidR="004A6612" w:rsidRPr="00935C25" w:rsidRDefault="004A6612" w:rsidP="007B1CBC">
            <w:pPr>
              <w:rPr>
                <w:sz w:val="20"/>
              </w:rPr>
            </w:pPr>
          </w:p>
        </w:tc>
      </w:tr>
      <w:tr w:rsidR="004A6612" w:rsidRPr="007B6D2A" w:rsidTr="007B1CBC">
        <w:trPr>
          <w:trHeight w:val="879"/>
        </w:trPr>
        <w:tc>
          <w:tcPr>
            <w:tcW w:w="1696" w:type="dxa"/>
            <w:vAlign w:val="center"/>
          </w:tcPr>
          <w:p w:rsidR="004A6612" w:rsidRPr="00DA0DBD" w:rsidRDefault="004A6612" w:rsidP="004A6612">
            <w:pPr>
              <w:rPr>
                <w:b/>
              </w:rPr>
            </w:pPr>
            <w:r w:rsidRPr="00DA0DBD">
              <w:rPr>
                <w:b/>
              </w:rPr>
              <w:t>Diary</w:t>
            </w:r>
          </w:p>
        </w:tc>
        <w:tc>
          <w:tcPr>
            <w:tcW w:w="1472" w:type="dxa"/>
          </w:tcPr>
          <w:p w:rsidR="004A6612" w:rsidRPr="00167F20" w:rsidRDefault="004A6612" w:rsidP="004A6612">
            <w:pPr>
              <w:rPr>
                <w:sz w:val="20"/>
              </w:rPr>
            </w:pPr>
          </w:p>
        </w:tc>
        <w:tc>
          <w:tcPr>
            <w:tcW w:w="1473" w:type="dxa"/>
          </w:tcPr>
          <w:p w:rsidR="004A6612" w:rsidRPr="00167F20" w:rsidRDefault="007B1CBC" w:rsidP="004A6612">
            <w:pPr>
              <w:rPr>
                <w:sz w:val="20"/>
              </w:rPr>
            </w:pPr>
            <w:r w:rsidRPr="007B1CBC">
              <w:rPr>
                <w:sz w:val="20"/>
              </w:rPr>
              <w:t>Informal &amp; emotive Diary in role as Ahmet capturing his first day of school</w:t>
            </w:r>
          </w:p>
        </w:tc>
        <w:tc>
          <w:tcPr>
            <w:tcW w:w="1473" w:type="dxa"/>
          </w:tcPr>
          <w:p w:rsidR="004A6612" w:rsidRPr="00167F20" w:rsidRDefault="00A937D8" w:rsidP="004A6612">
            <w:pPr>
              <w:rPr>
                <w:sz w:val="20"/>
              </w:rPr>
            </w:pPr>
            <w:r w:rsidRPr="00A937D8">
              <w:rPr>
                <w:sz w:val="20"/>
              </w:rPr>
              <w:t>A diary in role as Anne Frank capturing the diverse events in her life and showing her emotional response to them</w:t>
            </w:r>
          </w:p>
        </w:tc>
        <w:tc>
          <w:tcPr>
            <w:tcW w:w="1472" w:type="dxa"/>
          </w:tcPr>
          <w:p w:rsidR="004A6612" w:rsidRPr="00167F20" w:rsidRDefault="004A6612" w:rsidP="004A6612">
            <w:pPr>
              <w:rPr>
                <w:sz w:val="20"/>
              </w:rPr>
            </w:pPr>
          </w:p>
        </w:tc>
        <w:tc>
          <w:tcPr>
            <w:tcW w:w="1473" w:type="dxa"/>
          </w:tcPr>
          <w:p w:rsidR="004A6612" w:rsidRPr="00167F20" w:rsidRDefault="004A6612" w:rsidP="004A6612">
            <w:pPr>
              <w:rPr>
                <w:sz w:val="20"/>
              </w:rPr>
            </w:pPr>
          </w:p>
        </w:tc>
        <w:tc>
          <w:tcPr>
            <w:tcW w:w="1473" w:type="dxa"/>
          </w:tcPr>
          <w:p w:rsidR="004A6612" w:rsidRPr="00935C25" w:rsidRDefault="004A6612" w:rsidP="007B1CBC">
            <w:pPr>
              <w:rPr>
                <w:sz w:val="20"/>
              </w:rPr>
            </w:pPr>
          </w:p>
        </w:tc>
      </w:tr>
      <w:tr w:rsidR="004A6612" w:rsidRPr="007B6D2A" w:rsidTr="007B1CBC">
        <w:trPr>
          <w:trHeight w:val="879"/>
        </w:trPr>
        <w:tc>
          <w:tcPr>
            <w:tcW w:w="1696" w:type="dxa"/>
            <w:vAlign w:val="center"/>
          </w:tcPr>
          <w:p w:rsidR="004A6612" w:rsidRPr="00DA0DBD" w:rsidRDefault="004A6612" w:rsidP="004A6612">
            <w:pPr>
              <w:rPr>
                <w:b/>
              </w:rPr>
            </w:pPr>
            <w:r w:rsidRPr="00DA0DBD">
              <w:rPr>
                <w:b/>
              </w:rPr>
              <w:t>Non-chron</w:t>
            </w:r>
            <w:r>
              <w:rPr>
                <w:b/>
              </w:rPr>
              <w:t xml:space="preserve"> </w:t>
            </w:r>
            <w:r w:rsidRPr="00DA0DBD">
              <w:rPr>
                <w:b/>
              </w:rPr>
              <w:t>report (information text)</w:t>
            </w:r>
          </w:p>
        </w:tc>
        <w:tc>
          <w:tcPr>
            <w:tcW w:w="1472" w:type="dxa"/>
          </w:tcPr>
          <w:p w:rsidR="004A6612" w:rsidRPr="00167F20" w:rsidRDefault="004A6612" w:rsidP="004A6612">
            <w:pPr>
              <w:rPr>
                <w:sz w:val="20"/>
              </w:rPr>
            </w:pPr>
          </w:p>
        </w:tc>
        <w:tc>
          <w:tcPr>
            <w:tcW w:w="1473" w:type="dxa"/>
          </w:tcPr>
          <w:p w:rsidR="004A6612" w:rsidRPr="00167F20" w:rsidRDefault="007B1CBC" w:rsidP="004A6612">
            <w:pPr>
              <w:rPr>
                <w:sz w:val="20"/>
              </w:rPr>
            </w:pPr>
            <w:r w:rsidRPr="007B1CBC">
              <w:rPr>
                <w:sz w:val="20"/>
              </w:rPr>
              <w:t xml:space="preserve">An informative, persuasive prospectus aimed at parents to show them </w:t>
            </w:r>
            <w:r w:rsidRPr="007B1CBC">
              <w:rPr>
                <w:sz w:val="20"/>
              </w:rPr>
              <w:lastRenderedPageBreak/>
              <w:t>how impressive Mossfield Primary School</w:t>
            </w:r>
          </w:p>
        </w:tc>
        <w:tc>
          <w:tcPr>
            <w:tcW w:w="1473" w:type="dxa"/>
          </w:tcPr>
          <w:p w:rsidR="004A6612" w:rsidRPr="00167F20" w:rsidRDefault="004A6612" w:rsidP="004A6612">
            <w:pPr>
              <w:rPr>
                <w:sz w:val="20"/>
              </w:rPr>
            </w:pPr>
          </w:p>
        </w:tc>
        <w:tc>
          <w:tcPr>
            <w:tcW w:w="1472" w:type="dxa"/>
          </w:tcPr>
          <w:p w:rsidR="004A6612" w:rsidRPr="00167F20" w:rsidRDefault="004A6612" w:rsidP="004A6612">
            <w:pPr>
              <w:rPr>
                <w:sz w:val="20"/>
              </w:rPr>
            </w:pPr>
          </w:p>
        </w:tc>
        <w:tc>
          <w:tcPr>
            <w:tcW w:w="1473" w:type="dxa"/>
          </w:tcPr>
          <w:p w:rsidR="004A6612" w:rsidRPr="00167F20" w:rsidRDefault="004A6612" w:rsidP="004A6612">
            <w:pPr>
              <w:rPr>
                <w:sz w:val="20"/>
              </w:rPr>
            </w:pPr>
          </w:p>
        </w:tc>
        <w:tc>
          <w:tcPr>
            <w:tcW w:w="1473" w:type="dxa"/>
          </w:tcPr>
          <w:p w:rsidR="004A6612" w:rsidRPr="00935C25" w:rsidRDefault="004A6612" w:rsidP="007B1CBC">
            <w:pPr>
              <w:rPr>
                <w:sz w:val="20"/>
              </w:rPr>
            </w:pPr>
          </w:p>
        </w:tc>
      </w:tr>
      <w:tr w:rsidR="004A6612" w:rsidRPr="007B6D2A" w:rsidTr="004A6612">
        <w:trPr>
          <w:trHeight w:val="879"/>
        </w:trPr>
        <w:tc>
          <w:tcPr>
            <w:tcW w:w="1696" w:type="dxa"/>
            <w:vAlign w:val="center"/>
          </w:tcPr>
          <w:p w:rsidR="004A6612" w:rsidRPr="00DA0DBD" w:rsidRDefault="004A6612" w:rsidP="004A6612">
            <w:pPr>
              <w:rPr>
                <w:b/>
              </w:rPr>
            </w:pPr>
            <w:r>
              <w:rPr>
                <w:b/>
              </w:rPr>
              <w:t>Newspaper</w:t>
            </w:r>
          </w:p>
        </w:tc>
        <w:tc>
          <w:tcPr>
            <w:tcW w:w="1472" w:type="dxa"/>
          </w:tcPr>
          <w:p w:rsidR="004A6612" w:rsidRPr="00167F20" w:rsidRDefault="004A6612" w:rsidP="004A6612">
            <w:pPr>
              <w:rPr>
                <w:sz w:val="20"/>
              </w:rPr>
            </w:pPr>
          </w:p>
        </w:tc>
        <w:tc>
          <w:tcPr>
            <w:tcW w:w="1473" w:type="dxa"/>
          </w:tcPr>
          <w:p w:rsidR="004A6612" w:rsidRDefault="004A6612" w:rsidP="004A6612">
            <w:pPr>
              <w:rPr>
                <w:sz w:val="20"/>
              </w:rPr>
            </w:pPr>
          </w:p>
        </w:tc>
        <w:tc>
          <w:tcPr>
            <w:tcW w:w="1473" w:type="dxa"/>
          </w:tcPr>
          <w:p w:rsidR="004A6612" w:rsidRPr="00167F20" w:rsidRDefault="004A6612" w:rsidP="004A6612">
            <w:pPr>
              <w:rPr>
                <w:sz w:val="20"/>
              </w:rPr>
            </w:pPr>
          </w:p>
        </w:tc>
        <w:tc>
          <w:tcPr>
            <w:tcW w:w="1472" w:type="dxa"/>
          </w:tcPr>
          <w:p w:rsidR="004A6612" w:rsidRPr="00167F20" w:rsidRDefault="004A6612" w:rsidP="004A6612">
            <w:pPr>
              <w:rPr>
                <w:sz w:val="20"/>
              </w:rPr>
            </w:pPr>
          </w:p>
        </w:tc>
        <w:tc>
          <w:tcPr>
            <w:tcW w:w="1473" w:type="dxa"/>
          </w:tcPr>
          <w:p w:rsidR="004A6612" w:rsidRPr="00167F20" w:rsidRDefault="004A6612" w:rsidP="004A6612">
            <w:pPr>
              <w:rPr>
                <w:sz w:val="20"/>
              </w:rPr>
            </w:pPr>
          </w:p>
        </w:tc>
        <w:tc>
          <w:tcPr>
            <w:tcW w:w="1473" w:type="dxa"/>
            <w:vAlign w:val="center"/>
          </w:tcPr>
          <w:p w:rsidR="004A6612" w:rsidRPr="00935C25" w:rsidRDefault="004A6612" w:rsidP="004A6612">
            <w:pPr>
              <w:rPr>
                <w:sz w:val="20"/>
              </w:rPr>
            </w:pPr>
          </w:p>
        </w:tc>
      </w:tr>
      <w:tr w:rsidR="004A6612" w:rsidRPr="007B6D2A" w:rsidTr="007B1CBC">
        <w:trPr>
          <w:trHeight w:val="879"/>
        </w:trPr>
        <w:tc>
          <w:tcPr>
            <w:tcW w:w="1696" w:type="dxa"/>
            <w:vAlign w:val="center"/>
          </w:tcPr>
          <w:p w:rsidR="004A6612" w:rsidRPr="00DA0DBD" w:rsidRDefault="004A6612" w:rsidP="004A6612">
            <w:pPr>
              <w:rPr>
                <w:b/>
              </w:rPr>
            </w:pPr>
            <w:r w:rsidRPr="00DA0DBD">
              <w:rPr>
                <w:b/>
              </w:rPr>
              <w:t>Persuasion</w:t>
            </w:r>
          </w:p>
        </w:tc>
        <w:tc>
          <w:tcPr>
            <w:tcW w:w="1472" w:type="dxa"/>
          </w:tcPr>
          <w:p w:rsidR="004A6612" w:rsidRPr="00167F20" w:rsidRDefault="004A6612" w:rsidP="004A6612">
            <w:pPr>
              <w:rPr>
                <w:sz w:val="20"/>
              </w:rPr>
            </w:pPr>
          </w:p>
        </w:tc>
        <w:tc>
          <w:tcPr>
            <w:tcW w:w="1473" w:type="dxa"/>
          </w:tcPr>
          <w:p w:rsidR="004A6612" w:rsidRPr="007B1CBC" w:rsidRDefault="007B1CBC" w:rsidP="004A6612">
            <w:pPr>
              <w:rPr>
                <w:i/>
                <w:sz w:val="20"/>
              </w:rPr>
            </w:pPr>
            <w:r w:rsidRPr="007B1CBC">
              <w:rPr>
                <w:i/>
                <w:sz w:val="20"/>
              </w:rPr>
              <w:t>An informative, persuasive prospectus aimed at parents to show them how impressive Mossfield Primary School is</w:t>
            </w:r>
          </w:p>
        </w:tc>
        <w:tc>
          <w:tcPr>
            <w:tcW w:w="1473" w:type="dxa"/>
          </w:tcPr>
          <w:p w:rsidR="004A6612" w:rsidRPr="00167F20" w:rsidRDefault="004A6612" w:rsidP="004A6612">
            <w:pPr>
              <w:rPr>
                <w:sz w:val="20"/>
              </w:rPr>
            </w:pPr>
          </w:p>
        </w:tc>
        <w:tc>
          <w:tcPr>
            <w:tcW w:w="1472" w:type="dxa"/>
          </w:tcPr>
          <w:p w:rsidR="004A6612" w:rsidRPr="00167F20" w:rsidRDefault="004A6612" w:rsidP="004A6612">
            <w:pPr>
              <w:rPr>
                <w:sz w:val="20"/>
              </w:rPr>
            </w:pPr>
          </w:p>
        </w:tc>
        <w:tc>
          <w:tcPr>
            <w:tcW w:w="1473" w:type="dxa"/>
          </w:tcPr>
          <w:p w:rsidR="004A6612" w:rsidRPr="00167F20" w:rsidRDefault="004737FC" w:rsidP="004A6612">
            <w:pPr>
              <w:rPr>
                <w:sz w:val="20"/>
              </w:rPr>
            </w:pPr>
            <w:r w:rsidRPr="004737FC">
              <w:rPr>
                <w:sz w:val="20"/>
              </w:rPr>
              <w:t>A persuasive speech for the chicken’s votes - in role as Debbie, a passionate community minded chicken /Mr Bunny, a selfish candidate who wants power.</w:t>
            </w:r>
          </w:p>
        </w:tc>
        <w:tc>
          <w:tcPr>
            <w:tcW w:w="1473" w:type="dxa"/>
          </w:tcPr>
          <w:p w:rsidR="004A6612" w:rsidRPr="00935C25" w:rsidRDefault="00C6052D" w:rsidP="007B1CBC">
            <w:pPr>
              <w:rPr>
                <w:sz w:val="20"/>
              </w:rPr>
            </w:pPr>
            <w:r w:rsidRPr="00C6052D">
              <w:rPr>
                <w:sz w:val="20"/>
              </w:rPr>
              <w:t>Write in role as the Wise Old Cheese advising Mushroom and Grape how to resolve the situation</w:t>
            </w:r>
          </w:p>
        </w:tc>
      </w:tr>
      <w:tr w:rsidR="004A6612" w:rsidRPr="007B6D2A" w:rsidTr="007B1CBC">
        <w:trPr>
          <w:trHeight w:val="879"/>
        </w:trPr>
        <w:tc>
          <w:tcPr>
            <w:tcW w:w="1696" w:type="dxa"/>
            <w:vAlign w:val="center"/>
          </w:tcPr>
          <w:p w:rsidR="004A6612" w:rsidRPr="00DA0DBD" w:rsidRDefault="004A6612" w:rsidP="004A6612">
            <w:pPr>
              <w:rPr>
                <w:b/>
              </w:rPr>
            </w:pPr>
            <w:r w:rsidRPr="00DA0DBD">
              <w:rPr>
                <w:b/>
              </w:rPr>
              <w:t>Balanced argument</w:t>
            </w:r>
          </w:p>
        </w:tc>
        <w:tc>
          <w:tcPr>
            <w:tcW w:w="1472" w:type="dxa"/>
          </w:tcPr>
          <w:p w:rsidR="004A6612" w:rsidRPr="00167F20" w:rsidRDefault="004A6612" w:rsidP="004A6612">
            <w:pPr>
              <w:rPr>
                <w:sz w:val="20"/>
              </w:rPr>
            </w:pPr>
          </w:p>
        </w:tc>
        <w:tc>
          <w:tcPr>
            <w:tcW w:w="1473" w:type="dxa"/>
          </w:tcPr>
          <w:p w:rsidR="004A6612" w:rsidRPr="00167F20" w:rsidRDefault="004A6612" w:rsidP="004A6612">
            <w:pPr>
              <w:rPr>
                <w:sz w:val="20"/>
              </w:rPr>
            </w:pPr>
          </w:p>
        </w:tc>
        <w:tc>
          <w:tcPr>
            <w:tcW w:w="1473" w:type="dxa"/>
          </w:tcPr>
          <w:p w:rsidR="004A6612" w:rsidRPr="00167F20" w:rsidRDefault="004A6612" w:rsidP="004A6612">
            <w:pPr>
              <w:rPr>
                <w:sz w:val="20"/>
              </w:rPr>
            </w:pPr>
          </w:p>
        </w:tc>
        <w:tc>
          <w:tcPr>
            <w:tcW w:w="1472" w:type="dxa"/>
          </w:tcPr>
          <w:p w:rsidR="004A6612" w:rsidRPr="00167F20" w:rsidRDefault="004737FC" w:rsidP="004A6612">
            <w:pPr>
              <w:rPr>
                <w:sz w:val="20"/>
              </w:rPr>
            </w:pPr>
            <w:r w:rsidRPr="004737FC">
              <w:rPr>
                <w:sz w:val="20"/>
              </w:rPr>
              <w:t>Balanced argument about whether or not they would want to live forever</w:t>
            </w:r>
          </w:p>
        </w:tc>
        <w:tc>
          <w:tcPr>
            <w:tcW w:w="1473" w:type="dxa"/>
          </w:tcPr>
          <w:p w:rsidR="004A6612" w:rsidRPr="00167F20" w:rsidRDefault="004A6612" w:rsidP="004A6612">
            <w:pPr>
              <w:rPr>
                <w:sz w:val="20"/>
              </w:rPr>
            </w:pPr>
          </w:p>
        </w:tc>
        <w:tc>
          <w:tcPr>
            <w:tcW w:w="1473" w:type="dxa"/>
          </w:tcPr>
          <w:p w:rsidR="004A6612" w:rsidRPr="00935C25" w:rsidRDefault="004A6612" w:rsidP="007B1CBC">
            <w:pPr>
              <w:rPr>
                <w:sz w:val="20"/>
              </w:rPr>
            </w:pPr>
          </w:p>
        </w:tc>
      </w:tr>
      <w:tr w:rsidR="004A6612" w:rsidRPr="007B6D2A" w:rsidTr="007B1CBC">
        <w:trPr>
          <w:trHeight w:val="879"/>
        </w:trPr>
        <w:tc>
          <w:tcPr>
            <w:tcW w:w="1696" w:type="dxa"/>
            <w:vAlign w:val="center"/>
          </w:tcPr>
          <w:p w:rsidR="004A6612" w:rsidRPr="00DA0DBD" w:rsidRDefault="004A6612" w:rsidP="004A6612">
            <w:pPr>
              <w:rPr>
                <w:b/>
              </w:rPr>
            </w:pPr>
            <w:r w:rsidRPr="00DA0DBD">
              <w:rPr>
                <w:b/>
              </w:rPr>
              <w:t>Biography</w:t>
            </w:r>
          </w:p>
        </w:tc>
        <w:tc>
          <w:tcPr>
            <w:tcW w:w="1472" w:type="dxa"/>
          </w:tcPr>
          <w:p w:rsidR="004A6612" w:rsidRPr="00167F20" w:rsidRDefault="004A6612" w:rsidP="004A6612">
            <w:pPr>
              <w:rPr>
                <w:sz w:val="20"/>
              </w:rPr>
            </w:pPr>
          </w:p>
        </w:tc>
        <w:tc>
          <w:tcPr>
            <w:tcW w:w="1473" w:type="dxa"/>
          </w:tcPr>
          <w:p w:rsidR="004A6612" w:rsidRPr="00167F20" w:rsidRDefault="004A6612" w:rsidP="004A6612">
            <w:pPr>
              <w:rPr>
                <w:sz w:val="20"/>
              </w:rPr>
            </w:pPr>
          </w:p>
        </w:tc>
        <w:tc>
          <w:tcPr>
            <w:tcW w:w="1473" w:type="dxa"/>
          </w:tcPr>
          <w:p w:rsidR="004A6612" w:rsidRPr="00167F20" w:rsidRDefault="00430B48" w:rsidP="004A6612">
            <w:pPr>
              <w:rPr>
                <w:sz w:val="20"/>
              </w:rPr>
            </w:pPr>
            <w:r w:rsidRPr="00430B48">
              <w:rPr>
                <w:sz w:val="20"/>
              </w:rPr>
              <w:t>Biography of Anne Frank in the style of Pankhu</w:t>
            </w:r>
            <w:r>
              <w:rPr>
                <w:sz w:val="20"/>
              </w:rPr>
              <w:t>rst’s book series Great Women …</w:t>
            </w:r>
          </w:p>
        </w:tc>
        <w:tc>
          <w:tcPr>
            <w:tcW w:w="1472" w:type="dxa"/>
          </w:tcPr>
          <w:p w:rsidR="004A6612" w:rsidRPr="00167F20" w:rsidRDefault="004A6612" w:rsidP="004A6612">
            <w:pPr>
              <w:rPr>
                <w:sz w:val="20"/>
              </w:rPr>
            </w:pPr>
          </w:p>
        </w:tc>
        <w:tc>
          <w:tcPr>
            <w:tcW w:w="1473" w:type="dxa"/>
          </w:tcPr>
          <w:p w:rsidR="004A6612" w:rsidRPr="00167F20" w:rsidRDefault="004A6612" w:rsidP="004A6612">
            <w:pPr>
              <w:rPr>
                <w:sz w:val="20"/>
              </w:rPr>
            </w:pPr>
          </w:p>
        </w:tc>
        <w:tc>
          <w:tcPr>
            <w:tcW w:w="1473" w:type="dxa"/>
          </w:tcPr>
          <w:p w:rsidR="004A6612" w:rsidRPr="00935C25" w:rsidRDefault="004A6612" w:rsidP="007B1CBC">
            <w:pPr>
              <w:rPr>
                <w:sz w:val="20"/>
              </w:rPr>
            </w:pPr>
          </w:p>
        </w:tc>
      </w:tr>
      <w:tr w:rsidR="004A6612" w:rsidRPr="007B6D2A" w:rsidTr="007B1CBC">
        <w:trPr>
          <w:trHeight w:val="879"/>
        </w:trPr>
        <w:tc>
          <w:tcPr>
            <w:tcW w:w="1696" w:type="dxa"/>
            <w:vAlign w:val="center"/>
          </w:tcPr>
          <w:p w:rsidR="004A6612" w:rsidRPr="00DA0DBD" w:rsidRDefault="004A6612" w:rsidP="004A6612">
            <w:pPr>
              <w:rPr>
                <w:b/>
              </w:rPr>
            </w:pPr>
            <w:r>
              <w:rPr>
                <w:b/>
              </w:rPr>
              <w:t>Instructions</w:t>
            </w:r>
          </w:p>
        </w:tc>
        <w:tc>
          <w:tcPr>
            <w:tcW w:w="1472" w:type="dxa"/>
          </w:tcPr>
          <w:p w:rsidR="004A6612" w:rsidRPr="00167F20" w:rsidRDefault="007B1CBC" w:rsidP="004A6612">
            <w:pPr>
              <w:rPr>
                <w:sz w:val="20"/>
              </w:rPr>
            </w:pPr>
            <w:r w:rsidRPr="007B1CBC">
              <w:rPr>
                <w:sz w:val="20"/>
              </w:rPr>
              <w:t>Instruction writing about surviving in a bli</w:t>
            </w:r>
            <w:r>
              <w:rPr>
                <w:sz w:val="20"/>
              </w:rPr>
              <w:t>tz – an air raid survival guide</w:t>
            </w:r>
          </w:p>
        </w:tc>
        <w:tc>
          <w:tcPr>
            <w:tcW w:w="1473" w:type="dxa"/>
          </w:tcPr>
          <w:p w:rsidR="004A6612" w:rsidRPr="00167F20" w:rsidRDefault="004A6612" w:rsidP="004A6612">
            <w:pPr>
              <w:rPr>
                <w:sz w:val="20"/>
              </w:rPr>
            </w:pPr>
          </w:p>
        </w:tc>
        <w:tc>
          <w:tcPr>
            <w:tcW w:w="1473" w:type="dxa"/>
          </w:tcPr>
          <w:p w:rsidR="004A6612" w:rsidRPr="00167F20" w:rsidRDefault="004A6612" w:rsidP="004A6612">
            <w:pPr>
              <w:rPr>
                <w:sz w:val="20"/>
              </w:rPr>
            </w:pPr>
          </w:p>
        </w:tc>
        <w:tc>
          <w:tcPr>
            <w:tcW w:w="1472" w:type="dxa"/>
          </w:tcPr>
          <w:p w:rsidR="004A6612" w:rsidRPr="00167F20" w:rsidRDefault="004A6612" w:rsidP="004A6612">
            <w:pPr>
              <w:rPr>
                <w:sz w:val="20"/>
              </w:rPr>
            </w:pPr>
          </w:p>
        </w:tc>
        <w:tc>
          <w:tcPr>
            <w:tcW w:w="1473" w:type="dxa"/>
          </w:tcPr>
          <w:p w:rsidR="004A6612" w:rsidRPr="00167F20" w:rsidRDefault="00C6052D" w:rsidP="004A6612">
            <w:pPr>
              <w:rPr>
                <w:sz w:val="20"/>
              </w:rPr>
            </w:pPr>
            <w:r>
              <w:rPr>
                <w:sz w:val="20"/>
              </w:rPr>
              <w:t>Instructions for new employees at Mr Bunny’s factory</w:t>
            </w:r>
            <w:bookmarkStart w:id="0" w:name="_GoBack"/>
            <w:bookmarkEnd w:id="0"/>
          </w:p>
        </w:tc>
        <w:tc>
          <w:tcPr>
            <w:tcW w:w="1473" w:type="dxa"/>
          </w:tcPr>
          <w:p w:rsidR="004A6612" w:rsidRPr="00935C25" w:rsidRDefault="00C6052D" w:rsidP="007B1CBC">
            <w:pPr>
              <w:rPr>
                <w:sz w:val="20"/>
              </w:rPr>
            </w:pPr>
            <w:r w:rsidRPr="00C6052D">
              <w:rPr>
                <w:sz w:val="20"/>
              </w:rPr>
              <w:t>Instruction in role as a witch telling the reader how to cook the children appropriately for their specific country</w:t>
            </w:r>
          </w:p>
        </w:tc>
      </w:tr>
      <w:tr w:rsidR="004A6612" w:rsidRPr="007B6D2A" w:rsidTr="007B1CBC">
        <w:trPr>
          <w:trHeight w:val="879"/>
        </w:trPr>
        <w:tc>
          <w:tcPr>
            <w:tcW w:w="1696" w:type="dxa"/>
            <w:vAlign w:val="center"/>
          </w:tcPr>
          <w:p w:rsidR="004A6612" w:rsidRPr="00DA0DBD" w:rsidRDefault="004A6612" w:rsidP="004A6612">
            <w:pPr>
              <w:rPr>
                <w:b/>
              </w:rPr>
            </w:pPr>
            <w:r>
              <w:rPr>
                <w:b/>
              </w:rPr>
              <w:t>Letter</w:t>
            </w:r>
          </w:p>
        </w:tc>
        <w:tc>
          <w:tcPr>
            <w:tcW w:w="1472" w:type="dxa"/>
          </w:tcPr>
          <w:p w:rsidR="004A6612" w:rsidRDefault="004A6612" w:rsidP="004A6612">
            <w:pPr>
              <w:rPr>
                <w:sz w:val="20"/>
              </w:rPr>
            </w:pPr>
            <w:r w:rsidRPr="00167F20">
              <w:rPr>
                <w:sz w:val="20"/>
              </w:rPr>
              <w:t>Letter to the teacher – all about myself</w:t>
            </w:r>
          </w:p>
          <w:p w:rsidR="004A6612" w:rsidRDefault="004A6612" w:rsidP="004A6612">
            <w:pPr>
              <w:rPr>
                <w:sz w:val="20"/>
              </w:rPr>
            </w:pPr>
          </w:p>
          <w:p w:rsidR="004A6612" w:rsidRPr="00167F20" w:rsidRDefault="004A6612" w:rsidP="004A6612">
            <w:pPr>
              <w:rPr>
                <w:sz w:val="20"/>
              </w:rPr>
            </w:pPr>
            <w:r w:rsidRPr="00A422AF">
              <w:rPr>
                <w:sz w:val="20"/>
              </w:rPr>
              <w:t xml:space="preserve">An informal letter from a child who lives in Manchester to </w:t>
            </w:r>
            <w:r>
              <w:rPr>
                <w:sz w:val="20"/>
              </w:rPr>
              <w:t>a</w:t>
            </w:r>
            <w:r w:rsidRPr="00A422AF">
              <w:rPr>
                <w:sz w:val="20"/>
              </w:rPr>
              <w:t xml:space="preserve"> pen pal who lives in the country capturing the day that war was declared</w:t>
            </w:r>
          </w:p>
        </w:tc>
        <w:tc>
          <w:tcPr>
            <w:tcW w:w="1473" w:type="dxa"/>
          </w:tcPr>
          <w:p w:rsidR="004A6612" w:rsidRPr="00167F20" w:rsidRDefault="007B1CBC" w:rsidP="004A6612">
            <w:pPr>
              <w:rPr>
                <w:sz w:val="20"/>
              </w:rPr>
            </w:pPr>
            <w:r w:rsidRPr="007B1CBC">
              <w:rPr>
                <w:sz w:val="20"/>
              </w:rPr>
              <w:t>Formal letter to the Prime Minister /King in support of Ahmet to allow him to stay – writing as a child</w:t>
            </w:r>
          </w:p>
        </w:tc>
        <w:tc>
          <w:tcPr>
            <w:tcW w:w="1473" w:type="dxa"/>
          </w:tcPr>
          <w:p w:rsidR="004A6612" w:rsidRPr="00167F20" w:rsidRDefault="004A6612" w:rsidP="004A6612">
            <w:pPr>
              <w:rPr>
                <w:sz w:val="20"/>
              </w:rPr>
            </w:pPr>
          </w:p>
        </w:tc>
        <w:tc>
          <w:tcPr>
            <w:tcW w:w="1472" w:type="dxa"/>
          </w:tcPr>
          <w:p w:rsidR="004A6612" w:rsidRPr="00167F20" w:rsidRDefault="004A6612" w:rsidP="004A6612">
            <w:pPr>
              <w:rPr>
                <w:sz w:val="20"/>
              </w:rPr>
            </w:pPr>
          </w:p>
        </w:tc>
        <w:tc>
          <w:tcPr>
            <w:tcW w:w="1473" w:type="dxa"/>
          </w:tcPr>
          <w:p w:rsidR="004A6612" w:rsidRPr="00167F20" w:rsidRDefault="004A6612" w:rsidP="004A6612">
            <w:pPr>
              <w:rPr>
                <w:sz w:val="20"/>
              </w:rPr>
            </w:pPr>
          </w:p>
        </w:tc>
        <w:tc>
          <w:tcPr>
            <w:tcW w:w="1473" w:type="dxa"/>
          </w:tcPr>
          <w:p w:rsidR="004A6612" w:rsidRPr="00935C25" w:rsidRDefault="004A6612" w:rsidP="007B1CBC">
            <w:pPr>
              <w:rPr>
                <w:sz w:val="20"/>
              </w:rPr>
            </w:pPr>
          </w:p>
        </w:tc>
      </w:tr>
      <w:tr w:rsidR="004A6612" w:rsidRPr="007B6D2A" w:rsidTr="007B1CBC">
        <w:trPr>
          <w:trHeight w:val="879"/>
        </w:trPr>
        <w:tc>
          <w:tcPr>
            <w:tcW w:w="1696" w:type="dxa"/>
            <w:vAlign w:val="center"/>
          </w:tcPr>
          <w:p w:rsidR="004A6612" w:rsidRPr="00DA0DBD" w:rsidRDefault="004A6612" w:rsidP="004A6612">
            <w:pPr>
              <w:rPr>
                <w:b/>
              </w:rPr>
            </w:pPr>
            <w:r>
              <w:rPr>
                <w:b/>
              </w:rPr>
              <w:t>Explanation</w:t>
            </w:r>
          </w:p>
        </w:tc>
        <w:tc>
          <w:tcPr>
            <w:tcW w:w="1472" w:type="dxa"/>
          </w:tcPr>
          <w:p w:rsidR="004A6612" w:rsidRPr="00167F20" w:rsidRDefault="004A6612" w:rsidP="004A6612">
            <w:pPr>
              <w:rPr>
                <w:sz w:val="20"/>
              </w:rPr>
            </w:pPr>
          </w:p>
        </w:tc>
        <w:tc>
          <w:tcPr>
            <w:tcW w:w="1473" w:type="dxa"/>
          </w:tcPr>
          <w:p w:rsidR="004A6612" w:rsidRPr="00167F20" w:rsidRDefault="004A6612" w:rsidP="004A6612">
            <w:pPr>
              <w:rPr>
                <w:sz w:val="20"/>
              </w:rPr>
            </w:pPr>
          </w:p>
        </w:tc>
        <w:tc>
          <w:tcPr>
            <w:tcW w:w="1473" w:type="dxa"/>
          </w:tcPr>
          <w:p w:rsidR="004A6612" w:rsidRPr="00167F20" w:rsidRDefault="004A6612" w:rsidP="004A6612">
            <w:pPr>
              <w:rPr>
                <w:sz w:val="20"/>
              </w:rPr>
            </w:pPr>
          </w:p>
        </w:tc>
        <w:tc>
          <w:tcPr>
            <w:tcW w:w="1472" w:type="dxa"/>
          </w:tcPr>
          <w:p w:rsidR="004A6612" w:rsidRPr="00167F20" w:rsidRDefault="004A6612" w:rsidP="004A6612">
            <w:pPr>
              <w:rPr>
                <w:sz w:val="20"/>
              </w:rPr>
            </w:pPr>
          </w:p>
        </w:tc>
        <w:tc>
          <w:tcPr>
            <w:tcW w:w="1473" w:type="dxa"/>
          </w:tcPr>
          <w:p w:rsidR="004A6612" w:rsidRPr="00167F20" w:rsidRDefault="004A6612" w:rsidP="004A6612">
            <w:pPr>
              <w:rPr>
                <w:sz w:val="4"/>
              </w:rPr>
            </w:pPr>
          </w:p>
        </w:tc>
        <w:tc>
          <w:tcPr>
            <w:tcW w:w="1473" w:type="dxa"/>
          </w:tcPr>
          <w:p w:rsidR="004A6612" w:rsidRPr="00935C25" w:rsidRDefault="004A6612" w:rsidP="007B1CBC">
            <w:pPr>
              <w:rPr>
                <w:sz w:val="20"/>
              </w:rPr>
            </w:pPr>
          </w:p>
        </w:tc>
      </w:tr>
      <w:tr w:rsidR="004A6612" w:rsidRPr="007B6D2A" w:rsidTr="007B1CBC">
        <w:trPr>
          <w:trHeight w:val="879"/>
        </w:trPr>
        <w:tc>
          <w:tcPr>
            <w:tcW w:w="1696" w:type="dxa"/>
          </w:tcPr>
          <w:p w:rsidR="004A6612" w:rsidRPr="00CE6659" w:rsidRDefault="004A6612" w:rsidP="004A6612">
            <w:pPr>
              <w:rPr>
                <w:b/>
              </w:rPr>
            </w:pPr>
            <w:r w:rsidRPr="00CE6659">
              <w:rPr>
                <w:b/>
              </w:rPr>
              <w:t>Other</w:t>
            </w:r>
          </w:p>
        </w:tc>
        <w:tc>
          <w:tcPr>
            <w:tcW w:w="1472" w:type="dxa"/>
          </w:tcPr>
          <w:p w:rsidR="004A6612" w:rsidRPr="00167F20" w:rsidRDefault="004A6612" w:rsidP="004A6612">
            <w:pPr>
              <w:rPr>
                <w:sz w:val="20"/>
              </w:rPr>
            </w:pPr>
          </w:p>
        </w:tc>
        <w:tc>
          <w:tcPr>
            <w:tcW w:w="1473" w:type="dxa"/>
          </w:tcPr>
          <w:p w:rsidR="004A6612" w:rsidRPr="00167F20" w:rsidRDefault="004A6612" w:rsidP="004A6612">
            <w:pPr>
              <w:rPr>
                <w:sz w:val="20"/>
              </w:rPr>
            </w:pPr>
          </w:p>
        </w:tc>
        <w:tc>
          <w:tcPr>
            <w:tcW w:w="1473" w:type="dxa"/>
          </w:tcPr>
          <w:p w:rsidR="004A6612" w:rsidRPr="00167F20" w:rsidRDefault="004A6612" w:rsidP="004A6612">
            <w:pPr>
              <w:rPr>
                <w:sz w:val="20"/>
              </w:rPr>
            </w:pPr>
          </w:p>
        </w:tc>
        <w:tc>
          <w:tcPr>
            <w:tcW w:w="1472" w:type="dxa"/>
          </w:tcPr>
          <w:p w:rsidR="004A6612" w:rsidRPr="00167F20" w:rsidRDefault="004A6612" w:rsidP="004A6612">
            <w:pPr>
              <w:rPr>
                <w:sz w:val="20"/>
              </w:rPr>
            </w:pPr>
          </w:p>
        </w:tc>
        <w:tc>
          <w:tcPr>
            <w:tcW w:w="1473" w:type="dxa"/>
          </w:tcPr>
          <w:p w:rsidR="004A6612" w:rsidRPr="00167F20" w:rsidRDefault="004A6612" w:rsidP="004A6612">
            <w:pPr>
              <w:rPr>
                <w:sz w:val="20"/>
              </w:rPr>
            </w:pPr>
          </w:p>
        </w:tc>
        <w:tc>
          <w:tcPr>
            <w:tcW w:w="1473" w:type="dxa"/>
          </w:tcPr>
          <w:p w:rsidR="004A6612" w:rsidRPr="00935C25" w:rsidRDefault="004A6612" w:rsidP="007B1CBC">
            <w:pPr>
              <w:rPr>
                <w:sz w:val="20"/>
              </w:rPr>
            </w:pPr>
          </w:p>
        </w:tc>
      </w:tr>
    </w:tbl>
    <w:p w:rsidR="00E15D98" w:rsidRPr="007B6D2A" w:rsidRDefault="00E15D98" w:rsidP="00621D4D">
      <w:pPr>
        <w:rPr>
          <w:sz w:val="20"/>
        </w:rPr>
      </w:pPr>
    </w:p>
    <w:sectPr w:rsidR="00E15D98" w:rsidRPr="007B6D2A" w:rsidSect="007B6D2A">
      <w:pgSz w:w="11906" w:h="16838"/>
      <w:pgMar w:top="426" w:right="1440" w:bottom="709" w:left="1440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3430" w:rsidRDefault="00C83430" w:rsidP="00C83430">
      <w:r>
        <w:separator/>
      </w:r>
    </w:p>
  </w:endnote>
  <w:endnote w:type="continuationSeparator" w:id="0">
    <w:p w:rsidR="00C83430" w:rsidRDefault="00C83430" w:rsidP="00C834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3430" w:rsidRDefault="00C83430" w:rsidP="00C83430">
      <w:r>
        <w:separator/>
      </w:r>
    </w:p>
  </w:footnote>
  <w:footnote w:type="continuationSeparator" w:id="0">
    <w:p w:rsidR="00C83430" w:rsidRDefault="00C83430" w:rsidP="00C834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EB5685"/>
    <w:multiLevelType w:val="hybridMultilevel"/>
    <w:tmpl w:val="77161F6A"/>
    <w:lvl w:ilvl="0" w:tplc="1450C86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3B18"/>
    <w:rsid w:val="0000177D"/>
    <w:rsid w:val="0000743B"/>
    <w:rsid w:val="000D2659"/>
    <w:rsid w:val="000E60FB"/>
    <w:rsid w:val="00124AFE"/>
    <w:rsid w:val="00172524"/>
    <w:rsid w:val="002967C5"/>
    <w:rsid w:val="002B7112"/>
    <w:rsid w:val="002D425C"/>
    <w:rsid w:val="002E1EBD"/>
    <w:rsid w:val="00324D8B"/>
    <w:rsid w:val="00345113"/>
    <w:rsid w:val="003B027E"/>
    <w:rsid w:val="00430B48"/>
    <w:rsid w:val="004737FC"/>
    <w:rsid w:val="004A6612"/>
    <w:rsid w:val="004D7951"/>
    <w:rsid w:val="004E28AF"/>
    <w:rsid w:val="00544202"/>
    <w:rsid w:val="005B28FC"/>
    <w:rsid w:val="00621D4D"/>
    <w:rsid w:val="006360C4"/>
    <w:rsid w:val="006804BE"/>
    <w:rsid w:val="00774B14"/>
    <w:rsid w:val="00781F9A"/>
    <w:rsid w:val="007B1CBC"/>
    <w:rsid w:val="007B41DA"/>
    <w:rsid w:val="007B6D2A"/>
    <w:rsid w:val="00823A79"/>
    <w:rsid w:val="00914597"/>
    <w:rsid w:val="0093317C"/>
    <w:rsid w:val="00935C25"/>
    <w:rsid w:val="009F3B18"/>
    <w:rsid w:val="00A937D8"/>
    <w:rsid w:val="00A9617F"/>
    <w:rsid w:val="00AD7877"/>
    <w:rsid w:val="00B41630"/>
    <w:rsid w:val="00B71C2D"/>
    <w:rsid w:val="00BE5E23"/>
    <w:rsid w:val="00C007BA"/>
    <w:rsid w:val="00C54E94"/>
    <w:rsid w:val="00C6052D"/>
    <w:rsid w:val="00C73E01"/>
    <w:rsid w:val="00C83430"/>
    <w:rsid w:val="00CB664A"/>
    <w:rsid w:val="00CD6947"/>
    <w:rsid w:val="00D020AA"/>
    <w:rsid w:val="00DA0DBD"/>
    <w:rsid w:val="00DD17FF"/>
    <w:rsid w:val="00DF6B84"/>
    <w:rsid w:val="00E15D98"/>
    <w:rsid w:val="00E51610"/>
    <w:rsid w:val="00E77C5C"/>
    <w:rsid w:val="00EC5406"/>
    <w:rsid w:val="00F33DFC"/>
    <w:rsid w:val="00FE6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32677492"/>
  <w15:docId w15:val="{D19A678D-9ADF-4D7C-8C61-25680D5EEC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24D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0743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8343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83430"/>
  </w:style>
  <w:style w:type="paragraph" w:styleId="Footer">
    <w:name w:val="footer"/>
    <w:basedOn w:val="Normal"/>
    <w:link w:val="FooterChar"/>
    <w:uiPriority w:val="99"/>
    <w:unhideWhenUsed/>
    <w:rsid w:val="00C8343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83430"/>
  </w:style>
  <w:style w:type="paragraph" w:styleId="BalloonText">
    <w:name w:val="Balloon Text"/>
    <w:basedOn w:val="Normal"/>
    <w:link w:val="BalloonTextChar"/>
    <w:uiPriority w:val="99"/>
    <w:semiHidden/>
    <w:unhideWhenUsed/>
    <w:rsid w:val="00AD787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787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5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458</Words>
  <Characters>2611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Richards</dc:creator>
  <cp:keywords/>
  <dc:description/>
  <cp:lastModifiedBy>Mrs S. Edwards</cp:lastModifiedBy>
  <cp:revision>6</cp:revision>
  <cp:lastPrinted>2021-07-01T08:27:00Z</cp:lastPrinted>
  <dcterms:created xsi:type="dcterms:W3CDTF">2026-03-05T13:33:00Z</dcterms:created>
  <dcterms:modified xsi:type="dcterms:W3CDTF">2026-06-04T09:44:00Z</dcterms:modified>
</cp:coreProperties>
</file>