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50D9B8" w14:textId="77777777" w:rsidR="00E16CBF" w:rsidRPr="00E852C8" w:rsidRDefault="00E16CBF" w:rsidP="00E16CBF">
      <w:pPr>
        <w:jc w:val="center"/>
        <w:rPr>
          <w:rFonts w:ascii="Comic Sans MS" w:hAnsi="Comic Sans MS" w:cs="Arial"/>
          <w:b/>
          <w:sz w:val="56"/>
          <w:szCs w:val="56"/>
        </w:rPr>
      </w:pPr>
      <w:r w:rsidRPr="00E852C8">
        <w:rPr>
          <w:rFonts w:ascii="Comic Sans MS" w:hAnsi="Comic Sans MS" w:cs="Arial"/>
          <w:b/>
          <w:sz w:val="56"/>
          <w:szCs w:val="56"/>
        </w:rPr>
        <w:t>Mossfield Primary School</w:t>
      </w:r>
    </w:p>
    <w:p w14:paraId="0CBD49C7" w14:textId="77777777" w:rsidR="00E16CBF" w:rsidRDefault="00E16CBF" w:rsidP="00E16CBF">
      <w:pPr>
        <w:rPr>
          <w:rFonts w:ascii="Comic Sans MS" w:hAnsi="Comic Sans MS" w:cs="Arial"/>
          <w:sz w:val="48"/>
          <w:szCs w:val="48"/>
        </w:rPr>
      </w:pPr>
    </w:p>
    <w:p w14:paraId="54C41A47" w14:textId="77777777" w:rsidR="00E16CBF" w:rsidRDefault="00F92B43" w:rsidP="00E16CBF">
      <w:pPr>
        <w:rPr>
          <w:rFonts w:ascii="Comic Sans MS" w:hAnsi="Comic Sans MS" w:cs="Arial"/>
          <w:sz w:val="48"/>
          <w:szCs w:val="48"/>
        </w:rPr>
      </w:pPr>
      <w:r>
        <w:rPr>
          <w:rFonts w:ascii="Comic Sans MS" w:hAnsi="Comic Sans MS" w:cs="Arial"/>
          <w:noProof/>
          <w:sz w:val="48"/>
          <w:szCs w:val="48"/>
        </w:rPr>
        <w:object w:dxaOrig="1440" w:dyaOrig="1440" w14:anchorId="10E5F766">
          <v:rect id="_x0000_s1027" style="position:absolute;margin-left:155pt;margin-top:5.55pt;width:123.8pt;height:149.05pt;z-index:251660288;mso-wrap-edited:t;mso-wrap-distance-left:2.88pt;mso-wrap-distance-top:2.88pt;mso-wrap-distance-right:2.88pt;mso-wrap-distance-bottom:2.88pt" o:preferrelative="t" wrapcoords="-294 -104 -294 21659 21746 21659 21746 -104 -294 -104" filled="f" stroked="f" insetpen="t" o:clip="t" o:cliptowrap="t">
            <o:clippath o:v="m-294,-104r,21763l21746,21659r,-21763l-294,-104xe"/>
            <v:imagedata r:id="rId8" o:title="ed00313_[1]"/>
            <v:shadow color="#ccc"/>
            <v:path o:extrusionok="f"/>
            <o:lock v:ext="edit" aspectratio="t"/>
          </v:rect>
          <o:OLEObject Type="Embed" ProgID="Word.Document.8" ShapeID="_x0000_s1027" DrawAspect="Content" ObjectID="_1833696155" r:id="rId9"/>
        </w:object>
      </w:r>
    </w:p>
    <w:p w14:paraId="0230FE79" w14:textId="77777777" w:rsidR="00E16CBF" w:rsidRDefault="00E16CBF" w:rsidP="00E16CBF">
      <w:pPr>
        <w:rPr>
          <w:rFonts w:ascii="Comic Sans MS" w:hAnsi="Comic Sans MS" w:cs="Arial"/>
          <w:sz w:val="48"/>
          <w:szCs w:val="48"/>
        </w:rPr>
      </w:pPr>
    </w:p>
    <w:p w14:paraId="2C9F11EB" w14:textId="77777777" w:rsidR="00E16CBF" w:rsidRDefault="00E16CBF" w:rsidP="00E16CBF">
      <w:pPr>
        <w:jc w:val="center"/>
        <w:rPr>
          <w:rFonts w:ascii="Comic Sans MS" w:hAnsi="Comic Sans MS" w:cs="Arial"/>
          <w:sz w:val="48"/>
          <w:szCs w:val="48"/>
        </w:rPr>
      </w:pPr>
    </w:p>
    <w:p w14:paraId="6D7F336C" w14:textId="77777777" w:rsidR="00E16CBF" w:rsidRDefault="00E16CBF" w:rsidP="00E16CBF">
      <w:pPr>
        <w:jc w:val="center"/>
        <w:rPr>
          <w:rFonts w:ascii="Comic Sans MS" w:hAnsi="Comic Sans MS" w:cs="Arial"/>
          <w:sz w:val="48"/>
          <w:szCs w:val="48"/>
        </w:rPr>
      </w:pPr>
    </w:p>
    <w:p w14:paraId="43E498EA" w14:textId="77777777" w:rsidR="00E16CBF" w:rsidRDefault="00E16CBF" w:rsidP="00E16CBF">
      <w:pPr>
        <w:jc w:val="center"/>
        <w:rPr>
          <w:rFonts w:ascii="Comic Sans MS" w:hAnsi="Comic Sans MS" w:cs="Arial"/>
          <w:sz w:val="48"/>
          <w:szCs w:val="48"/>
        </w:rPr>
      </w:pPr>
    </w:p>
    <w:p w14:paraId="33CB2B64" w14:textId="77777777" w:rsidR="00E16CBF" w:rsidRDefault="00E16CBF" w:rsidP="00E16CBF">
      <w:pPr>
        <w:jc w:val="center"/>
        <w:rPr>
          <w:rFonts w:ascii="Comic Sans MS" w:hAnsi="Comic Sans MS" w:cs="Arial"/>
          <w:sz w:val="48"/>
          <w:szCs w:val="48"/>
        </w:rPr>
      </w:pPr>
    </w:p>
    <w:p w14:paraId="144C61C4" w14:textId="77777777" w:rsidR="00E16CBF" w:rsidRPr="00E852C8" w:rsidRDefault="00E852C8" w:rsidP="00DE2EB9">
      <w:pPr>
        <w:jc w:val="center"/>
        <w:rPr>
          <w:rFonts w:ascii="Comic Sans MS" w:hAnsi="Comic Sans MS" w:cs="Arial"/>
          <w:b/>
          <w:sz w:val="56"/>
          <w:szCs w:val="56"/>
        </w:rPr>
      </w:pPr>
      <w:r>
        <w:rPr>
          <w:rFonts w:ascii="Comic Sans MS" w:hAnsi="Comic Sans MS" w:cs="Arial"/>
          <w:b/>
          <w:sz w:val="56"/>
          <w:szCs w:val="56"/>
        </w:rPr>
        <w:t>Special Educational Needs (</w:t>
      </w:r>
      <w:r w:rsidR="004B1619">
        <w:rPr>
          <w:rFonts w:ascii="Comic Sans MS" w:hAnsi="Comic Sans MS" w:cs="Arial"/>
          <w:b/>
          <w:sz w:val="56"/>
          <w:szCs w:val="56"/>
        </w:rPr>
        <w:t>SEND</w:t>
      </w:r>
      <w:r>
        <w:rPr>
          <w:rFonts w:ascii="Comic Sans MS" w:hAnsi="Comic Sans MS" w:cs="Arial"/>
          <w:b/>
          <w:sz w:val="56"/>
          <w:szCs w:val="56"/>
        </w:rPr>
        <w:t>)</w:t>
      </w:r>
      <w:r w:rsidR="00E16CBF" w:rsidRPr="00E852C8">
        <w:rPr>
          <w:rFonts w:ascii="Comic Sans MS" w:hAnsi="Comic Sans MS" w:cs="Arial"/>
          <w:b/>
          <w:sz w:val="56"/>
          <w:szCs w:val="56"/>
        </w:rPr>
        <w:t xml:space="preserve"> Policy</w:t>
      </w:r>
    </w:p>
    <w:p w14:paraId="514F45CA" w14:textId="77777777" w:rsidR="00E16CBF" w:rsidRDefault="00E16CBF" w:rsidP="00E16CBF">
      <w:pPr>
        <w:jc w:val="center"/>
        <w:rPr>
          <w:rFonts w:ascii="Comic Sans MS" w:hAnsi="Comic Sans MS" w:cs="Arial"/>
          <w:sz w:val="48"/>
          <w:szCs w:val="48"/>
        </w:rPr>
      </w:pPr>
    </w:p>
    <w:p w14:paraId="693528F4" w14:textId="77777777" w:rsidR="00E16CBF" w:rsidRDefault="00E16CBF" w:rsidP="00E16CBF">
      <w:pPr>
        <w:jc w:val="center"/>
        <w:rPr>
          <w:rFonts w:ascii="Comic Sans MS" w:hAnsi="Comic Sans MS" w:cs="Arial"/>
          <w:sz w:val="48"/>
          <w:szCs w:val="48"/>
        </w:rPr>
      </w:pPr>
    </w:p>
    <w:p w14:paraId="3770F8ED" w14:textId="77777777" w:rsidR="00E16CBF" w:rsidRDefault="00B37CB8" w:rsidP="00E16CBF">
      <w:pPr>
        <w:jc w:val="center"/>
        <w:rPr>
          <w:rFonts w:ascii="Comic Sans MS" w:hAnsi="Comic Sans MS" w:cs="Arial"/>
          <w:sz w:val="48"/>
          <w:szCs w:val="48"/>
        </w:rPr>
      </w:pPr>
      <w:r>
        <w:rPr>
          <w:rFonts w:ascii="Comic Sans MS" w:hAnsi="Comic Sans MS" w:cs="Arial"/>
          <w:noProof/>
          <w:sz w:val="48"/>
          <w:szCs w:val="48"/>
          <w:lang w:val="en-GB" w:eastAsia="en-GB"/>
        </w:rPr>
        <w:drawing>
          <wp:inline distT="0" distB="0" distL="0" distR="0" wp14:anchorId="6150C6D0" wp14:editId="72E813B1">
            <wp:extent cx="3857625" cy="3000375"/>
            <wp:effectExtent l="19050" t="0" r="9525" b="0"/>
            <wp:docPr id="2" name="Picture 2" descr="MP9004393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P900439326[1]"/>
                    <pic:cNvPicPr>
                      <a:picLocks noChangeAspect="1" noChangeArrowheads="1"/>
                    </pic:cNvPicPr>
                  </pic:nvPicPr>
                  <pic:blipFill>
                    <a:blip r:embed="rId10" cstate="print"/>
                    <a:srcRect/>
                    <a:stretch>
                      <a:fillRect/>
                    </a:stretch>
                  </pic:blipFill>
                  <pic:spPr bwMode="auto">
                    <a:xfrm>
                      <a:off x="0" y="0"/>
                      <a:ext cx="3857625" cy="3000375"/>
                    </a:xfrm>
                    <a:prstGeom prst="rect">
                      <a:avLst/>
                    </a:prstGeom>
                    <a:noFill/>
                    <a:ln w="9525">
                      <a:noFill/>
                      <a:miter lim="800000"/>
                      <a:headEnd/>
                      <a:tailEnd/>
                    </a:ln>
                  </pic:spPr>
                </pic:pic>
              </a:graphicData>
            </a:graphic>
          </wp:inline>
        </w:drawing>
      </w:r>
    </w:p>
    <w:p w14:paraId="040A5F3D" w14:textId="77777777" w:rsidR="00112ED0" w:rsidRDefault="00112ED0" w:rsidP="00DE2EB9">
      <w:pPr>
        <w:ind w:right="-716"/>
        <w:rPr>
          <w:rFonts w:ascii="Comic Sans MS" w:hAnsi="Comic Sans MS"/>
          <w:u w:val="single"/>
          <w:lang w:val="en-GB"/>
        </w:rPr>
      </w:pPr>
    </w:p>
    <w:p w14:paraId="1CF4510C" w14:textId="77777777" w:rsidR="00484E51" w:rsidRDefault="00484E51" w:rsidP="00FF089E">
      <w:pPr>
        <w:ind w:left="-709" w:right="-716"/>
        <w:rPr>
          <w:rFonts w:ascii="Comic Sans MS" w:hAnsi="Comic Sans MS"/>
          <w:lang w:val="en-GB"/>
        </w:rPr>
      </w:pPr>
    </w:p>
    <w:p w14:paraId="63D60170" w14:textId="77777777" w:rsidR="00E16CBF" w:rsidRPr="007E3280" w:rsidRDefault="004B1619" w:rsidP="00FF089E">
      <w:pPr>
        <w:ind w:left="-709" w:right="-716"/>
        <w:rPr>
          <w:rFonts w:ascii="Arial" w:hAnsi="Arial" w:cs="Arial"/>
          <w:sz w:val="22"/>
          <w:szCs w:val="22"/>
        </w:rPr>
      </w:pPr>
      <w:r w:rsidRPr="007E3280">
        <w:rPr>
          <w:rFonts w:ascii="Arial" w:hAnsi="Arial" w:cs="Arial"/>
          <w:sz w:val="22"/>
          <w:szCs w:val="22"/>
        </w:rPr>
        <w:lastRenderedPageBreak/>
        <w:t>This policy complies with the statutory r</w:t>
      </w:r>
      <w:r w:rsidR="00BD717A" w:rsidRPr="007E3280">
        <w:rPr>
          <w:rFonts w:ascii="Arial" w:hAnsi="Arial" w:cs="Arial"/>
          <w:sz w:val="22"/>
          <w:szCs w:val="22"/>
        </w:rPr>
        <w:t>equirement laid out in the SEND</w:t>
      </w:r>
      <w:r w:rsidRPr="007E3280">
        <w:rPr>
          <w:rFonts w:ascii="Arial" w:hAnsi="Arial" w:cs="Arial"/>
          <w:sz w:val="22"/>
          <w:szCs w:val="22"/>
        </w:rPr>
        <w:t xml:space="preserve"> Code of Practice 0-25 (2014). </w:t>
      </w:r>
    </w:p>
    <w:p w14:paraId="24021BDA" w14:textId="77777777" w:rsidR="004B1619" w:rsidRPr="002A518D" w:rsidRDefault="004B1619" w:rsidP="00FF089E">
      <w:pPr>
        <w:ind w:left="-709" w:right="-716"/>
        <w:rPr>
          <w:b/>
          <w:u w:val="single"/>
        </w:rPr>
      </w:pPr>
    </w:p>
    <w:p w14:paraId="194546AF" w14:textId="77777777" w:rsidR="00A45012" w:rsidRDefault="004B1619" w:rsidP="00A45012">
      <w:pPr>
        <w:ind w:left="-709" w:right="-716"/>
        <w:rPr>
          <w:rFonts w:ascii="Arial" w:hAnsi="Arial" w:cs="Arial"/>
          <w:b/>
          <w:sz w:val="22"/>
          <w:szCs w:val="22"/>
          <w:u w:val="single"/>
        </w:rPr>
      </w:pPr>
      <w:r w:rsidRPr="002A518D">
        <w:rPr>
          <w:rFonts w:ascii="Arial" w:hAnsi="Arial" w:cs="Arial"/>
          <w:b/>
          <w:sz w:val="22"/>
          <w:szCs w:val="22"/>
          <w:u w:val="single"/>
        </w:rPr>
        <w:t>Definition of Special Educational Needs</w:t>
      </w:r>
    </w:p>
    <w:p w14:paraId="79ABA2C4" w14:textId="77777777" w:rsidR="00A45012" w:rsidRDefault="00A45012" w:rsidP="00A45012">
      <w:pPr>
        <w:ind w:left="-709" w:right="-716"/>
        <w:rPr>
          <w:rFonts w:ascii="Arial" w:hAnsi="Arial" w:cs="Arial"/>
          <w:b/>
          <w:sz w:val="22"/>
          <w:szCs w:val="22"/>
          <w:u w:val="single"/>
        </w:rPr>
      </w:pPr>
    </w:p>
    <w:p w14:paraId="68CC1DF5" w14:textId="489029F8" w:rsidR="002A518D" w:rsidRPr="00A45012" w:rsidRDefault="004B1619" w:rsidP="00A45012">
      <w:pPr>
        <w:ind w:left="-709" w:right="-716"/>
        <w:rPr>
          <w:rFonts w:ascii="Arial" w:hAnsi="Arial" w:cs="Arial"/>
          <w:b/>
          <w:sz w:val="22"/>
          <w:szCs w:val="22"/>
          <w:u w:val="single"/>
        </w:rPr>
      </w:pPr>
      <w:r w:rsidRPr="002A518D">
        <w:rPr>
          <w:rFonts w:ascii="Arial" w:hAnsi="Arial" w:cs="Arial"/>
          <w:sz w:val="22"/>
          <w:szCs w:val="22"/>
        </w:rPr>
        <w:t>The following definition of Special Educational Needs (SEND) is taken from section 20 of the Children and Families Act 2014:</w:t>
      </w:r>
    </w:p>
    <w:p w14:paraId="79A61E43" w14:textId="77777777" w:rsidR="002A518D" w:rsidRDefault="004B1619" w:rsidP="00FF089E">
      <w:pPr>
        <w:ind w:left="-709" w:right="-716"/>
        <w:rPr>
          <w:rFonts w:ascii="Arial" w:hAnsi="Arial" w:cs="Arial"/>
          <w:sz w:val="22"/>
          <w:szCs w:val="22"/>
        </w:rPr>
      </w:pPr>
      <w:r w:rsidRPr="002A518D">
        <w:rPr>
          <w:rFonts w:ascii="Arial" w:hAnsi="Arial" w:cs="Arial"/>
          <w:sz w:val="22"/>
          <w:szCs w:val="22"/>
        </w:rPr>
        <w:t xml:space="preserve"> A child or young person has SEND if they have a learning difficulty or disability which calls for special educational provision to be made for them. A child of compulsory school age or a young person has a learning difficulty or disability if they: </w:t>
      </w:r>
    </w:p>
    <w:p w14:paraId="74E3DD82" w14:textId="77777777" w:rsidR="002A518D" w:rsidRDefault="004B1619" w:rsidP="00FF089E">
      <w:pPr>
        <w:ind w:left="-709" w:right="-716"/>
        <w:rPr>
          <w:rFonts w:ascii="Arial" w:hAnsi="Arial" w:cs="Arial"/>
          <w:sz w:val="22"/>
          <w:szCs w:val="22"/>
        </w:rPr>
      </w:pPr>
      <w:r w:rsidRPr="002A518D">
        <w:rPr>
          <w:rFonts w:ascii="Arial" w:hAnsi="Arial" w:cs="Arial"/>
          <w:sz w:val="22"/>
          <w:szCs w:val="22"/>
        </w:rPr>
        <w:t xml:space="preserve">a) Have a significantly greater difficulty in learning than the majority of others of the same age; or </w:t>
      </w:r>
    </w:p>
    <w:p w14:paraId="64B5B717" w14:textId="77777777" w:rsidR="002A518D" w:rsidRDefault="004B1619" w:rsidP="00FF089E">
      <w:pPr>
        <w:ind w:left="-709" w:right="-716"/>
        <w:rPr>
          <w:rFonts w:ascii="Arial" w:hAnsi="Arial" w:cs="Arial"/>
          <w:sz w:val="22"/>
          <w:szCs w:val="22"/>
        </w:rPr>
      </w:pPr>
      <w:r w:rsidRPr="002A518D">
        <w:rPr>
          <w:rFonts w:ascii="Arial" w:hAnsi="Arial" w:cs="Arial"/>
          <w:sz w:val="22"/>
          <w:szCs w:val="22"/>
        </w:rPr>
        <w:t xml:space="preserve">b) Have a disability which prevents or hinders them from making use of educational facilities of a kind generally provided for others of the same age in mainstream schools or mainstream post-16 institutions. </w:t>
      </w:r>
    </w:p>
    <w:p w14:paraId="2A3DD8BB" w14:textId="77777777" w:rsidR="002A518D" w:rsidRDefault="002A518D" w:rsidP="00FF089E">
      <w:pPr>
        <w:ind w:left="-709" w:right="-716"/>
        <w:rPr>
          <w:rFonts w:ascii="Arial" w:hAnsi="Arial" w:cs="Arial"/>
          <w:sz w:val="22"/>
          <w:szCs w:val="22"/>
        </w:rPr>
      </w:pPr>
    </w:p>
    <w:p w14:paraId="21B03C93" w14:textId="77777777" w:rsidR="002A518D" w:rsidRDefault="004B1619" w:rsidP="00FF089E">
      <w:pPr>
        <w:ind w:left="-709" w:right="-716"/>
        <w:rPr>
          <w:rFonts w:ascii="Arial" w:hAnsi="Arial" w:cs="Arial"/>
          <w:sz w:val="22"/>
          <w:szCs w:val="22"/>
        </w:rPr>
      </w:pPr>
      <w:r w:rsidRPr="002A518D">
        <w:rPr>
          <w:rFonts w:ascii="Arial" w:hAnsi="Arial" w:cs="Arial"/>
          <w:sz w:val="22"/>
          <w:szCs w:val="22"/>
        </w:rPr>
        <w:t xml:space="preserve">A child under compulsory school age has special educational needs if they fall within the definition at (a) or (b) above or would do so if special educational provision was not made for them. </w:t>
      </w:r>
    </w:p>
    <w:p w14:paraId="0110A78D" w14:textId="77777777" w:rsidR="002A518D" w:rsidRDefault="002A518D" w:rsidP="00FF089E">
      <w:pPr>
        <w:ind w:left="-709" w:right="-716"/>
        <w:rPr>
          <w:rFonts w:ascii="Arial" w:hAnsi="Arial" w:cs="Arial"/>
          <w:sz w:val="22"/>
          <w:szCs w:val="22"/>
        </w:rPr>
      </w:pPr>
    </w:p>
    <w:p w14:paraId="76F87F05" w14:textId="77777777" w:rsidR="002A518D" w:rsidRDefault="004B1619" w:rsidP="00FF089E">
      <w:pPr>
        <w:ind w:left="-709" w:right="-716"/>
        <w:rPr>
          <w:rFonts w:ascii="Arial" w:hAnsi="Arial" w:cs="Arial"/>
          <w:sz w:val="22"/>
          <w:szCs w:val="22"/>
        </w:rPr>
      </w:pPr>
      <w:r w:rsidRPr="002A518D">
        <w:rPr>
          <w:rFonts w:ascii="Arial" w:hAnsi="Arial" w:cs="Arial"/>
          <w:sz w:val="22"/>
          <w:szCs w:val="22"/>
        </w:rPr>
        <w:t xml:space="preserve">Children must not be regarded as having a learning difficulty solely because the language or form of language of their home is different from the language in which they will be taught. </w:t>
      </w:r>
    </w:p>
    <w:p w14:paraId="362DE8DD" w14:textId="77777777" w:rsidR="002A518D" w:rsidRDefault="002A518D" w:rsidP="00FF089E">
      <w:pPr>
        <w:ind w:left="-709" w:right="-716"/>
        <w:rPr>
          <w:rFonts w:ascii="Arial" w:hAnsi="Arial" w:cs="Arial"/>
          <w:sz w:val="22"/>
          <w:szCs w:val="22"/>
        </w:rPr>
      </w:pPr>
    </w:p>
    <w:p w14:paraId="1A4B4A04" w14:textId="77777777" w:rsidR="002A518D" w:rsidRDefault="004B1619" w:rsidP="00FF089E">
      <w:pPr>
        <w:ind w:left="-709" w:right="-716"/>
        <w:rPr>
          <w:rFonts w:ascii="Arial" w:hAnsi="Arial" w:cs="Arial"/>
          <w:sz w:val="22"/>
          <w:szCs w:val="22"/>
        </w:rPr>
      </w:pPr>
      <w:r w:rsidRPr="002A518D">
        <w:rPr>
          <w:rFonts w:ascii="Arial" w:hAnsi="Arial" w:cs="Arial"/>
          <w:sz w:val="22"/>
          <w:szCs w:val="22"/>
        </w:rPr>
        <w:t xml:space="preserve">Special educational provision means: </w:t>
      </w:r>
    </w:p>
    <w:p w14:paraId="55634C3A" w14:textId="77777777" w:rsidR="002A518D" w:rsidRDefault="002A518D" w:rsidP="00FF089E">
      <w:pPr>
        <w:ind w:left="-709" w:right="-716"/>
        <w:rPr>
          <w:rFonts w:ascii="Arial" w:hAnsi="Arial" w:cs="Arial"/>
          <w:sz w:val="22"/>
          <w:szCs w:val="22"/>
        </w:rPr>
      </w:pPr>
    </w:p>
    <w:p w14:paraId="5D701F91" w14:textId="4F2374F5" w:rsidR="002A518D" w:rsidRDefault="004B1619" w:rsidP="00FF089E">
      <w:pPr>
        <w:ind w:left="-709" w:right="-716"/>
        <w:rPr>
          <w:rFonts w:ascii="Arial" w:hAnsi="Arial" w:cs="Arial"/>
          <w:sz w:val="22"/>
          <w:szCs w:val="22"/>
        </w:rPr>
      </w:pPr>
      <w:r w:rsidRPr="002A518D">
        <w:rPr>
          <w:rFonts w:ascii="Arial" w:hAnsi="Arial" w:cs="Arial"/>
          <w:sz w:val="22"/>
          <w:szCs w:val="22"/>
        </w:rPr>
        <w:t>(a) For children of two or over, educational provision which is in addition to, or otherwise different from, the educational provision made generally for children of their age in schools, other than special schools in the are</w:t>
      </w:r>
      <w:r w:rsidR="007E3280">
        <w:rPr>
          <w:rFonts w:ascii="Arial" w:hAnsi="Arial" w:cs="Arial"/>
          <w:sz w:val="22"/>
          <w:szCs w:val="22"/>
        </w:rPr>
        <w:t>a.</w:t>
      </w:r>
    </w:p>
    <w:p w14:paraId="3177D6FE" w14:textId="77777777" w:rsidR="004B1619" w:rsidRPr="002A518D" w:rsidRDefault="004B1619" w:rsidP="00FF089E">
      <w:pPr>
        <w:ind w:left="-709" w:right="-716"/>
        <w:rPr>
          <w:rFonts w:ascii="Arial" w:hAnsi="Arial" w:cs="Arial"/>
          <w:sz w:val="22"/>
          <w:szCs w:val="22"/>
          <w:lang w:val="en-GB"/>
        </w:rPr>
      </w:pPr>
      <w:r w:rsidRPr="002A518D">
        <w:rPr>
          <w:rFonts w:ascii="Arial" w:hAnsi="Arial" w:cs="Arial"/>
          <w:sz w:val="22"/>
          <w:szCs w:val="22"/>
        </w:rPr>
        <w:t>(b) For children under two, educational provision of any kind.</w:t>
      </w:r>
    </w:p>
    <w:p w14:paraId="5D7F9587" w14:textId="77777777" w:rsidR="004B1619" w:rsidRDefault="004B1619" w:rsidP="00B37CB8">
      <w:pPr>
        <w:ind w:right="-716"/>
        <w:rPr>
          <w:rFonts w:ascii="Arial" w:hAnsi="Arial" w:cs="Arial"/>
          <w:b/>
          <w:sz w:val="22"/>
          <w:szCs w:val="22"/>
          <w:u w:val="single"/>
          <w:lang w:val="en-GB"/>
        </w:rPr>
      </w:pPr>
    </w:p>
    <w:p w14:paraId="02985249" w14:textId="77777777" w:rsidR="00484E51" w:rsidRPr="00DE2EB9" w:rsidRDefault="00484E51" w:rsidP="00FF089E">
      <w:pPr>
        <w:ind w:left="-709" w:right="-716"/>
        <w:rPr>
          <w:rFonts w:ascii="Arial" w:hAnsi="Arial" w:cs="Arial"/>
          <w:b/>
          <w:sz w:val="22"/>
          <w:szCs w:val="22"/>
          <w:u w:val="single"/>
          <w:lang w:val="en-GB"/>
        </w:rPr>
      </w:pPr>
      <w:r w:rsidRPr="00DE2EB9">
        <w:rPr>
          <w:rFonts w:ascii="Arial" w:hAnsi="Arial" w:cs="Arial"/>
          <w:b/>
          <w:sz w:val="22"/>
          <w:szCs w:val="22"/>
          <w:u w:val="single"/>
          <w:lang w:val="en-GB"/>
        </w:rPr>
        <w:t>Our beliefs</w:t>
      </w:r>
    </w:p>
    <w:p w14:paraId="1EFB79E3" w14:textId="77777777" w:rsidR="001514CE" w:rsidRPr="00B25370" w:rsidRDefault="001514CE" w:rsidP="00B25370">
      <w:pPr>
        <w:pStyle w:val="NormalWeb"/>
        <w:ind w:left="-709"/>
        <w:rPr>
          <w:rFonts w:ascii="Arial" w:hAnsi="Arial" w:cs="Arial"/>
          <w:sz w:val="22"/>
          <w:szCs w:val="22"/>
        </w:rPr>
      </w:pPr>
      <w:r w:rsidRPr="00B25370">
        <w:rPr>
          <w:rFonts w:ascii="Arial" w:hAnsi="Arial" w:cs="Arial"/>
          <w:sz w:val="22"/>
          <w:szCs w:val="22"/>
        </w:rPr>
        <w:t>At our core, we value every child as a unique individual with their own distinct needs, both as a learner and as a person. As your child grows, our mission is to support them in developing the skills and confidence to thrive within the wider community.</w:t>
      </w:r>
    </w:p>
    <w:p w14:paraId="307FACDE" w14:textId="77777777" w:rsidR="001514CE" w:rsidRPr="00B25370" w:rsidRDefault="001514CE" w:rsidP="00B25370">
      <w:pPr>
        <w:pStyle w:val="NormalWeb"/>
        <w:ind w:left="-709"/>
        <w:rPr>
          <w:rFonts w:ascii="Arial" w:hAnsi="Arial" w:cs="Arial"/>
          <w:sz w:val="22"/>
          <w:szCs w:val="22"/>
        </w:rPr>
      </w:pPr>
      <w:r w:rsidRPr="00B25370">
        <w:rPr>
          <w:rFonts w:ascii="Arial" w:hAnsi="Arial" w:cs="Arial"/>
          <w:sz w:val="22"/>
          <w:szCs w:val="22"/>
        </w:rPr>
        <w:t>Our dedicated team of staff, school governors, and support services collaborates closely with parents to ensure the best outcomes for each child.</w:t>
      </w:r>
    </w:p>
    <w:p w14:paraId="2D178B5A" w14:textId="77777777" w:rsidR="001514CE" w:rsidRPr="00B25370" w:rsidRDefault="001514CE" w:rsidP="00B25370">
      <w:pPr>
        <w:pStyle w:val="NormalWeb"/>
        <w:ind w:left="-709"/>
        <w:rPr>
          <w:rFonts w:ascii="Arial" w:hAnsi="Arial" w:cs="Arial"/>
          <w:sz w:val="22"/>
          <w:szCs w:val="22"/>
        </w:rPr>
      </w:pPr>
      <w:r w:rsidRPr="00B25370">
        <w:rPr>
          <w:rFonts w:ascii="Arial" w:hAnsi="Arial" w:cs="Arial"/>
          <w:sz w:val="22"/>
          <w:szCs w:val="22"/>
        </w:rPr>
        <w:t xml:space="preserve">Our overarching goal is simple yet profound: to deliver the </w:t>
      </w:r>
      <w:r w:rsidR="00B25370" w:rsidRPr="00B25370">
        <w:rPr>
          <w:rFonts w:ascii="Arial" w:hAnsi="Arial" w:cs="Arial"/>
          <w:sz w:val="22"/>
          <w:szCs w:val="22"/>
        </w:rPr>
        <w:t>calibre</w:t>
      </w:r>
      <w:r w:rsidRPr="00B25370">
        <w:rPr>
          <w:rFonts w:ascii="Arial" w:hAnsi="Arial" w:cs="Arial"/>
          <w:sz w:val="22"/>
          <w:szCs w:val="22"/>
        </w:rPr>
        <w:t xml:space="preserve"> of education we would desire for our own children.</w:t>
      </w:r>
    </w:p>
    <w:p w14:paraId="7B49D934" w14:textId="77777777" w:rsidR="001514CE" w:rsidRPr="00DE2EB9" w:rsidRDefault="001514CE" w:rsidP="00FF089E">
      <w:pPr>
        <w:ind w:left="-709" w:right="-716"/>
        <w:rPr>
          <w:rFonts w:ascii="Arial" w:hAnsi="Arial" w:cs="Arial"/>
          <w:sz w:val="22"/>
          <w:szCs w:val="22"/>
          <w:lang w:val="en-GB"/>
        </w:rPr>
      </w:pPr>
    </w:p>
    <w:p w14:paraId="3F249F28" w14:textId="77777777" w:rsidR="00A04169" w:rsidRPr="00DE2EB9" w:rsidRDefault="00484E51" w:rsidP="00FF089E">
      <w:pPr>
        <w:ind w:hanging="709"/>
        <w:rPr>
          <w:rFonts w:ascii="Arial" w:hAnsi="Arial" w:cs="Arial"/>
          <w:b/>
          <w:sz w:val="22"/>
          <w:szCs w:val="22"/>
          <w:u w:val="single"/>
          <w:lang w:val="en-GB"/>
        </w:rPr>
      </w:pPr>
      <w:r w:rsidRPr="00DE2EB9">
        <w:rPr>
          <w:rFonts w:ascii="Arial" w:hAnsi="Arial" w:cs="Arial"/>
          <w:b/>
          <w:sz w:val="22"/>
          <w:szCs w:val="22"/>
          <w:u w:val="single"/>
          <w:lang w:val="en-GB"/>
        </w:rPr>
        <w:t>The aims of the policy.</w:t>
      </w:r>
    </w:p>
    <w:p w14:paraId="7AFAA914" w14:textId="77777777" w:rsidR="00484E51" w:rsidRPr="00DE2EB9" w:rsidRDefault="00484E51" w:rsidP="00FF089E">
      <w:pPr>
        <w:ind w:left="-709"/>
        <w:rPr>
          <w:rFonts w:ascii="Arial" w:hAnsi="Arial" w:cs="Arial"/>
          <w:color w:val="000000"/>
          <w:sz w:val="22"/>
          <w:szCs w:val="22"/>
        </w:rPr>
      </w:pPr>
      <w:r w:rsidRPr="00DE2EB9">
        <w:rPr>
          <w:rFonts w:ascii="Arial" w:hAnsi="Arial" w:cs="Arial"/>
          <w:sz w:val="22"/>
          <w:szCs w:val="22"/>
          <w:lang w:val="en-GB"/>
        </w:rPr>
        <w:t xml:space="preserve">To </w:t>
      </w:r>
      <w:r w:rsidR="00FF089E" w:rsidRPr="00DE2EB9">
        <w:rPr>
          <w:rFonts w:ascii="Arial" w:hAnsi="Arial" w:cs="Arial"/>
          <w:sz w:val="22"/>
          <w:szCs w:val="22"/>
          <w:lang w:val="en-GB"/>
        </w:rPr>
        <w:t xml:space="preserve">recognise the </w:t>
      </w:r>
      <w:r w:rsidR="00FF089E" w:rsidRPr="00DE2EB9">
        <w:rPr>
          <w:rFonts w:ascii="Arial" w:hAnsi="Arial" w:cs="Arial"/>
          <w:color w:val="000000"/>
          <w:sz w:val="22"/>
          <w:szCs w:val="22"/>
        </w:rPr>
        <w:t xml:space="preserve">entitlement of all pupils to a balance, broadly based curriculum. Our </w:t>
      </w:r>
      <w:r w:rsidR="004B1619">
        <w:rPr>
          <w:rFonts w:ascii="Arial" w:hAnsi="Arial" w:cs="Arial"/>
          <w:color w:val="000000"/>
          <w:sz w:val="22"/>
          <w:szCs w:val="22"/>
        </w:rPr>
        <w:t>SEND</w:t>
      </w:r>
      <w:r w:rsidR="00FF089E" w:rsidRPr="00DE2EB9">
        <w:rPr>
          <w:rFonts w:ascii="Arial" w:hAnsi="Arial" w:cs="Arial"/>
          <w:color w:val="000000"/>
          <w:sz w:val="22"/>
          <w:szCs w:val="22"/>
        </w:rPr>
        <w:t xml:space="preserve"> policy reinforces the need for teaching that is fully inclusive.</w:t>
      </w:r>
    </w:p>
    <w:p w14:paraId="7D356583" w14:textId="77777777" w:rsidR="00E16CBF" w:rsidRDefault="00E16CBF" w:rsidP="00B37CB8">
      <w:pPr>
        <w:rPr>
          <w:rFonts w:ascii="Arial" w:hAnsi="Arial" w:cs="Arial"/>
          <w:color w:val="000000"/>
          <w:sz w:val="22"/>
          <w:szCs w:val="22"/>
        </w:rPr>
      </w:pPr>
    </w:p>
    <w:p w14:paraId="04845F89" w14:textId="77777777" w:rsidR="00FF089E" w:rsidRPr="00017039" w:rsidRDefault="00FF089E" w:rsidP="00FF089E">
      <w:pPr>
        <w:pStyle w:val="Default"/>
        <w:ind w:left="-709"/>
        <w:rPr>
          <w:sz w:val="22"/>
          <w:szCs w:val="22"/>
          <w:u w:val="single"/>
        </w:rPr>
      </w:pPr>
      <w:r w:rsidRPr="00DE2EB9">
        <w:rPr>
          <w:sz w:val="22"/>
          <w:szCs w:val="22"/>
        </w:rPr>
        <w:t xml:space="preserve">1. </w:t>
      </w:r>
      <w:r w:rsidRPr="00017039">
        <w:rPr>
          <w:b/>
          <w:bCs/>
          <w:sz w:val="22"/>
          <w:szCs w:val="22"/>
          <w:u w:val="single"/>
        </w:rPr>
        <w:t xml:space="preserve">The </w:t>
      </w:r>
      <w:r w:rsidR="004B1619" w:rsidRPr="00017039">
        <w:rPr>
          <w:b/>
          <w:bCs/>
          <w:sz w:val="22"/>
          <w:szCs w:val="22"/>
          <w:u w:val="single"/>
        </w:rPr>
        <w:t>SEND</w:t>
      </w:r>
      <w:r w:rsidRPr="00017039">
        <w:rPr>
          <w:b/>
          <w:bCs/>
          <w:sz w:val="22"/>
          <w:szCs w:val="22"/>
          <w:u w:val="single"/>
        </w:rPr>
        <w:t xml:space="preserve"> Aims of the School </w:t>
      </w:r>
    </w:p>
    <w:p w14:paraId="6551B181" w14:textId="77777777" w:rsidR="00DE2EB9" w:rsidRPr="00DE2EB9" w:rsidRDefault="00DE2EB9" w:rsidP="00024363">
      <w:pPr>
        <w:pStyle w:val="Default"/>
        <w:rPr>
          <w:color w:val="auto"/>
          <w:sz w:val="22"/>
          <w:szCs w:val="22"/>
        </w:rPr>
      </w:pPr>
    </w:p>
    <w:p w14:paraId="0A139E8C" w14:textId="77777777" w:rsidR="001514CE" w:rsidRPr="00B25370" w:rsidRDefault="001514CE" w:rsidP="001514CE">
      <w:pPr>
        <w:pStyle w:val="NoSpacing"/>
        <w:numPr>
          <w:ilvl w:val="0"/>
          <w:numId w:val="7"/>
        </w:numPr>
        <w:rPr>
          <w:rFonts w:ascii="Arial" w:hAnsi="Arial" w:cs="Arial"/>
          <w:sz w:val="22"/>
          <w:szCs w:val="22"/>
          <w:lang w:val="en-GB" w:eastAsia="en-GB"/>
        </w:rPr>
      </w:pPr>
      <w:r w:rsidRPr="00B25370">
        <w:rPr>
          <w:rStyle w:val="Strong"/>
          <w:rFonts w:ascii="Arial" w:hAnsi="Arial" w:cs="Arial"/>
          <w:sz w:val="22"/>
          <w:szCs w:val="22"/>
        </w:rPr>
        <w:t>Inclusive Curriculum Access:</w:t>
      </w:r>
      <w:r w:rsidRPr="00B25370">
        <w:rPr>
          <w:rFonts w:ascii="Arial" w:hAnsi="Arial" w:cs="Arial"/>
          <w:sz w:val="22"/>
          <w:szCs w:val="22"/>
        </w:rPr>
        <w:t xml:space="preserve"> Ensure that all students have access to a rich, broad, and balanced curriculum.</w:t>
      </w:r>
    </w:p>
    <w:p w14:paraId="2DB61DED" w14:textId="77777777" w:rsidR="001514CE" w:rsidRPr="00B25370" w:rsidRDefault="001514CE" w:rsidP="001514CE">
      <w:pPr>
        <w:pStyle w:val="NoSpacing"/>
        <w:numPr>
          <w:ilvl w:val="0"/>
          <w:numId w:val="17"/>
        </w:numPr>
        <w:ind w:left="0" w:hanging="284"/>
        <w:rPr>
          <w:rFonts w:ascii="Arial" w:hAnsi="Arial" w:cs="Arial"/>
          <w:sz w:val="22"/>
          <w:szCs w:val="22"/>
        </w:rPr>
      </w:pPr>
      <w:proofErr w:type="spellStart"/>
      <w:r w:rsidRPr="00B25370">
        <w:rPr>
          <w:rStyle w:val="Strong"/>
          <w:rFonts w:ascii="Arial" w:hAnsi="Arial" w:cs="Arial"/>
          <w:sz w:val="22"/>
          <w:szCs w:val="22"/>
        </w:rPr>
        <w:t>Personalised</w:t>
      </w:r>
      <w:proofErr w:type="spellEnd"/>
      <w:r w:rsidRPr="00B25370">
        <w:rPr>
          <w:rStyle w:val="Strong"/>
          <w:rFonts w:ascii="Arial" w:hAnsi="Arial" w:cs="Arial"/>
          <w:sz w:val="22"/>
          <w:szCs w:val="22"/>
        </w:rPr>
        <w:t xml:space="preserve"> Learning:</w:t>
      </w:r>
      <w:r w:rsidRPr="00B25370">
        <w:rPr>
          <w:rFonts w:ascii="Arial" w:hAnsi="Arial" w:cs="Arial"/>
          <w:sz w:val="22"/>
          <w:szCs w:val="22"/>
        </w:rPr>
        <w:t xml:space="preserve"> Provide a differentiated curriculum tailored to meet the individual needs and abilities of each student.</w:t>
      </w:r>
    </w:p>
    <w:p w14:paraId="3EA6E85C" w14:textId="77777777" w:rsidR="001514CE" w:rsidRPr="00B25370" w:rsidRDefault="001514CE" w:rsidP="001514CE">
      <w:pPr>
        <w:pStyle w:val="NoSpacing"/>
        <w:numPr>
          <w:ilvl w:val="0"/>
          <w:numId w:val="17"/>
        </w:numPr>
        <w:ind w:left="0" w:hanging="284"/>
        <w:rPr>
          <w:rFonts w:ascii="Arial" w:hAnsi="Arial" w:cs="Arial"/>
          <w:sz w:val="22"/>
          <w:szCs w:val="22"/>
        </w:rPr>
      </w:pPr>
      <w:r w:rsidRPr="00B25370">
        <w:rPr>
          <w:rStyle w:val="Strong"/>
          <w:rFonts w:ascii="Arial" w:hAnsi="Arial" w:cs="Arial"/>
          <w:sz w:val="22"/>
          <w:szCs w:val="22"/>
        </w:rPr>
        <w:t>Early Identification:</w:t>
      </w:r>
      <w:r w:rsidRPr="00B25370">
        <w:rPr>
          <w:rFonts w:ascii="Arial" w:hAnsi="Arial" w:cs="Arial"/>
          <w:sz w:val="22"/>
          <w:szCs w:val="22"/>
        </w:rPr>
        <w:t xml:space="preserve"> Identify students requiring SEND support as early as possible in their educational journey.</w:t>
      </w:r>
    </w:p>
    <w:p w14:paraId="242CF467" w14:textId="77777777" w:rsidR="001514CE" w:rsidRPr="00B25370" w:rsidRDefault="001514CE" w:rsidP="001514CE">
      <w:pPr>
        <w:pStyle w:val="NoSpacing"/>
        <w:numPr>
          <w:ilvl w:val="0"/>
          <w:numId w:val="17"/>
        </w:numPr>
        <w:ind w:left="0" w:hanging="284"/>
        <w:rPr>
          <w:rFonts w:ascii="Arial" w:hAnsi="Arial" w:cs="Arial"/>
          <w:sz w:val="22"/>
          <w:szCs w:val="22"/>
        </w:rPr>
      </w:pPr>
      <w:r w:rsidRPr="00B25370">
        <w:rPr>
          <w:rStyle w:val="Strong"/>
          <w:rFonts w:ascii="Arial" w:hAnsi="Arial" w:cs="Arial"/>
          <w:sz w:val="22"/>
          <w:szCs w:val="22"/>
        </w:rPr>
        <w:t>Resource Allocation:</w:t>
      </w:r>
      <w:r w:rsidRPr="00B25370">
        <w:rPr>
          <w:rFonts w:ascii="Arial" w:hAnsi="Arial" w:cs="Arial"/>
          <w:sz w:val="22"/>
          <w:szCs w:val="22"/>
        </w:rPr>
        <w:t xml:space="preserve"> Allocate resources effectively to address clearly defined needs.</w:t>
      </w:r>
    </w:p>
    <w:p w14:paraId="6BA8EB3B" w14:textId="77777777" w:rsidR="001514CE" w:rsidRPr="00B25370" w:rsidRDefault="001514CE" w:rsidP="001514CE">
      <w:pPr>
        <w:pStyle w:val="NoSpacing"/>
        <w:numPr>
          <w:ilvl w:val="0"/>
          <w:numId w:val="17"/>
        </w:numPr>
        <w:ind w:left="0" w:hanging="284"/>
        <w:rPr>
          <w:rFonts w:ascii="Arial" w:hAnsi="Arial" w:cs="Arial"/>
          <w:sz w:val="22"/>
          <w:szCs w:val="22"/>
        </w:rPr>
      </w:pPr>
      <w:r w:rsidRPr="00B25370">
        <w:rPr>
          <w:rStyle w:val="Strong"/>
          <w:rFonts w:ascii="Arial" w:hAnsi="Arial" w:cs="Arial"/>
          <w:sz w:val="22"/>
          <w:szCs w:val="22"/>
        </w:rPr>
        <w:lastRenderedPageBreak/>
        <w:t>Full Participation:</w:t>
      </w:r>
      <w:r w:rsidRPr="00B25370">
        <w:rPr>
          <w:rFonts w:ascii="Arial" w:hAnsi="Arial" w:cs="Arial"/>
          <w:sz w:val="22"/>
          <w:szCs w:val="22"/>
        </w:rPr>
        <w:t xml:space="preserve"> Promote maximum involvement of SEND students in all aspects of school life.</w:t>
      </w:r>
    </w:p>
    <w:p w14:paraId="4A553224" w14:textId="77777777" w:rsidR="001514CE" w:rsidRPr="00B25370" w:rsidRDefault="001514CE" w:rsidP="001514CE">
      <w:pPr>
        <w:pStyle w:val="NoSpacing"/>
        <w:numPr>
          <w:ilvl w:val="0"/>
          <w:numId w:val="17"/>
        </w:numPr>
        <w:ind w:left="0" w:hanging="284"/>
        <w:rPr>
          <w:rFonts w:ascii="Arial" w:hAnsi="Arial" w:cs="Arial"/>
          <w:sz w:val="22"/>
          <w:szCs w:val="22"/>
        </w:rPr>
      </w:pPr>
      <w:r w:rsidRPr="00B25370">
        <w:rPr>
          <w:rStyle w:val="Strong"/>
          <w:rFonts w:ascii="Arial" w:hAnsi="Arial" w:cs="Arial"/>
          <w:sz w:val="22"/>
          <w:szCs w:val="22"/>
        </w:rPr>
        <w:t xml:space="preserve">Parent and </w:t>
      </w:r>
      <w:proofErr w:type="spellStart"/>
      <w:r w:rsidRPr="00B25370">
        <w:rPr>
          <w:rStyle w:val="Strong"/>
          <w:rFonts w:ascii="Arial" w:hAnsi="Arial" w:cs="Arial"/>
          <w:sz w:val="22"/>
          <w:szCs w:val="22"/>
        </w:rPr>
        <w:t>Carer</w:t>
      </w:r>
      <w:proofErr w:type="spellEnd"/>
      <w:r w:rsidRPr="00B25370">
        <w:rPr>
          <w:rStyle w:val="Strong"/>
          <w:rFonts w:ascii="Arial" w:hAnsi="Arial" w:cs="Arial"/>
          <w:sz w:val="22"/>
          <w:szCs w:val="22"/>
        </w:rPr>
        <w:t xml:space="preserve"> Engagement:</w:t>
      </w:r>
      <w:r w:rsidRPr="00B25370">
        <w:rPr>
          <w:rFonts w:ascii="Arial" w:hAnsi="Arial" w:cs="Arial"/>
          <w:sz w:val="22"/>
          <w:szCs w:val="22"/>
        </w:rPr>
        <w:t xml:space="preserve"> Maintain open, ongoing communication with parents and </w:t>
      </w:r>
      <w:proofErr w:type="spellStart"/>
      <w:r w:rsidRPr="00B25370">
        <w:rPr>
          <w:rFonts w:ascii="Arial" w:hAnsi="Arial" w:cs="Arial"/>
          <w:sz w:val="22"/>
          <w:szCs w:val="22"/>
        </w:rPr>
        <w:t>carers</w:t>
      </w:r>
      <w:proofErr w:type="spellEnd"/>
      <w:r w:rsidRPr="00B25370">
        <w:rPr>
          <w:rFonts w:ascii="Arial" w:hAnsi="Arial" w:cs="Arial"/>
          <w:sz w:val="22"/>
          <w:szCs w:val="22"/>
        </w:rPr>
        <w:t>, ensuring they are well-informed about their child’s progress and achievements.</w:t>
      </w:r>
    </w:p>
    <w:p w14:paraId="417164B9" w14:textId="77777777" w:rsidR="001514CE" w:rsidRPr="00B25370" w:rsidRDefault="001514CE" w:rsidP="001514CE">
      <w:pPr>
        <w:pStyle w:val="NoSpacing"/>
        <w:numPr>
          <w:ilvl w:val="0"/>
          <w:numId w:val="17"/>
        </w:numPr>
        <w:ind w:left="0" w:hanging="284"/>
        <w:rPr>
          <w:rFonts w:ascii="Arial" w:hAnsi="Arial" w:cs="Arial"/>
          <w:sz w:val="22"/>
          <w:szCs w:val="22"/>
        </w:rPr>
      </w:pPr>
      <w:r w:rsidRPr="00B25370">
        <w:rPr>
          <w:rStyle w:val="Strong"/>
          <w:rFonts w:ascii="Arial" w:hAnsi="Arial" w:cs="Arial"/>
          <w:sz w:val="22"/>
          <w:szCs w:val="22"/>
        </w:rPr>
        <w:t>Child-Centered Approach:</w:t>
      </w:r>
      <w:r w:rsidRPr="00B25370">
        <w:rPr>
          <w:rFonts w:ascii="Arial" w:hAnsi="Arial" w:cs="Arial"/>
          <w:sz w:val="22"/>
          <w:szCs w:val="22"/>
        </w:rPr>
        <w:t xml:space="preserve"> Incorporate the views and input of students into decisions about their SEND provision.</w:t>
      </w:r>
    </w:p>
    <w:p w14:paraId="3631D849" w14:textId="77777777" w:rsidR="001514CE" w:rsidRPr="00B25370" w:rsidRDefault="001514CE" w:rsidP="001514CE">
      <w:pPr>
        <w:pStyle w:val="NoSpacing"/>
        <w:numPr>
          <w:ilvl w:val="0"/>
          <w:numId w:val="17"/>
        </w:numPr>
        <w:ind w:left="0" w:hanging="284"/>
        <w:rPr>
          <w:rFonts w:ascii="Arial" w:hAnsi="Arial" w:cs="Arial"/>
          <w:sz w:val="22"/>
          <w:szCs w:val="22"/>
        </w:rPr>
      </w:pPr>
      <w:r w:rsidRPr="00B25370">
        <w:rPr>
          <w:rStyle w:val="Strong"/>
          <w:rFonts w:ascii="Arial" w:hAnsi="Arial" w:cs="Arial"/>
          <w:sz w:val="22"/>
          <w:szCs w:val="22"/>
        </w:rPr>
        <w:t>Annual EHC Plan Reviews:</w:t>
      </w:r>
      <w:r w:rsidRPr="00B25370">
        <w:rPr>
          <w:rFonts w:ascii="Arial" w:hAnsi="Arial" w:cs="Arial"/>
          <w:sz w:val="22"/>
          <w:szCs w:val="22"/>
        </w:rPr>
        <w:t xml:space="preserve"> Conduct timely annual reviews of EHC plans in accordance with statutory guidelines.</w:t>
      </w:r>
    </w:p>
    <w:p w14:paraId="31434282" w14:textId="696511EC" w:rsidR="001514CE" w:rsidRPr="00B25370" w:rsidRDefault="001514CE" w:rsidP="001514CE">
      <w:pPr>
        <w:pStyle w:val="NoSpacing"/>
        <w:numPr>
          <w:ilvl w:val="0"/>
          <w:numId w:val="17"/>
        </w:numPr>
        <w:ind w:left="0" w:hanging="284"/>
        <w:rPr>
          <w:rFonts w:ascii="Arial" w:hAnsi="Arial" w:cs="Arial"/>
          <w:sz w:val="22"/>
          <w:szCs w:val="22"/>
        </w:rPr>
      </w:pPr>
      <w:r w:rsidRPr="00B25370">
        <w:rPr>
          <w:rStyle w:val="Strong"/>
          <w:rFonts w:ascii="Arial" w:hAnsi="Arial" w:cs="Arial"/>
          <w:sz w:val="22"/>
          <w:szCs w:val="22"/>
        </w:rPr>
        <w:t>Staff Training:</w:t>
      </w:r>
      <w:r w:rsidRPr="00B25370">
        <w:rPr>
          <w:rFonts w:ascii="Arial" w:hAnsi="Arial" w:cs="Arial"/>
          <w:sz w:val="22"/>
          <w:szCs w:val="22"/>
        </w:rPr>
        <w:t xml:space="preserve"> Provide targeted training to staff involved in implementing SEND policies, ensuring best practices and high standards of support</w:t>
      </w:r>
      <w:r w:rsidR="00A45012">
        <w:rPr>
          <w:rFonts w:ascii="Arial" w:hAnsi="Arial" w:cs="Arial"/>
          <w:sz w:val="22"/>
          <w:szCs w:val="22"/>
        </w:rPr>
        <w:t>.</w:t>
      </w:r>
    </w:p>
    <w:p w14:paraId="7C5B54D5" w14:textId="77777777" w:rsidR="00DE2EB9" w:rsidRPr="00DE2EB9" w:rsidRDefault="00DE2EB9" w:rsidP="00024363">
      <w:pPr>
        <w:pStyle w:val="Default"/>
        <w:rPr>
          <w:color w:val="auto"/>
          <w:sz w:val="22"/>
          <w:szCs w:val="22"/>
        </w:rPr>
      </w:pPr>
    </w:p>
    <w:p w14:paraId="56D266E3" w14:textId="77777777" w:rsidR="00024363" w:rsidRPr="00DE2EB9" w:rsidRDefault="00024363" w:rsidP="002A518D">
      <w:pPr>
        <w:pStyle w:val="Default"/>
        <w:ind w:left="-284"/>
        <w:rPr>
          <w:color w:val="auto"/>
          <w:sz w:val="22"/>
          <w:szCs w:val="22"/>
        </w:rPr>
      </w:pPr>
      <w:r w:rsidRPr="00DE2EB9">
        <w:rPr>
          <w:b/>
          <w:color w:val="auto"/>
          <w:sz w:val="22"/>
          <w:szCs w:val="22"/>
        </w:rPr>
        <w:t xml:space="preserve">2. </w:t>
      </w:r>
      <w:r w:rsidR="00B25370" w:rsidRPr="002A518D">
        <w:rPr>
          <w:b/>
          <w:color w:val="auto"/>
          <w:sz w:val="22"/>
          <w:szCs w:val="22"/>
          <w:u w:val="single"/>
        </w:rPr>
        <w:t>Categories</w:t>
      </w:r>
      <w:r w:rsidR="002A518D" w:rsidRPr="002A518D">
        <w:rPr>
          <w:b/>
          <w:color w:val="auto"/>
          <w:sz w:val="22"/>
          <w:szCs w:val="22"/>
          <w:u w:val="single"/>
        </w:rPr>
        <w:t xml:space="preserve"> of SEN</w:t>
      </w:r>
    </w:p>
    <w:p w14:paraId="60C207E0" w14:textId="77777777" w:rsidR="00DE2EB9" w:rsidRPr="002A518D" w:rsidRDefault="00DE2EB9" w:rsidP="00DE2EB9">
      <w:pPr>
        <w:pStyle w:val="Default"/>
        <w:rPr>
          <w:sz w:val="22"/>
          <w:szCs w:val="22"/>
        </w:rPr>
      </w:pPr>
    </w:p>
    <w:p w14:paraId="0EB50E6B" w14:textId="77777777" w:rsidR="002A518D" w:rsidRPr="002A518D" w:rsidRDefault="002A518D" w:rsidP="002125FD">
      <w:pPr>
        <w:pStyle w:val="Default"/>
        <w:ind w:left="-284"/>
        <w:rPr>
          <w:sz w:val="22"/>
          <w:szCs w:val="22"/>
        </w:rPr>
      </w:pPr>
      <w:r w:rsidRPr="002A518D">
        <w:rPr>
          <w:sz w:val="22"/>
          <w:szCs w:val="22"/>
        </w:rPr>
        <w:t xml:space="preserve">Special Educational Needs are generally thought of in the four broad bands of need and support: </w:t>
      </w:r>
    </w:p>
    <w:p w14:paraId="52F6E3E1" w14:textId="77777777" w:rsidR="002A518D" w:rsidRPr="002A518D" w:rsidRDefault="002A518D" w:rsidP="00B37CB8">
      <w:pPr>
        <w:pStyle w:val="Default"/>
        <w:numPr>
          <w:ilvl w:val="0"/>
          <w:numId w:val="8"/>
        </w:numPr>
        <w:rPr>
          <w:sz w:val="22"/>
          <w:szCs w:val="22"/>
        </w:rPr>
      </w:pPr>
      <w:r w:rsidRPr="002A518D">
        <w:rPr>
          <w:sz w:val="22"/>
          <w:szCs w:val="22"/>
        </w:rPr>
        <w:t xml:space="preserve">Communication and Interaction </w:t>
      </w:r>
    </w:p>
    <w:p w14:paraId="649113BD" w14:textId="77777777" w:rsidR="002A518D" w:rsidRPr="002A518D" w:rsidRDefault="002A518D" w:rsidP="00B37CB8">
      <w:pPr>
        <w:pStyle w:val="Default"/>
        <w:numPr>
          <w:ilvl w:val="0"/>
          <w:numId w:val="8"/>
        </w:numPr>
        <w:rPr>
          <w:sz w:val="22"/>
          <w:szCs w:val="22"/>
        </w:rPr>
      </w:pPr>
      <w:r w:rsidRPr="002A518D">
        <w:rPr>
          <w:sz w:val="22"/>
          <w:szCs w:val="22"/>
        </w:rPr>
        <w:t xml:space="preserve">Cognition and Learning </w:t>
      </w:r>
    </w:p>
    <w:p w14:paraId="2CAF342B" w14:textId="77777777" w:rsidR="002A518D" w:rsidRPr="002A518D" w:rsidRDefault="002A518D" w:rsidP="00B37CB8">
      <w:pPr>
        <w:pStyle w:val="Default"/>
        <w:numPr>
          <w:ilvl w:val="0"/>
          <w:numId w:val="8"/>
        </w:numPr>
        <w:rPr>
          <w:sz w:val="22"/>
          <w:szCs w:val="22"/>
        </w:rPr>
      </w:pPr>
      <w:r w:rsidRPr="002A518D">
        <w:rPr>
          <w:sz w:val="22"/>
          <w:szCs w:val="22"/>
        </w:rPr>
        <w:t xml:space="preserve">Social, Emotional and Mental Health </w:t>
      </w:r>
    </w:p>
    <w:p w14:paraId="58712EC9" w14:textId="77777777" w:rsidR="002A518D" w:rsidRPr="002A518D" w:rsidRDefault="002A518D" w:rsidP="00B37CB8">
      <w:pPr>
        <w:pStyle w:val="Default"/>
        <w:numPr>
          <w:ilvl w:val="0"/>
          <w:numId w:val="8"/>
        </w:numPr>
        <w:rPr>
          <w:sz w:val="22"/>
          <w:szCs w:val="22"/>
        </w:rPr>
      </w:pPr>
      <w:r w:rsidRPr="002A518D">
        <w:rPr>
          <w:sz w:val="22"/>
          <w:szCs w:val="22"/>
        </w:rPr>
        <w:t>Sensory and / or Physical Needs</w:t>
      </w:r>
    </w:p>
    <w:p w14:paraId="091CB4B5" w14:textId="77777777" w:rsidR="00B37CB8" w:rsidRPr="002A518D" w:rsidRDefault="002A518D" w:rsidP="000A5D5A">
      <w:pPr>
        <w:pStyle w:val="Default"/>
        <w:ind w:left="-284"/>
        <w:rPr>
          <w:b/>
          <w:sz w:val="22"/>
          <w:szCs w:val="22"/>
        </w:rPr>
      </w:pPr>
      <w:r>
        <w:rPr>
          <w:b/>
          <w:sz w:val="22"/>
          <w:szCs w:val="22"/>
        </w:rPr>
        <w:t xml:space="preserve"> </w:t>
      </w:r>
      <w:r w:rsidRPr="002A518D">
        <w:rPr>
          <w:b/>
          <w:sz w:val="22"/>
          <w:szCs w:val="22"/>
        </w:rPr>
        <w:t xml:space="preserve"> </w:t>
      </w:r>
      <w:r>
        <w:rPr>
          <w:b/>
          <w:sz w:val="22"/>
          <w:szCs w:val="22"/>
        </w:rPr>
        <w:t xml:space="preserve">   </w:t>
      </w:r>
      <w:r w:rsidRPr="002A518D">
        <w:rPr>
          <w:b/>
          <w:sz w:val="22"/>
          <w:szCs w:val="22"/>
        </w:rPr>
        <w:t>(SEN Code of Practice 2014)</w:t>
      </w:r>
    </w:p>
    <w:p w14:paraId="2D4D3582" w14:textId="77777777" w:rsidR="002125FD" w:rsidRPr="00DE2EB9" w:rsidRDefault="002125FD" w:rsidP="00DE2EB9">
      <w:pPr>
        <w:pStyle w:val="Default"/>
        <w:rPr>
          <w:sz w:val="22"/>
          <w:szCs w:val="22"/>
        </w:rPr>
      </w:pPr>
    </w:p>
    <w:p w14:paraId="060A8715" w14:textId="77777777" w:rsidR="002A518D" w:rsidRDefault="00024363" w:rsidP="002125FD">
      <w:pPr>
        <w:pStyle w:val="Default"/>
        <w:ind w:left="-284"/>
        <w:rPr>
          <w:b/>
          <w:bCs/>
          <w:sz w:val="22"/>
          <w:szCs w:val="22"/>
          <w:u w:val="single"/>
        </w:rPr>
      </w:pPr>
      <w:r w:rsidRPr="00DE2EB9">
        <w:rPr>
          <w:sz w:val="22"/>
          <w:szCs w:val="22"/>
        </w:rPr>
        <w:t xml:space="preserve">3. </w:t>
      </w:r>
      <w:r w:rsidR="002A518D">
        <w:rPr>
          <w:sz w:val="22"/>
          <w:szCs w:val="22"/>
        </w:rPr>
        <w:t xml:space="preserve"> </w:t>
      </w:r>
      <w:r w:rsidR="002A518D" w:rsidRPr="002A518D">
        <w:rPr>
          <w:b/>
          <w:bCs/>
          <w:sz w:val="22"/>
          <w:szCs w:val="22"/>
          <w:u w:val="single"/>
        </w:rPr>
        <w:t>Role</w:t>
      </w:r>
      <w:r w:rsidR="002A518D">
        <w:rPr>
          <w:b/>
          <w:bCs/>
          <w:sz w:val="22"/>
          <w:szCs w:val="22"/>
          <w:u w:val="single"/>
        </w:rPr>
        <w:t xml:space="preserve">s and Responsibilities </w:t>
      </w:r>
    </w:p>
    <w:p w14:paraId="5CECF5B6" w14:textId="77777777" w:rsidR="002A518D" w:rsidRDefault="002A518D" w:rsidP="002125FD">
      <w:pPr>
        <w:pStyle w:val="Default"/>
        <w:ind w:left="-284"/>
        <w:rPr>
          <w:sz w:val="22"/>
          <w:szCs w:val="22"/>
        </w:rPr>
      </w:pPr>
    </w:p>
    <w:p w14:paraId="099B3318" w14:textId="77777777" w:rsidR="00D33626" w:rsidRPr="00B25370" w:rsidRDefault="002A518D" w:rsidP="00B25370">
      <w:pPr>
        <w:pStyle w:val="Default"/>
        <w:ind w:left="-284"/>
        <w:rPr>
          <w:bCs/>
          <w:sz w:val="22"/>
          <w:szCs w:val="22"/>
        </w:rPr>
      </w:pPr>
      <w:r>
        <w:rPr>
          <w:sz w:val="22"/>
          <w:szCs w:val="22"/>
        </w:rPr>
        <w:t xml:space="preserve">     </w:t>
      </w:r>
      <w:r w:rsidR="00D33626" w:rsidRPr="00B25370">
        <w:rPr>
          <w:b/>
          <w:bCs/>
          <w:sz w:val="22"/>
          <w:szCs w:val="22"/>
        </w:rPr>
        <w:t>The Role of the Special Educational Needs Coordinator (</w:t>
      </w:r>
      <w:proofErr w:type="spellStart"/>
      <w:r w:rsidR="00D33626" w:rsidRPr="00B25370">
        <w:rPr>
          <w:b/>
          <w:bCs/>
          <w:sz w:val="22"/>
          <w:szCs w:val="22"/>
        </w:rPr>
        <w:t>SENDCo</w:t>
      </w:r>
      <w:proofErr w:type="spellEnd"/>
      <w:r w:rsidR="00D33626" w:rsidRPr="00B25370">
        <w:rPr>
          <w:b/>
          <w:bCs/>
          <w:sz w:val="22"/>
          <w:szCs w:val="22"/>
        </w:rPr>
        <w:t>)</w:t>
      </w:r>
    </w:p>
    <w:p w14:paraId="2203C962" w14:textId="41DB0473" w:rsidR="00D33626" w:rsidRPr="00B25370" w:rsidRDefault="00D33626" w:rsidP="00D33626">
      <w:pPr>
        <w:spacing w:before="100" w:beforeAutospacing="1" w:after="100" w:afterAutospacing="1"/>
        <w:rPr>
          <w:rFonts w:ascii="Arial" w:hAnsi="Arial" w:cs="Arial"/>
          <w:sz w:val="22"/>
          <w:szCs w:val="22"/>
          <w:lang w:val="en-GB" w:eastAsia="en-GB"/>
        </w:rPr>
      </w:pPr>
      <w:r w:rsidRPr="00B25370">
        <w:rPr>
          <w:rFonts w:ascii="Arial" w:hAnsi="Arial" w:cs="Arial"/>
          <w:sz w:val="22"/>
          <w:szCs w:val="22"/>
          <w:lang w:val="en-GB" w:eastAsia="en-GB"/>
        </w:rPr>
        <w:t xml:space="preserve">The </w:t>
      </w:r>
      <w:proofErr w:type="spellStart"/>
      <w:r w:rsidRPr="00B25370">
        <w:rPr>
          <w:rFonts w:ascii="Arial" w:hAnsi="Arial" w:cs="Arial"/>
          <w:sz w:val="22"/>
          <w:szCs w:val="22"/>
          <w:lang w:val="en-GB" w:eastAsia="en-GB"/>
        </w:rPr>
        <w:t>SENDCo</w:t>
      </w:r>
      <w:proofErr w:type="spellEnd"/>
      <w:r w:rsidRPr="00B25370">
        <w:rPr>
          <w:rFonts w:ascii="Arial" w:hAnsi="Arial" w:cs="Arial"/>
          <w:sz w:val="22"/>
          <w:szCs w:val="22"/>
          <w:lang w:val="en-GB" w:eastAsia="en-GB"/>
        </w:rPr>
        <w:t xml:space="preserve"> at Mossfield Primary School </w:t>
      </w:r>
      <w:r w:rsidR="009C6568">
        <w:rPr>
          <w:rFonts w:ascii="Arial" w:hAnsi="Arial" w:cs="Arial"/>
          <w:sz w:val="22"/>
          <w:szCs w:val="22"/>
          <w:lang w:val="en-GB" w:eastAsia="en-GB"/>
        </w:rPr>
        <w:t>are</w:t>
      </w:r>
      <w:r w:rsidRPr="00B25370">
        <w:rPr>
          <w:rFonts w:ascii="Arial" w:hAnsi="Arial" w:cs="Arial"/>
          <w:sz w:val="22"/>
          <w:szCs w:val="22"/>
          <w:lang w:val="en-GB" w:eastAsia="en-GB"/>
        </w:rPr>
        <w:t xml:space="preserve"> </w:t>
      </w:r>
      <w:r w:rsidRPr="00B25370">
        <w:rPr>
          <w:rFonts w:ascii="Arial" w:hAnsi="Arial" w:cs="Arial"/>
          <w:b/>
          <w:bCs/>
          <w:sz w:val="22"/>
          <w:szCs w:val="22"/>
          <w:lang w:val="en-GB" w:eastAsia="en-GB"/>
        </w:rPr>
        <w:t xml:space="preserve">Mrs. Maria </w:t>
      </w:r>
      <w:proofErr w:type="spellStart"/>
      <w:r w:rsidRPr="00B25370">
        <w:rPr>
          <w:rFonts w:ascii="Arial" w:hAnsi="Arial" w:cs="Arial"/>
          <w:b/>
          <w:bCs/>
          <w:sz w:val="22"/>
          <w:szCs w:val="22"/>
          <w:lang w:val="en-GB" w:eastAsia="en-GB"/>
        </w:rPr>
        <w:t>Dunphy</w:t>
      </w:r>
      <w:proofErr w:type="spellEnd"/>
      <w:r w:rsidR="00E80AE6">
        <w:rPr>
          <w:rFonts w:ascii="Arial" w:hAnsi="Arial" w:cs="Arial"/>
          <w:b/>
          <w:bCs/>
          <w:sz w:val="22"/>
          <w:szCs w:val="22"/>
          <w:lang w:val="en-GB" w:eastAsia="en-GB"/>
        </w:rPr>
        <w:t xml:space="preserve"> and D</w:t>
      </w:r>
      <w:r w:rsidR="00B25370" w:rsidRPr="00B25370">
        <w:rPr>
          <w:rFonts w:ascii="Arial" w:hAnsi="Arial" w:cs="Arial"/>
          <w:b/>
          <w:bCs/>
          <w:sz w:val="22"/>
          <w:szCs w:val="22"/>
          <w:lang w:val="en-GB" w:eastAsia="en-GB"/>
        </w:rPr>
        <w:t xml:space="preserve">eputy </w:t>
      </w:r>
      <w:proofErr w:type="spellStart"/>
      <w:r w:rsidR="00B25370" w:rsidRPr="00B25370">
        <w:rPr>
          <w:rFonts w:ascii="Arial" w:hAnsi="Arial" w:cs="Arial"/>
          <w:b/>
          <w:bCs/>
          <w:sz w:val="22"/>
          <w:szCs w:val="22"/>
          <w:lang w:val="en-GB" w:eastAsia="en-GB"/>
        </w:rPr>
        <w:t>SENDCo</w:t>
      </w:r>
      <w:proofErr w:type="spellEnd"/>
      <w:r w:rsidR="00B25370" w:rsidRPr="00B25370">
        <w:rPr>
          <w:rFonts w:ascii="Arial" w:hAnsi="Arial" w:cs="Arial"/>
          <w:b/>
          <w:bCs/>
          <w:sz w:val="22"/>
          <w:szCs w:val="22"/>
          <w:lang w:val="en-GB" w:eastAsia="en-GB"/>
        </w:rPr>
        <w:t xml:space="preserve"> Mrs Anna Clark</w:t>
      </w:r>
      <w:r w:rsidR="00B25370" w:rsidRPr="00B25370">
        <w:rPr>
          <w:rFonts w:ascii="Arial" w:hAnsi="Arial" w:cs="Arial"/>
          <w:sz w:val="22"/>
          <w:szCs w:val="22"/>
          <w:lang w:val="en-GB" w:eastAsia="en-GB"/>
        </w:rPr>
        <w:t xml:space="preserve">, </w:t>
      </w:r>
      <w:r w:rsidR="00900B5B">
        <w:rPr>
          <w:rFonts w:ascii="Arial" w:hAnsi="Arial" w:cs="Arial"/>
          <w:sz w:val="22"/>
          <w:szCs w:val="22"/>
          <w:lang w:val="en-GB" w:eastAsia="en-GB"/>
        </w:rPr>
        <w:t xml:space="preserve">who </w:t>
      </w:r>
      <w:r w:rsidR="00B25370" w:rsidRPr="00B25370">
        <w:rPr>
          <w:rFonts w:ascii="Arial" w:hAnsi="Arial" w:cs="Arial"/>
          <w:sz w:val="22"/>
          <w:szCs w:val="22"/>
          <w:lang w:val="en-GB" w:eastAsia="en-GB"/>
        </w:rPr>
        <w:t>play</w:t>
      </w:r>
      <w:r w:rsidRPr="00B25370">
        <w:rPr>
          <w:rFonts w:ascii="Arial" w:hAnsi="Arial" w:cs="Arial"/>
          <w:sz w:val="22"/>
          <w:szCs w:val="22"/>
          <w:lang w:val="en-GB" w:eastAsia="en-GB"/>
        </w:rPr>
        <w:t xml:space="preserve"> a pivotal role in the school’s SEND provision. This role involves collaborating with the </w:t>
      </w:r>
      <w:proofErr w:type="spellStart"/>
      <w:r w:rsidRPr="00B25370">
        <w:rPr>
          <w:rFonts w:ascii="Arial" w:hAnsi="Arial" w:cs="Arial"/>
          <w:sz w:val="22"/>
          <w:szCs w:val="22"/>
          <w:lang w:val="en-GB" w:eastAsia="en-GB"/>
        </w:rPr>
        <w:t>Headteacher</w:t>
      </w:r>
      <w:proofErr w:type="spellEnd"/>
      <w:r w:rsidRPr="00B25370">
        <w:rPr>
          <w:rFonts w:ascii="Arial" w:hAnsi="Arial" w:cs="Arial"/>
          <w:sz w:val="22"/>
          <w:szCs w:val="22"/>
          <w:lang w:val="en-GB" w:eastAsia="en-GB"/>
        </w:rPr>
        <w:t xml:space="preserve"> and Governing Body to strategically develop and implement the SEND policy.</w:t>
      </w:r>
    </w:p>
    <w:p w14:paraId="065167C8" w14:textId="0C9856FC" w:rsidR="00D33626" w:rsidRPr="00B25370" w:rsidRDefault="00D33626" w:rsidP="00D33626">
      <w:pPr>
        <w:spacing w:before="100" w:beforeAutospacing="1" w:after="100" w:afterAutospacing="1"/>
        <w:rPr>
          <w:rFonts w:ascii="Arial" w:hAnsi="Arial" w:cs="Arial"/>
          <w:sz w:val="22"/>
          <w:szCs w:val="22"/>
          <w:lang w:val="en-GB" w:eastAsia="en-GB"/>
        </w:rPr>
      </w:pPr>
      <w:r w:rsidRPr="00B25370">
        <w:rPr>
          <w:rFonts w:ascii="Arial" w:hAnsi="Arial" w:cs="Arial"/>
          <w:sz w:val="22"/>
          <w:szCs w:val="22"/>
          <w:lang w:val="en-GB" w:eastAsia="en-GB"/>
        </w:rPr>
        <w:t xml:space="preserve">The </w:t>
      </w:r>
      <w:proofErr w:type="spellStart"/>
      <w:r w:rsidR="00900B5B" w:rsidRPr="00B25370">
        <w:rPr>
          <w:rFonts w:ascii="Arial" w:hAnsi="Arial" w:cs="Arial"/>
          <w:sz w:val="22"/>
          <w:szCs w:val="22"/>
          <w:lang w:val="en-GB" w:eastAsia="en-GB"/>
        </w:rPr>
        <w:t>SENDCo’s</w:t>
      </w:r>
      <w:proofErr w:type="spellEnd"/>
      <w:r w:rsidR="00900B5B" w:rsidRPr="00B25370">
        <w:rPr>
          <w:rFonts w:ascii="Arial" w:hAnsi="Arial" w:cs="Arial"/>
          <w:sz w:val="22"/>
          <w:szCs w:val="22"/>
          <w:lang w:val="en-GB" w:eastAsia="en-GB"/>
        </w:rPr>
        <w:t xml:space="preserve"> and</w:t>
      </w:r>
      <w:r w:rsidR="00AD688A" w:rsidRPr="00B25370">
        <w:rPr>
          <w:rFonts w:ascii="Arial" w:hAnsi="Arial" w:cs="Arial"/>
          <w:sz w:val="22"/>
          <w:szCs w:val="22"/>
          <w:lang w:val="en-GB" w:eastAsia="en-GB"/>
        </w:rPr>
        <w:t xml:space="preserve"> Deputy </w:t>
      </w:r>
      <w:proofErr w:type="spellStart"/>
      <w:r w:rsidR="00AD688A" w:rsidRPr="00B25370">
        <w:rPr>
          <w:rFonts w:ascii="Arial" w:hAnsi="Arial" w:cs="Arial"/>
          <w:sz w:val="22"/>
          <w:szCs w:val="22"/>
          <w:lang w:val="en-GB" w:eastAsia="en-GB"/>
        </w:rPr>
        <w:t>SENDCo’s</w:t>
      </w:r>
      <w:proofErr w:type="spellEnd"/>
      <w:r w:rsidR="00AD688A" w:rsidRPr="00B25370">
        <w:rPr>
          <w:rFonts w:ascii="Arial" w:hAnsi="Arial" w:cs="Arial"/>
          <w:sz w:val="22"/>
          <w:szCs w:val="22"/>
          <w:lang w:val="en-GB" w:eastAsia="en-GB"/>
        </w:rPr>
        <w:t xml:space="preserve"> </w:t>
      </w:r>
      <w:r w:rsidRPr="00B25370">
        <w:rPr>
          <w:rFonts w:ascii="Arial" w:hAnsi="Arial" w:cs="Arial"/>
          <w:sz w:val="22"/>
          <w:szCs w:val="22"/>
          <w:lang w:val="en-GB" w:eastAsia="en-GB"/>
        </w:rPr>
        <w:t>responsibilities include:</w:t>
      </w:r>
    </w:p>
    <w:p w14:paraId="7C071974" w14:textId="77777777" w:rsidR="00D33626" w:rsidRPr="00B25370" w:rsidRDefault="00D33626" w:rsidP="00D33626">
      <w:pPr>
        <w:numPr>
          <w:ilvl w:val="0"/>
          <w:numId w:val="21"/>
        </w:numPr>
        <w:spacing w:before="100" w:beforeAutospacing="1" w:after="100" w:afterAutospacing="1"/>
        <w:rPr>
          <w:rFonts w:ascii="Arial" w:hAnsi="Arial" w:cs="Arial"/>
          <w:sz w:val="22"/>
          <w:szCs w:val="22"/>
          <w:lang w:val="en-GB" w:eastAsia="en-GB"/>
        </w:rPr>
      </w:pPr>
      <w:r w:rsidRPr="00B25370">
        <w:rPr>
          <w:rFonts w:ascii="Arial" w:hAnsi="Arial" w:cs="Arial"/>
          <w:sz w:val="22"/>
          <w:szCs w:val="22"/>
          <w:lang w:val="en-GB" w:eastAsia="en-GB"/>
        </w:rPr>
        <w:t>Managing the day-to-day operation of the SEND policy.</w:t>
      </w:r>
    </w:p>
    <w:p w14:paraId="37686104" w14:textId="77777777" w:rsidR="00D33626" w:rsidRPr="00B25370" w:rsidRDefault="00D33626" w:rsidP="00D33626">
      <w:pPr>
        <w:numPr>
          <w:ilvl w:val="0"/>
          <w:numId w:val="21"/>
        </w:numPr>
        <w:spacing w:before="100" w:beforeAutospacing="1" w:after="100" w:afterAutospacing="1"/>
        <w:rPr>
          <w:rFonts w:ascii="Arial" w:hAnsi="Arial" w:cs="Arial"/>
          <w:sz w:val="22"/>
          <w:szCs w:val="22"/>
          <w:lang w:val="en-GB" w:eastAsia="en-GB"/>
        </w:rPr>
      </w:pPr>
      <w:r w:rsidRPr="00B25370">
        <w:rPr>
          <w:rFonts w:ascii="Arial" w:hAnsi="Arial" w:cs="Arial"/>
          <w:sz w:val="22"/>
          <w:szCs w:val="22"/>
          <w:lang w:val="en-GB" w:eastAsia="en-GB"/>
        </w:rPr>
        <w:t>Coordinating tailored provision for students with SEND.</w:t>
      </w:r>
    </w:p>
    <w:p w14:paraId="3A5EA341" w14:textId="77777777" w:rsidR="00D33626" w:rsidRPr="00B25370" w:rsidRDefault="00D33626" w:rsidP="00D33626">
      <w:pPr>
        <w:numPr>
          <w:ilvl w:val="0"/>
          <w:numId w:val="21"/>
        </w:numPr>
        <w:spacing w:before="100" w:beforeAutospacing="1" w:after="100" w:afterAutospacing="1"/>
        <w:rPr>
          <w:rFonts w:ascii="Arial" w:hAnsi="Arial" w:cs="Arial"/>
          <w:sz w:val="22"/>
          <w:szCs w:val="22"/>
          <w:lang w:val="en-GB" w:eastAsia="en-GB"/>
        </w:rPr>
      </w:pPr>
      <w:r w:rsidRPr="00B25370">
        <w:rPr>
          <w:rFonts w:ascii="Arial" w:hAnsi="Arial" w:cs="Arial"/>
          <w:sz w:val="22"/>
          <w:szCs w:val="22"/>
          <w:lang w:val="en-GB" w:eastAsia="en-GB"/>
        </w:rPr>
        <w:t>Offering guidance and support to teaching staff.</w:t>
      </w:r>
    </w:p>
    <w:p w14:paraId="5BA9D56B" w14:textId="77777777" w:rsidR="00D33626" w:rsidRPr="00B25370" w:rsidRDefault="00D33626" w:rsidP="00D33626">
      <w:pPr>
        <w:numPr>
          <w:ilvl w:val="0"/>
          <w:numId w:val="21"/>
        </w:numPr>
        <w:spacing w:before="100" w:beforeAutospacing="1" w:after="100" w:afterAutospacing="1"/>
        <w:rPr>
          <w:rFonts w:ascii="Arial" w:hAnsi="Arial" w:cs="Arial"/>
          <w:sz w:val="22"/>
          <w:szCs w:val="22"/>
          <w:lang w:val="en-GB" w:eastAsia="en-GB"/>
        </w:rPr>
      </w:pPr>
      <w:r w:rsidRPr="00B25370">
        <w:rPr>
          <w:rFonts w:ascii="Arial" w:hAnsi="Arial" w:cs="Arial"/>
          <w:sz w:val="22"/>
          <w:szCs w:val="22"/>
          <w:lang w:val="en-GB" w:eastAsia="en-GB"/>
        </w:rPr>
        <w:t>Supervising and managing Learning Support Assistants.</w:t>
      </w:r>
    </w:p>
    <w:p w14:paraId="1D6D5DCA" w14:textId="77777777" w:rsidR="00D33626" w:rsidRPr="00B25370" w:rsidRDefault="00D33626" w:rsidP="00D33626">
      <w:pPr>
        <w:numPr>
          <w:ilvl w:val="0"/>
          <w:numId w:val="21"/>
        </w:numPr>
        <w:spacing w:before="100" w:beforeAutospacing="1" w:after="100" w:afterAutospacing="1"/>
        <w:rPr>
          <w:rFonts w:ascii="Arial" w:hAnsi="Arial" w:cs="Arial"/>
          <w:sz w:val="22"/>
          <w:szCs w:val="22"/>
          <w:lang w:val="en-GB" w:eastAsia="en-GB"/>
        </w:rPr>
      </w:pPr>
      <w:r w:rsidRPr="00B25370">
        <w:rPr>
          <w:rFonts w:ascii="Arial" w:hAnsi="Arial" w:cs="Arial"/>
          <w:sz w:val="22"/>
          <w:szCs w:val="22"/>
          <w:lang w:val="en-GB" w:eastAsia="en-GB"/>
        </w:rPr>
        <w:t>Maintaining accurate and up-to-date records for SEND students.</w:t>
      </w:r>
    </w:p>
    <w:p w14:paraId="07B3C1CA" w14:textId="77777777" w:rsidR="00D33626" w:rsidRPr="00B25370" w:rsidRDefault="00D33626" w:rsidP="00D33626">
      <w:pPr>
        <w:numPr>
          <w:ilvl w:val="0"/>
          <w:numId w:val="21"/>
        </w:numPr>
        <w:spacing w:before="100" w:beforeAutospacing="1" w:after="100" w:afterAutospacing="1"/>
        <w:rPr>
          <w:rFonts w:ascii="Arial" w:hAnsi="Arial" w:cs="Arial"/>
          <w:sz w:val="22"/>
          <w:szCs w:val="22"/>
          <w:lang w:val="en-GB" w:eastAsia="en-GB"/>
        </w:rPr>
      </w:pPr>
      <w:r w:rsidRPr="00B25370">
        <w:rPr>
          <w:rFonts w:ascii="Arial" w:hAnsi="Arial" w:cs="Arial"/>
          <w:sz w:val="22"/>
          <w:szCs w:val="22"/>
          <w:lang w:val="en-GB" w:eastAsia="en-GB"/>
        </w:rPr>
        <w:t>Building strong relationships with parents/carers to ensure effective communication.</w:t>
      </w:r>
    </w:p>
    <w:p w14:paraId="161E06BA" w14:textId="77777777" w:rsidR="00D33626" w:rsidRPr="00B25370" w:rsidRDefault="00D33626" w:rsidP="00D33626">
      <w:pPr>
        <w:numPr>
          <w:ilvl w:val="0"/>
          <w:numId w:val="21"/>
        </w:numPr>
        <w:spacing w:before="100" w:beforeAutospacing="1" w:after="100" w:afterAutospacing="1"/>
        <w:rPr>
          <w:rFonts w:ascii="Arial" w:hAnsi="Arial" w:cs="Arial"/>
          <w:sz w:val="22"/>
          <w:szCs w:val="22"/>
          <w:lang w:val="en-GB" w:eastAsia="en-GB"/>
        </w:rPr>
      </w:pPr>
      <w:r w:rsidRPr="00B25370">
        <w:rPr>
          <w:rFonts w:ascii="Arial" w:hAnsi="Arial" w:cs="Arial"/>
          <w:sz w:val="22"/>
          <w:szCs w:val="22"/>
          <w:lang w:val="en-GB" w:eastAsia="en-GB"/>
        </w:rPr>
        <w:t>Liaising with external agencies, including Local Authority (LA) support services, health and social care providers, speech and language therapists, careers services, and voluntary organizations.</w:t>
      </w:r>
    </w:p>
    <w:p w14:paraId="18F4C4B8" w14:textId="77777777" w:rsidR="00BD717A" w:rsidRDefault="00D33626" w:rsidP="00BD717A">
      <w:pPr>
        <w:numPr>
          <w:ilvl w:val="0"/>
          <w:numId w:val="21"/>
        </w:numPr>
        <w:spacing w:before="100" w:beforeAutospacing="1" w:after="100" w:afterAutospacing="1"/>
        <w:rPr>
          <w:rFonts w:ascii="Arial" w:hAnsi="Arial" w:cs="Arial"/>
          <w:sz w:val="22"/>
          <w:szCs w:val="22"/>
          <w:lang w:val="en-GB" w:eastAsia="en-GB"/>
        </w:rPr>
      </w:pPr>
      <w:r w:rsidRPr="00B25370">
        <w:rPr>
          <w:rFonts w:ascii="Arial" w:hAnsi="Arial" w:cs="Arial"/>
          <w:sz w:val="22"/>
          <w:szCs w:val="22"/>
          <w:lang w:val="en-GB" w:eastAsia="en-GB"/>
        </w:rPr>
        <w:t>Maintaining the school’s SEND register and ensuring all records are well-kept and accessible.</w:t>
      </w:r>
    </w:p>
    <w:p w14:paraId="012B94B3" w14:textId="77777777" w:rsidR="00D33626" w:rsidRPr="00BD717A" w:rsidRDefault="00D33626" w:rsidP="00BD717A">
      <w:pPr>
        <w:numPr>
          <w:ilvl w:val="0"/>
          <w:numId w:val="21"/>
        </w:numPr>
        <w:spacing w:before="100" w:beforeAutospacing="1" w:after="100" w:afterAutospacing="1"/>
        <w:rPr>
          <w:rFonts w:ascii="Arial" w:hAnsi="Arial" w:cs="Arial"/>
          <w:sz w:val="22"/>
          <w:szCs w:val="22"/>
          <w:lang w:val="en-GB" w:eastAsia="en-GB"/>
        </w:rPr>
      </w:pPr>
      <w:r w:rsidRPr="00BD717A">
        <w:rPr>
          <w:rFonts w:ascii="Arial" w:hAnsi="Arial" w:cs="Arial"/>
          <w:sz w:val="22"/>
          <w:szCs w:val="22"/>
          <w:lang w:val="en-GB" w:eastAsia="en-GB"/>
        </w:rPr>
        <w:t xml:space="preserve">   At the end of each academic year, SEND records are transferred to the next teacher to ensure continuity of support. When students transition to a new school, comprehensive records are shared both through individual files and by the </w:t>
      </w:r>
      <w:proofErr w:type="spellStart"/>
      <w:r w:rsidRPr="00BD717A">
        <w:rPr>
          <w:rFonts w:ascii="Arial" w:hAnsi="Arial" w:cs="Arial"/>
          <w:sz w:val="22"/>
          <w:szCs w:val="22"/>
          <w:lang w:val="en-GB" w:eastAsia="en-GB"/>
        </w:rPr>
        <w:t>SENDCo</w:t>
      </w:r>
      <w:proofErr w:type="spellEnd"/>
      <w:r w:rsidRPr="00BD717A">
        <w:rPr>
          <w:rFonts w:ascii="Arial" w:hAnsi="Arial" w:cs="Arial"/>
          <w:sz w:val="22"/>
          <w:szCs w:val="22"/>
          <w:lang w:val="en-GB" w:eastAsia="en-GB"/>
        </w:rPr>
        <w:t>.</w:t>
      </w:r>
    </w:p>
    <w:p w14:paraId="7FF43FEF" w14:textId="77777777" w:rsidR="00D33626" w:rsidRPr="00B25370" w:rsidRDefault="00D33626" w:rsidP="00D33626">
      <w:pPr>
        <w:numPr>
          <w:ilvl w:val="0"/>
          <w:numId w:val="21"/>
        </w:numPr>
        <w:spacing w:before="100" w:beforeAutospacing="1" w:after="100" w:afterAutospacing="1"/>
        <w:rPr>
          <w:rFonts w:ascii="Arial" w:hAnsi="Arial" w:cs="Arial"/>
          <w:sz w:val="22"/>
          <w:szCs w:val="22"/>
          <w:lang w:val="en-GB" w:eastAsia="en-GB"/>
        </w:rPr>
      </w:pPr>
      <w:r w:rsidRPr="00B25370">
        <w:rPr>
          <w:rFonts w:ascii="Arial" w:hAnsi="Arial" w:cs="Arial"/>
          <w:sz w:val="22"/>
          <w:szCs w:val="22"/>
          <w:lang w:val="en-GB" w:eastAsia="en-GB"/>
        </w:rPr>
        <w:t>Contributing to staff development by organizing and reporting on relevant training. Staff training aligns with the School Improvement Plan, supported by the school's service-level agreement with the LA.</w:t>
      </w:r>
    </w:p>
    <w:p w14:paraId="5845BAC5" w14:textId="77777777" w:rsidR="00D33626" w:rsidRPr="00B25370" w:rsidRDefault="00D33626" w:rsidP="00D33626">
      <w:pPr>
        <w:numPr>
          <w:ilvl w:val="0"/>
          <w:numId w:val="21"/>
        </w:numPr>
        <w:spacing w:before="100" w:beforeAutospacing="1" w:after="100" w:afterAutospacing="1"/>
        <w:rPr>
          <w:rFonts w:ascii="Arial" w:hAnsi="Arial" w:cs="Arial"/>
          <w:sz w:val="22"/>
          <w:szCs w:val="22"/>
          <w:lang w:val="en-GB" w:eastAsia="en-GB"/>
        </w:rPr>
      </w:pPr>
      <w:r w:rsidRPr="00B25370">
        <w:rPr>
          <w:rFonts w:ascii="Arial" w:hAnsi="Arial" w:cs="Arial"/>
          <w:sz w:val="22"/>
          <w:szCs w:val="22"/>
          <w:lang w:val="en-GB" w:eastAsia="en-GB"/>
        </w:rPr>
        <w:t>Attending and contributing to review meetings for students with SEND and those with Education, Health, and Care (EHC) plans as appropriate.</w:t>
      </w:r>
    </w:p>
    <w:p w14:paraId="061B0231" w14:textId="77777777" w:rsidR="00024363" w:rsidRPr="00D33626" w:rsidRDefault="00024363" w:rsidP="00024363">
      <w:pPr>
        <w:pStyle w:val="Default"/>
        <w:rPr>
          <w:sz w:val="22"/>
          <w:szCs w:val="22"/>
        </w:rPr>
      </w:pPr>
    </w:p>
    <w:p w14:paraId="552FD77C" w14:textId="77777777" w:rsidR="000A5D5A" w:rsidRPr="00D33626" w:rsidRDefault="00D33626" w:rsidP="00D33626">
      <w:pPr>
        <w:pStyle w:val="Default"/>
        <w:rPr>
          <w:sz w:val="22"/>
          <w:szCs w:val="22"/>
        </w:rPr>
      </w:pPr>
      <w:r>
        <w:rPr>
          <w:sz w:val="22"/>
          <w:szCs w:val="22"/>
        </w:rPr>
        <w:t xml:space="preserve">  </w:t>
      </w:r>
    </w:p>
    <w:p w14:paraId="276A870A" w14:textId="77777777" w:rsidR="001514CE" w:rsidRPr="00B25370" w:rsidRDefault="001514CE" w:rsidP="001514CE">
      <w:pPr>
        <w:pStyle w:val="NormalWeb"/>
        <w:spacing w:before="0" w:beforeAutospacing="0" w:after="0" w:afterAutospacing="0"/>
        <w:textAlignment w:val="top"/>
        <w:rPr>
          <w:rFonts w:ascii="Arial" w:hAnsi="Arial" w:cs="Arial"/>
          <w:sz w:val="22"/>
          <w:szCs w:val="22"/>
          <w:u w:val="single"/>
        </w:rPr>
      </w:pPr>
    </w:p>
    <w:p w14:paraId="3CCB600D" w14:textId="77777777" w:rsidR="00D33626" w:rsidRPr="00B25370" w:rsidRDefault="00D33626" w:rsidP="00D33626">
      <w:pPr>
        <w:pStyle w:val="Heading4"/>
        <w:rPr>
          <w:rFonts w:ascii="Arial" w:eastAsia="Times New Roman" w:hAnsi="Arial" w:cs="Arial"/>
          <w:b/>
          <w:bCs/>
          <w:i w:val="0"/>
          <w:iCs w:val="0"/>
          <w:color w:val="auto"/>
          <w:sz w:val="22"/>
          <w:szCs w:val="22"/>
          <w:u w:val="single"/>
          <w:lang w:val="en-GB" w:eastAsia="en-GB"/>
        </w:rPr>
      </w:pPr>
      <w:r w:rsidRPr="00B25370">
        <w:rPr>
          <w:rFonts w:ascii="Arial" w:eastAsia="Times New Roman" w:hAnsi="Arial" w:cs="Arial"/>
          <w:b/>
          <w:bCs/>
          <w:i w:val="0"/>
          <w:iCs w:val="0"/>
          <w:color w:val="auto"/>
          <w:sz w:val="22"/>
          <w:szCs w:val="22"/>
          <w:u w:val="single"/>
          <w:lang w:val="en-GB" w:eastAsia="en-GB"/>
        </w:rPr>
        <w:t>Roles and Responsibilities of Class/Subject Teachers</w:t>
      </w:r>
    </w:p>
    <w:p w14:paraId="6130AF42" w14:textId="77777777" w:rsidR="00D33626" w:rsidRPr="00B25370" w:rsidRDefault="00D33626" w:rsidP="00D33626">
      <w:pPr>
        <w:spacing w:before="100" w:beforeAutospacing="1" w:after="100" w:afterAutospacing="1"/>
        <w:rPr>
          <w:rFonts w:ascii="Arial" w:hAnsi="Arial" w:cs="Arial"/>
          <w:sz w:val="22"/>
          <w:szCs w:val="22"/>
          <w:lang w:val="en-GB" w:eastAsia="en-GB"/>
        </w:rPr>
      </w:pPr>
      <w:r w:rsidRPr="00B25370">
        <w:rPr>
          <w:rFonts w:ascii="Arial" w:hAnsi="Arial" w:cs="Arial"/>
          <w:sz w:val="22"/>
          <w:szCs w:val="22"/>
          <w:lang w:val="en-GB" w:eastAsia="en-GB"/>
        </w:rPr>
        <w:t xml:space="preserve">Classroom and subject teachers are integral to the SEND support framework, guiding the implementation of </w:t>
      </w:r>
      <w:proofErr w:type="gramStart"/>
      <w:r w:rsidRPr="00B25370">
        <w:rPr>
          <w:rFonts w:ascii="Arial" w:hAnsi="Arial" w:cs="Arial"/>
          <w:sz w:val="22"/>
          <w:szCs w:val="22"/>
          <w:lang w:val="en-GB" w:eastAsia="en-GB"/>
        </w:rPr>
        <w:t xml:space="preserve">the </w:t>
      </w:r>
      <w:r w:rsidRPr="00B25370">
        <w:rPr>
          <w:rFonts w:ascii="Arial" w:hAnsi="Arial" w:cs="Arial"/>
          <w:b/>
          <w:bCs/>
          <w:sz w:val="22"/>
          <w:szCs w:val="22"/>
          <w:lang w:val="en-GB" w:eastAsia="en-GB"/>
        </w:rPr>
        <w:t>assess</w:t>
      </w:r>
      <w:proofErr w:type="gramEnd"/>
      <w:r w:rsidRPr="00B25370">
        <w:rPr>
          <w:rFonts w:ascii="Arial" w:hAnsi="Arial" w:cs="Arial"/>
          <w:b/>
          <w:bCs/>
          <w:sz w:val="22"/>
          <w:szCs w:val="22"/>
          <w:lang w:val="en-GB" w:eastAsia="en-GB"/>
        </w:rPr>
        <w:t>, plan, do, review</w:t>
      </w:r>
      <w:r w:rsidRPr="00B25370">
        <w:rPr>
          <w:rFonts w:ascii="Arial" w:hAnsi="Arial" w:cs="Arial"/>
          <w:sz w:val="22"/>
          <w:szCs w:val="22"/>
          <w:lang w:val="en-GB" w:eastAsia="en-GB"/>
        </w:rPr>
        <w:t xml:space="preserve"> cycle in coordination with the </w:t>
      </w:r>
      <w:proofErr w:type="spellStart"/>
      <w:r w:rsidRPr="00B25370">
        <w:rPr>
          <w:rFonts w:ascii="Arial" w:hAnsi="Arial" w:cs="Arial"/>
          <w:sz w:val="22"/>
          <w:szCs w:val="22"/>
          <w:lang w:val="en-GB" w:eastAsia="en-GB"/>
        </w:rPr>
        <w:t>SENDCo</w:t>
      </w:r>
      <w:proofErr w:type="spellEnd"/>
      <w:r w:rsidRPr="00B25370">
        <w:rPr>
          <w:rFonts w:ascii="Arial" w:hAnsi="Arial" w:cs="Arial"/>
          <w:sz w:val="22"/>
          <w:szCs w:val="22"/>
          <w:lang w:val="en-GB" w:eastAsia="en-GB"/>
        </w:rPr>
        <w:t xml:space="preserve"> and specialist staff.</w:t>
      </w:r>
    </w:p>
    <w:p w14:paraId="23C05D55" w14:textId="77777777" w:rsidR="00D33626" w:rsidRPr="00B25370" w:rsidRDefault="00D33626" w:rsidP="00D33626">
      <w:pPr>
        <w:spacing w:before="100" w:beforeAutospacing="1" w:after="100" w:afterAutospacing="1"/>
        <w:rPr>
          <w:rFonts w:ascii="Arial" w:hAnsi="Arial" w:cs="Arial"/>
          <w:sz w:val="22"/>
          <w:szCs w:val="22"/>
          <w:lang w:val="en-GB" w:eastAsia="en-GB"/>
        </w:rPr>
      </w:pPr>
      <w:r w:rsidRPr="00B25370">
        <w:rPr>
          <w:rFonts w:ascii="Arial" w:hAnsi="Arial" w:cs="Arial"/>
          <w:sz w:val="22"/>
          <w:szCs w:val="22"/>
          <w:lang w:val="en-GB" w:eastAsia="en-GB"/>
        </w:rPr>
        <w:t>Key responsibilities include:</w:t>
      </w:r>
    </w:p>
    <w:p w14:paraId="25C93E01" w14:textId="77777777" w:rsidR="00D33626" w:rsidRPr="00B25370" w:rsidRDefault="00D33626" w:rsidP="00D33626">
      <w:pPr>
        <w:numPr>
          <w:ilvl w:val="0"/>
          <w:numId w:val="20"/>
        </w:numPr>
        <w:spacing w:before="100" w:beforeAutospacing="1" w:after="100" w:afterAutospacing="1"/>
        <w:rPr>
          <w:rFonts w:ascii="Arial" w:hAnsi="Arial" w:cs="Arial"/>
          <w:sz w:val="22"/>
          <w:szCs w:val="22"/>
          <w:lang w:val="en-GB" w:eastAsia="en-GB"/>
        </w:rPr>
      </w:pPr>
      <w:r w:rsidRPr="00B25370">
        <w:rPr>
          <w:rFonts w:ascii="Arial" w:hAnsi="Arial" w:cs="Arial"/>
          <w:sz w:val="22"/>
          <w:szCs w:val="22"/>
          <w:lang w:val="en-GB" w:eastAsia="en-GB"/>
        </w:rPr>
        <w:t>Maintaining a focus on desired outcomes for each student and clearly defining goals for any SEND interventions.</w:t>
      </w:r>
    </w:p>
    <w:p w14:paraId="345C61B7" w14:textId="77777777" w:rsidR="00D33626" w:rsidRPr="00B25370" w:rsidRDefault="00D33626" w:rsidP="00D33626">
      <w:pPr>
        <w:numPr>
          <w:ilvl w:val="0"/>
          <w:numId w:val="20"/>
        </w:numPr>
        <w:spacing w:before="100" w:beforeAutospacing="1" w:after="100" w:afterAutospacing="1"/>
        <w:rPr>
          <w:rFonts w:ascii="Arial" w:hAnsi="Arial" w:cs="Arial"/>
          <w:sz w:val="22"/>
          <w:szCs w:val="22"/>
          <w:lang w:val="en-GB" w:eastAsia="en-GB"/>
        </w:rPr>
      </w:pPr>
      <w:r w:rsidRPr="00B25370">
        <w:rPr>
          <w:rFonts w:ascii="Arial" w:hAnsi="Arial" w:cs="Arial"/>
          <w:sz w:val="22"/>
          <w:szCs w:val="22"/>
          <w:lang w:val="en-GB" w:eastAsia="en-GB"/>
        </w:rPr>
        <w:t>Delivering quality-first teaching, with differentiated planning, instruction, and assessments tailored to the needs of students on the SEND register.</w:t>
      </w:r>
    </w:p>
    <w:p w14:paraId="571D698B" w14:textId="77777777" w:rsidR="00D33626" w:rsidRPr="00B25370" w:rsidRDefault="00D33626" w:rsidP="00D33626">
      <w:pPr>
        <w:numPr>
          <w:ilvl w:val="0"/>
          <w:numId w:val="20"/>
        </w:numPr>
        <w:spacing w:before="100" w:beforeAutospacing="1" w:after="100" w:afterAutospacing="1"/>
        <w:rPr>
          <w:rFonts w:ascii="Arial" w:hAnsi="Arial" w:cs="Arial"/>
          <w:sz w:val="22"/>
          <w:szCs w:val="22"/>
          <w:lang w:val="en-GB" w:eastAsia="en-GB"/>
        </w:rPr>
      </w:pPr>
      <w:r w:rsidRPr="00B25370">
        <w:rPr>
          <w:rFonts w:ascii="Arial" w:hAnsi="Arial" w:cs="Arial"/>
          <w:sz w:val="22"/>
          <w:szCs w:val="22"/>
          <w:lang w:val="en-GB" w:eastAsia="en-GB"/>
        </w:rPr>
        <w:t>Setting high aspirations for all students, establishing clear progress targets and identifying appropriate resources to achieve those targets.</w:t>
      </w:r>
    </w:p>
    <w:p w14:paraId="1E66DEF4" w14:textId="77777777" w:rsidR="00D33626" w:rsidRPr="00B25370" w:rsidRDefault="00D33626" w:rsidP="00D33626">
      <w:pPr>
        <w:numPr>
          <w:ilvl w:val="0"/>
          <w:numId w:val="20"/>
        </w:numPr>
        <w:spacing w:before="100" w:beforeAutospacing="1" w:after="100" w:afterAutospacing="1"/>
        <w:rPr>
          <w:rFonts w:ascii="Arial" w:hAnsi="Arial" w:cs="Arial"/>
          <w:sz w:val="22"/>
          <w:szCs w:val="22"/>
          <w:lang w:val="en-GB" w:eastAsia="en-GB"/>
        </w:rPr>
      </w:pPr>
      <w:r w:rsidRPr="00B25370">
        <w:rPr>
          <w:rFonts w:ascii="Arial" w:hAnsi="Arial" w:cs="Arial"/>
          <w:sz w:val="22"/>
          <w:szCs w:val="22"/>
          <w:lang w:val="en-GB" w:eastAsia="en-GB"/>
        </w:rPr>
        <w:t>Collaborating with Teaching Assistants to deliver effective support.</w:t>
      </w:r>
    </w:p>
    <w:p w14:paraId="6B83E7DE" w14:textId="77777777" w:rsidR="00D33626" w:rsidRPr="00B25370" w:rsidRDefault="00D33626" w:rsidP="00D33626">
      <w:pPr>
        <w:numPr>
          <w:ilvl w:val="0"/>
          <w:numId w:val="20"/>
        </w:numPr>
        <w:spacing w:before="100" w:beforeAutospacing="1" w:after="100" w:afterAutospacing="1"/>
        <w:rPr>
          <w:rFonts w:ascii="Arial" w:hAnsi="Arial" w:cs="Arial"/>
          <w:sz w:val="22"/>
          <w:szCs w:val="22"/>
          <w:lang w:val="en-GB" w:eastAsia="en-GB"/>
        </w:rPr>
      </w:pPr>
      <w:r w:rsidRPr="00B25370">
        <w:rPr>
          <w:rFonts w:ascii="Arial" w:hAnsi="Arial" w:cs="Arial"/>
          <w:sz w:val="22"/>
          <w:szCs w:val="22"/>
          <w:lang w:val="en-GB" w:eastAsia="en-GB"/>
        </w:rPr>
        <w:t>Reviewing the progress of SEND students termly (in October, February, and June), evaluating Individual Education Plans (IEPs) and sharing outcomes with parents.</w:t>
      </w:r>
    </w:p>
    <w:p w14:paraId="3E631673" w14:textId="77777777" w:rsidR="00D33626" w:rsidRPr="00B25370" w:rsidRDefault="00D33626" w:rsidP="00D33626">
      <w:pPr>
        <w:numPr>
          <w:ilvl w:val="1"/>
          <w:numId w:val="20"/>
        </w:numPr>
        <w:spacing w:before="100" w:beforeAutospacing="1" w:after="100" w:afterAutospacing="1"/>
        <w:rPr>
          <w:rFonts w:ascii="Arial" w:hAnsi="Arial" w:cs="Arial"/>
          <w:sz w:val="22"/>
          <w:szCs w:val="22"/>
          <w:lang w:val="en-GB" w:eastAsia="en-GB"/>
        </w:rPr>
      </w:pPr>
      <w:r w:rsidRPr="00B25370">
        <w:rPr>
          <w:rFonts w:ascii="Arial" w:hAnsi="Arial" w:cs="Arial"/>
          <w:sz w:val="22"/>
          <w:szCs w:val="22"/>
          <w:lang w:val="en-GB" w:eastAsia="en-GB"/>
        </w:rPr>
        <w:t>Termly reviews include parent meetings prior to Parents’ Evening, where progress and next steps are discussed.</w:t>
      </w:r>
    </w:p>
    <w:p w14:paraId="7A611BB5" w14:textId="77777777" w:rsidR="00D33626" w:rsidRPr="00B25370" w:rsidRDefault="00D33626" w:rsidP="00D33626">
      <w:pPr>
        <w:numPr>
          <w:ilvl w:val="1"/>
          <w:numId w:val="20"/>
        </w:numPr>
        <w:spacing w:before="100" w:beforeAutospacing="1" w:after="100" w:afterAutospacing="1"/>
        <w:rPr>
          <w:rFonts w:ascii="Arial" w:hAnsi="Arial" w:cs="Arial"/>
          <w:sz w:val="22"/>
          <w:szCs w:val="22"/>
          <w:lang w:val="en-GB" w:eastAsia="en-GB"/>
        </w:rPr>
      </w:pPr>
      <w:r w:rsidRPr="00B25370">
        <w:rPr>
          <w:rFonts w:ascii="Arial" w:hAnsi="Arial" w:cs="Arial"/>
          <w:sz w:val="22"/>
          <w:szCs w:val="22"/>
          <w:lang w:val="en-GB" w:eastAsia="en-GB"/>
        </w:rPr>
        <w:t>Preparing reports for annual review meetings and other professional consultations as necessary.</w:t>
      </w:r>
    </w:p>
    <w:p w14:paraId="7A70D81A" w14:textId="77777777" w:rsidR="001514CE" w:rsidRDefault="001514CE" w:rsidP="00D33626">
      <w:pPr>
        <w:pStyle w:val="Default"/>
        <w:tabs>
          <w:tab w:val="left" w:pos="720"/>
        </w:tabs>
        <w:rPr>
          <w:sz w:val="22"/>
          <w:szCs w:val="22"/>
        </w:rPr>
      </w:pPr>
    </w:p>
    <w:p w14:paraId="561F4645" w14:textId="77777777" w:rsidR="008E1679" w:rsidRPr="00B25370" w:rsidRDefault="008E1679" w:rsidP="008E1679">
      <w:pPr>
        <w:spacing w:before="100" w:beforeAutospacing="1" w:after="100" w:afterAutospacing="1"/>
        <w:outlineLvl w:val="3"/>
        <w:rPr>
          <w:rFonts w:ascii="Arial" w:hAnsi="Arial" w:cs="Arial"/>
          <w:b/>
          <w:bCs/>
          <w:sz w:val="22"/>
          <w:szCs w:val="22"/>
          <w:u w:val="single"/>
          <w:lang w:val="en-GB" w:eastAsia="en-GB"/>
        </w:rPr>
      </w:pPr>
      <w:r w:rsidRPr="00B25370">
        <w:rPr>
          <w:rFonts w:ascii="Arial" w:hAnsi="Arial" w:cs="Arial"/>
          <w:b/>
          <w:bCs/>
          <w:sz w:val="22"/>
          <w:szCs w:val="22"/>
          <w:u w:val="single"/>
          <w:lang w:val="en-GB" w:eastAsia="en-GB"/>
        </w:rPr>
        <w:t xml:space="preserve">The Role of the </w:t>
      </w:r>
      <w:proofErr w:type="spellStart"/>
      <w:r w:rsidRPr="00B25370">
        <w:rPr>
          <w:rFonts w:ascii="Arial" w:hAnsi="Arial" w:cs="Arial"/>
          <w:b/>
          <w:bCs/>
          <w:sz w:val="22"/>
          <w:szCs w:val="22"/>
          <w:u w:val="single"/>
          <w:lang w:val="en-GB" w:eastAsia="en-GB"/>
        </w:rPr>
        <w:t>Headteacher</w:t>
      </w:r>
      <w:proofErr w:type="spellEnd"/>
    </w:p>
    <w:p w14:paraId="08D7A368" w14:textId="77777777" w:rsidR="008E1679" w:rsidRPr="00B25370" w:rsidRDefault="008E1679" w:rsidP="008E1679">
      <w:pPr>
        <w:spacing w:before="100" w:beforeAutospacing="1" w:after="100" w:afterAutospacing="1"/>
        <w:rPr>
          <w:rFonts w:ascii="Arial" w:hAnsi="Arial" w:cs="Arial"/>
          <w:sz w:val="22"/>
          <w:szCs w:val="22"/>
          <w:lang w:val="en-GB" w:eastAsia="en-GB"/>
        </w:rPr>
      </w:pPr>
      <w:r w:rsidRPr="00B25370">
        <w:rPr>
          <w:rFonts w:ascii="Arial" w:hAnsi="Arial" w:cs="Arial"/>
          <w:sz w:val="22"/>
          <w:szCs w:val="22"/>
          <w:lang w:val="en-GB" w:eastAsia="en-GB"/>
        </w:rPr>
        <w:t xml:space="preserve">The </w:t>
      </w:r>
      <w:proofErr w:type="spellStart"/>
      <w:r w:rsidRPr="00B25370">
        <w:rPr>
          <w:rFonts w:ascii="Arial" w:hAnsi="Arial" w:cs="Arial"/>
          <w:sz w:val="22"/>
          <w:szCs w:val="22"/>
          <w:lang w:val="en-GB" w:eastAsia="en-GB"/>
        </w:rPr>
        <w:t>Headteacher</w:t>
      </w:r>
      <w:proofErr w:type="spellEnd"/>
      <w:r w:rsidRPr="00B25370">
        <w:rPr>
          <w:rFonts w:ascii="Arial" w:hAnsi="Arial" w:cs="Arial"/>
          <w:sz w:val="22"/>
          <w:szCs w:val="22"/>
          <w:lang w:val="en-GB" w:eastAsia="en-GB"/>
        </w:rPr>
        <w:t xml:space="preserve"> holds overall responsibility for the school’s SEND provision and for ensuring compliance with the </w:t>
      </w:r>
      <w:r w:rsidRPr="00B25370">
        <w:rPr>
          <w:rFonts w:ascii="Arial" w:hAnsi="Arial" w:cs="Arial"/>
          <w:b/>
          <w:bCs/>
          <w:sz w:val="22"/>
          <w:szCs w:val="22"/>
          <w:lang w:val="en-GB" w:eastAsia="en-GB"/>
        </w:rPr>
        <w:t>September 2014 SEND reforms</w:t>
      </w:r>
      <w:r w:rsidRPr="00B25370">
        <w:rPr>
          <w:rFonts w:ascii="Arial" w:hAnsi="Arial" w:cs="Arial"/>
          <w:sz w:val="22"/>
          <w:szCs w:val="22"/>
          <w:lang w:val="en-GB" w:eastAsia="en-GB"/>
        </w:rPr>
        <w:t>.</w:t>
      </w:r>
    </w:p>
    <w:p w14:paraId="53A47431" w14:textId="77777777" w:rsidR="008E1679" w:rsidRPr="00B25370" w:rsidRDefault="008E1679" w:rsidP="008E1679">
      <w:pPr>
        <w:spacing w:before="100" w:beforeAutospacing="1" w:after="100" w:afterAutospacing="1"/>
        <w:rPr>
          <w:rFonts w:ascii="Arial" w:hAnsi="Arial" w:cs="Arial"/>
          <w:sz w:val="22"/>
          <w:szCs w:val="22"/>
          <w:lang w:val="en-GB" w:eastAsia="en-GB"/>
        </w:rPr>
      </w:pPr>
      <w:r w:rsidRPr="00B25370">
        <w:rPr>
          <w:rFonts w:ascii="Arial" w:hAnsi="Arial" w:cs="Arial"/>
          <w:sz w:val="22"/>
          <w:szCs w:val="22"/>
          <w:lang w:val="en-GB" w:eastAsia="en-GB"/>
        </w:rPr>
        <w:t>Key responsibilities include:</w:t>
      </w:r>
    </w:p>
    <w:p w14:paraId="670A6A78" w14:textId="77777777" w:rsidR="008E1679" w:rsidRPr="00B25370" w:rsidRDefault="008E1679" w:rsidP="008E1679">
      <w:pPr>
        <w:numPr>
          <w:ilvl w:val="0"/>
          <w:numId w:val="25"/>
        </w:numPr>
        <w:spacing w:before="100" w:beforeAutospacing="1" w:after="100" w:afterAutospacing="1"/>
        <w:rPr>
          <w:rFonts w:ascii="Arial" w:hAnsi="Arial" w:cs="Arial"/>
          <w:sz w:val="22"/>
          <w:szCs w:val="22"/>
          <w:lang w:val="en-GB" w:eastAsia="en-GB"/>
        </w:rPr>
      </w:pPr>
      <w:r w:rsidRPr="00B25370">
        <w:rPr>
          <w:rFonts w:ascii="Arial" w:hAnsi="Arial" w:cs="Arial"/>
          <w:sz w:val="22"/>
          <w:szCs w:val="22"/>
          <w:lang w:val="en-GB" w:eastAsia="en-GB"/>
        </w:rPr>
        <w:t>Keeping the Governing Body informed about the number of pupils on the SEND register and their progress.</w:t>
      </w:r>
    </w:p>
    <w:p w14:paraId="15A3624D" w14:textId="77777777" w:rsidR="008E1679" w:rsidRPr="00B25370" w:rsidRDefault="008E1679" w:rsidP="008E1679">
      <w:pPr>
        <w:numPr>
          <w:ilvl w:val="0"/>
          <w:numId w:val="25"/>
        </w:numPr>
        <w:spacing w:before="100" w:beforeAutospacing="1" w:after="100" w:afterAutospacing="1"/>
        <w:rPr>
          <w:rFonts w:ascii="Arial" w:hAnsi="Arial" w:cs="Arial"/>
          <w:sz w:val="22"/>
          <w:szCs w:val="22"/>
          <w:lang w:val="en-GB" w:eastAsia="en-GB"/>
        </w:rPr>
      </w:pPr>
      <w:r w:rsidRPr="00B25370">
        <w:rPr>
          <w:rFonts w:ascii="Arial" w:hAnsi="Arial" w:cs="Arial"/>
          <w:sz w:val="22"/>
          <w:szCs w:val="22"/>
          <w:lang w:val="en-GB" w:eastAsia="en-GB"/>
        </w:rPr>
        <w:t xml:space="preserve">Collaborating closely with the </w:t>
      </w:r>
      <w:proofErr w:type="spellStart"/>
      <w:r w:rsidRPr="00B25370">
        <w:rPr>
          <w:rFonts w:ascii="Arial" w:hAnsi="Arial" w:cs="Arial"/>
          <w:sz w:val="22"/>
          <w:szCs w:val="22"/>
          <w:lang w:val="en-GB" w:eastAsia="en-GB"/>
        </w:rPr>
        <w:t>SENDCo</w:t>
      </w:r>
      <w:proofErr w:type="spellEnd"/>
      <w:r w:rsidR="00AD688A" w:rsidRPr="00B25370">
        <w:rPr>
          <w:rFonts w:ascii="Arial" w:hAnsi="Arial" w:cs="Arial"/>
          <w:sz w:val="22"/>
          <w:szCs w:val="22"/>
          <w:lang w:val="en-GB" w:eastAsia="en-GB"/>
        </w:rPr>
        <w:t xml:space="preserve"> and Deputy </w:t>
      </w:r>
      <w:proofErr w:type="spellStart"/>
      <w:r w:rsidR="00AD688A" w:rsidRPr="00B25370">
        <w:rPr>
          <w:rFonts w:ascii="Arial" w:hAnsi="Arial" w:cs="Arial"/>
          <w:sz w:val="22"/>
          <w:szCs w:val="22"/>
          <w:lang w:val="en-GB" w:eastAsia="en-GB"/>
        </w:rPr>
        <w:t>SENDCo</w:t>
      </w:r>
      <w:proofErr w:type="spellEnd"/>
      <w:r w:rsidRPr="00B25370">
        <w:rPr>
          <w:rFonts w:ascii="Arial" w:hAnsi="Arial" w:cs="Arial"/>
          <w:sz w:val="22"/>
          <w:szCs w:val="22"/>
          <w:lang w:val="en-GB" w:eastAsia="en-GB"/>
        </w:rPr>
        <w:t xml:space="preserve"> to ensure the effective implementation of the SEND policy and its alignment with strategic decisions.</w:t>
      </w:r>
    </w:p>
    <w:p w14:paraId="37FEDC3F" w14:textId="77777777" w:rsidR="008E1679" w:rsidRPr="00B25370" w:rsidRDefault="008E1679" w:rsidP="008E1679">
      <w:pPr>
        <w:numPr>
          <w:ilvl w:val="0"/>
          <w:numId w:val="25"/>
        </w:numPr>
        <w:spacing w:before="100" w:beforeAutospacing="1" w:after="100" w:afterAutospacing="1"/>
        <w:rPr>
          <w:rFonts w:ascii="Arial" w:hAnsi="Arial" w:cs="Arial"/>
          <w:sz w:val="22"/>
          <w:szCs w:val="22"/>
          <w:lang w:val="en-GB" w:eastAsia="en-GB"/>
        </w:rPr>
      </w:pPr>
      <w:r w:rsidRPr="00B25370">
        <w:rPr>
          <w:rFonts w:ascii="Arial" w:hAnsi="Arial" w:cs="Arial"/>
          <w:sz w:val="22"/>
          <w:szCs w:val="22"/>
          <w:lang w:val="en-GB" w:eastAsia="en-GB"/>
        </w:rPr>
        <w:t xml:space="preserve">Managing the SEND budget alongside the </w:t>
      </w:r>
      <w:proofErr w:type="spellStart"/>
      <w:r w:rsidRPr="00B25370">
        <w:rPr>
          <w:rFonts w:ascii="Arial" w:hAnsi="Arial" w:cs="Arial"/>
          <w:sz w:val="22"/>
          <w:szCs w:val="22"/>
          <w:lang w:val="en-GB" w:eastAsia="en-GB"/>
        </w:rPr>
        <w:t>SENDCo</w:t>
      </w:r>
      <w:proofErr w:type="spellEnd"/>
      <w:r w:rsidR="00AD688A" w:rsidRPr="00B25370">
        <w:rPr>
          <w:rFonts w:ascii="Arial" w:hAnsi="Arial" w:cs="Arial"/>
          <w:sz w:val="22"/>
          <w:szCs w:val="22"/>
          <w:lang w:val="en-GB" w:eastAsia="en-GB"/>
        </w:rPr>
        <w:t xml:space="preserve"> and Deputy </w:t>
      </w:r>
      <w:proofErr w:type="spellStart"/>
      <w:r w:rsidR="00AD688A" w:rsidRPr="00B25370">
        <w:rPr>
          <w:rFonts w:ascii="Arial" w:hAnsi="Arial" w:cs="Arial"/>
          <w:sz w:val="22"/>
          <w:szCs w:val="22"/>
          <w:lang w:val="en-GB" w:eastAsia="en-GB"/>
        </w:rPr>
        <w:t>SENDCo</w:t>
      </w:r>
      <w:proofErr w:type="spellEnd"/>
      <w:r w:rsidRPr="00B25370">
        <w:rPr>
          <w:rFonts w:ascii="Arial" w:hAnsi="Arial" w:cs="Arial"/>
          <w:sz w:val="22"/>
          <w:szCs w:val="22"/>
          <w:lang w:val="en-GB" w:eastAsia="en-GB"/>
        </w:rPr>
        <w:t>, using allocated resources effectively to support inclusion through appropriate materials, equipment, and support.</w:t>
      </w:r>
    </w:p>
    <w:p w14:paraId="4754202C" w14:textId="77777777" w:rsidR="008E1679" w:rsidRPr="00B25370" w:rsidRDefault="008E1679" w:rsidP="008E1679">
      <w:pPr>
        <w:numPr>
          <w:ilvl w:val="0"/>
          <w:numId w:val="25"/>
        </w:numPr>
        <w:spacing w:before="100" w:beforeAutospacing="1" w:after="100" w:afterAutospacing="1"/>
        <w:rPr>
          <w:rFonts w:ascii="Arial" w:hAnsi="Arial" w:cs="Arial"/>
          <w:sz w:val="22"/>
          <w:szCs w:val="22"/>
          <w:lang w:val="en-GB" w:eastAsia="en-GB"/>
        </w:rPr>
      </w:pPr>
      <w:r w:rsidRPr="00B25370">
        <w:rPr>
          <w:rFonts w:ascii="Arial" w:hAnsi="Arial" w:cs="Arial"/>
          <w:sz w:val="22"/>
          <w:szCs w:val="22"/>
          <w:lang w:val="en-GB" w:eastAsia="en-GB"/>
        </w:rPr>
        <w:t>Ensuring that parents and young people are actively involved in the review and planning of SEND provision.</w:t>
      </w:r>
    </w:p>
    <w:p w14:paraId="0163162C" w14:textId="77777777" w:rsidR="008E1679" w:rsidRDefault="008E1679" w:rsidP="008E1679">
      <w:pPr>
        <w:pStyle w:val="NormalWeb"/>
        <w:spacing w:before="0" w:beforeAutospacing="0" w:after="0" w:afterAutospacing="0"/>
        <w:textAlignment w:val="top"/>
        <w:rPr>
          <w:rStyle w:val="Strong"/>
          <w:rFonts w:ascii="Arial" w:hAnsi="Arial" w:cs="Arial"/>
          <w:sz w:val="22"/>
          <w:szCs w:val="22"/>
          <w:bdr w:val="none" w:sz="0" w:space="0" w:color="auto" w:frame="1"/>
        </w:rPr>
      </w:pPr>
    </w:p>
    <w:p w14:paraId="15C4E707" w14:textId="77777777" w:rsidR="00E5363B" w:rsidRDefault="00E5363B" w:rsidP="008E1679">
      <w:pPr>
        <w:spacing w:before="100" w:beforeAutospacing="1" w:after="100" w:afterAutospacing="1"/>
        <w:outlineLvl w:val="2"/>
        <w:rPr>
          <w:rFonts w:ascii="Arial" w:hAnsi="Arial" w:cs="Arial"/>
          <w:b/>
          <w:bCs/>
          <w:sz w:val="22"/>
          <w:szCs w:val="22"/>
          <w:u w:val="single"/>
          <w:lang w:val="en-GB" w:eastAsia="en-GB"/>
        </w:rPr>
      </w:pPr>
    </w:p>
    <w:p w14:paraId="4982870C" w14:textId="77777777" w:rsidR="00E5363B" w:rsidRDefault="00E5363B" w:rsidP="008E1679">
      <w:pPr>
        <w:spacing w:before="100" w:beforeAutospacing="1" w:after="100" w:afterAutospacing="1"/>
        <w:outlineLvl w:val="2"/>
        <w:rPr>
          <w:rFonts w:ascii="Arial" w:hAnsi="Arial" w:cs="Arial"/>
          <w:b/>
          <w:bCs/>
          <w:sz w:val="22"/>
          <w:szCs w:val="22"/>
          <w:u w:val="single"/>
          <w:lang w:val="en-GB" w:eastAsia="en-GB"/>
        </w:rPr>
      </w:pPr>
    </w:p>
    <w:p w14:paraId="6B09597F" w14:textId="77777777" w:rsidR="00E5363B" w:rsidRDefault="00E5363B" w:rsidP="008E1679">
      <w:pPr>
        <w:spacing w:before="100" w:beforeAutospacing="1" w:after="100" w:afterAutospacing="1"/>
        <w:outlineLvl w:val="2"/>
        <w:rPr>
          <w:rFonts w:ascii="Arial" w:hAnsi="Arial" w:cs="Arial"/>
          <w:b/>
          <w:bCs/>
          <w:sz w:val="22"/>
          <w:szCs w:val="22"/>
          <w:u w:val="single"/>
          <w:lang w:val="en-GB" w:eastAsia="en-GB"/>
        </w:rPr>
      </w:pPr>
    </w:p>
    <w:p w14:paraId="515655D3" w14:textId="2F83B6D2" w:rsidR="008E1679" w:rsidRPr="00BD717A" w:rsidRDefault="008E1679" w:rsidP="008E1679">
      <w:pPr>
        <w:spacing w:before="100" w:beforeAutospacing="1" w:after="100" w:afterAutospacing="1"/>
        <w:outlineLvl w:val="2"/>
        <w:rPr>
          <w:rFonts w:ascii="Arial" w:hAnsi="Arial" w:cs="Arial"/>
          <w:b/>
          <w:bCs/>
          <w:sz w:val="22"/>
          <w:szCs w:val="22"/>
          <w:u w:val="single"/>
          <w:lang w:val="en-GB" w:eastAsia="en-GB"/>
        </w:rPr>
      </w:pPr>
      <w:r w:rsidRPr="00BD717A">
        <w:rPr>
          <w:rFonts w:ascii="Arial" w:hAnsi="Arial" w:cs="Arial"/>
          <w:b/>
          <w:bCs/>
          <w:sz w:val="22"/>
          <w:szCs w:val="22"/>
          <w:u w:val="single"/>
          <w:lang w:val="en-GB" w:eastAsia="en-GB"/>
        </w:rPr>
        <w:lastRenderedPageBreak/>
        <w:t>The Role of the Governing Body</w:t>
      </w:r>
    </w:p>
    <w:p w14:paraId="78275033" w14:textId="77777777" w:rsidR="008E1679" w:rsidRPr="00B25370" w:rsidRDefault="008E1679" w:rsidP="008E1679">
      <w:pPr>
        <w:spacing w:before="100" w:beforeAutospacing="1" w:after="100" w:afterAutospacing="1"/>
        <w:rPr>
          <w:rFonts w:ascii="Arial" w:hAnsi="Arial" w:cs="Arial"/>
          <w:sz w:val="22"/>
          <w:szCs w:val="22"/>
          <w:lang w:val="en-GB" w:eastAsia="en-GB"/>
        </w:rPr>
      </w:pPr>
      <w:r w:rsidRPr="00B25370">
        <w:rPr>
          <w:rFonts w:ascii="Arial" w:hAnsi="Arial" w:cs="Arial"/>
          <w:sz w:val="22"/>
          <w:szCs w:val="22"/>
          <w:lang w:val="en-GB" w:eastAsia="en-GB"/>
        </w:rPr>
        <w:t>The Governing Body plays a vital role in supporting and overseeing the school’s provision for students with Special Educational Needs and Disabilities (SEND). Their responsibilities include:</w:t>
      </w:r>
    </w:p>
    <w:p w14:paraId="173CA3F3" w14:textId="77777777" w:rsidR="008E1679" w:rsidRPr="00B25370" w:rsidRDefault="008E1679" w:rsidP="008E1679">
      <w:pPr>
        <w:numPr>
          <w:ilvl w:val="0"/>
          <w:numId w:val="26"/>
        </w:numPr>
        <w:spacing w:before="100" w:beforeAutospacing="1" w:after="100" w:afterAutospacing="1"/>
        <w:rPr>
          <w:rFonts w:ascii="Arial" w:hAnsi="Arial" w:cs="Arial"/>
          <w:sz w:val="22"/>
          <w:szCs w:val="22"/>
          <w:lang w:val="en-GB" w:eastAsia="en-GB"/>
        </w:rPr>
      </w:pPr>
      <w:r w:rsidRPr="00B25370">
        <w:rPr>
          <w:rFonts w:ascii="Arial" w:hAnsi="Arial" w:cs="Arial"/>
          <w:sz w:val="22"/>
          <w:szCs w:val="22"/>
          <w:lang w:val="en-GB" w:eastAsia="en-GB"/>
        </w:rPr>
        <w:t>Ensuring that high-quality provision is in place for students with SEND.</w:t>
      </w:r>
    </w:p>
    <w:p w14:paraId="0C6A58A7" w14:textId="77777777" w:rsidR="008E1679" w:rsidRPr="00B25370" w:rsidRDefault="008E1679" w:rsidP="008E1679">
      <w:pPr>
        <w:numPr>
          <w:ilvl w:val="0"/>
          <w:numId w:val="26"/>
        </w:numPr>
        <w:spacing w:before="100" w:beforeAutospacing="1" w:after="100" w:afterAutospacing="1"/>
        <w:rPr>
          <w:rFonts w:ascii="Arial" w:hAnsi="Arial" w:cs="Arial"/>
          <w:sz w:val="22"/>
          <w:szCs w:val="22"/>
          <w:lang w:val="en-GB" w:eastAsia="en-GB"/>
        </w:rPr>
      </w:pPr>
      <w:r w:rsidRPr="00B25370">
        <w:rPr>
          <w:rFonts w:ascii="Arial" w:hAnsi="Arial" w:cs="Arial"/>
          <w:sz w:val="22"/>
          <w:szCs w:val="22"/>
          <w:lang w:val="en-GB" w:eastAsia="en-GB"/>
        </w:rPr>
        <w:t>Promoting the full inclusion of SEND students in all aspects of school life.</w:t>
      </w:r>
    </w:p>
    <w:p w14:paraId="66D7BB0F" w14:textId="77777777" w:rsidR="008E1679" w:rsidRPr="00B25370" w:rsidRDefault="008E1679" w:rsidP="008E1679">
      <w:pPr>
        <w:numPr>
          <w:ilvl w:val="0"/>
          <w:numId w:val="26"/>
        </w:numPr>
        <w:spacing w:before="100" w:beforeAutospacing="1" w:after="100" w:afterAutospacing="1"/>
        <w:rPr>
          <w:rFonts w:ascii="Arial" w:hAnsi="Arial" w:cs="Arial"/>
          <w:sz w:val="22"/>
          <w:szCs w:val="22"/>
          <w:lang w:val="en-GB" w:eastAsia="en-GB"/>
        </w:rPr>
      </w:pPr>
      <w:r w:rsidRPr="00B25370">
        <w:rPr>
          <w:rFonts w:ascii="Arial" w:hAnsi="Arial" w:cs="Arial"/>
          <w:sz w:val="22"/>
          <w:szCs w:val="22"/>
          <w:lang w:val="en-GB" w:eastAsia="en-GB"/>
        </w:rPr>
        <w:t>Complying with the requirements of the SEND Code of Practice when fulfilling their duties.</w:t>
      </w:r>
    </w:p>
    <w:p w14:paraId="7D3017B8" w14:textId="77777777" w:rsidR="008E1679" w:rsidRPr="00B25370" w:rsidRDefault="008E1679" w:rsidP="008E1679">
      <w:pPr>
        <w:numPr>
          <w:ilvl w:val="0"/>
          <w:numId w:val="26"/>
        </w:numPr>
        <w:spacing w:before="100" w:beforeAutospacing="1" w:after="100" w:afterAutospacing="1"/>
        <w:rPr>
          <w:rFonts w:ascii="Arial" w:hAnsi="Arial" w:cs="Arial"/>
          <w:sz w:val="22"/>
          <w:szCs w:val="22"/>
          <w:lang w:val="en-GB" w:eastAsia="en-GB"/>
        </w:rPr>
      </w:pPr>
      <w:r w:rsidRPr="00B25370">
        <w:rPr>
          <w:rFonts w:ascii="Arial" w:hAnsi="Arial" w:cs="Arial"/>
          <w:sz w:val="22"/>
          <w:szCs w:val="22"/>
          <w:lang w:val="en-GB" w:eastAsia="en-GB"/>
        </w:rPr>
        <w:t>Actively participating in the development, monitoring, and regular review of the school’s SEND policy.</w:t>
      </w:r>
    </w:p>
    <w:p w14:paraId="390AF5EA" w14:textId="77777777" w:rsidR="008E1679" w:rsidRPr="00B25370" w:rsidRDefault="008E1679" w:rsidP="008E1679">
      <w:pPr>
        <w:numPr>
          <w:ilvl w:val="0"/>
          <w:numId w:val="26"/>
        </w:numPr>
        <w:spacing w:before="100" w:beforeAutospacing="1" w:after="100" w:afterAutospacing="1"/>
        <w:rPr>
          <w:rFonts w:ascii="Arial" w:hAnsi="Arial" w:cs="Arial"/>
          <w:sz w:val="22"/>
          <w:szCs w:val="22"/>
          <w:lang w:val="en-GB" w:eastAsia="en-GB"/>
        </w:rPr>
      </w:pPr>
      <w:r w:rsidRPr="00B25370">
        <w:rPr>
          <w:rFonts w:ascii="Arial" w:hAnsi="Arial" w:cs="Arial"/>
          <w:sz w:val="22"/>
          <w:szCs w:val="22"/>
          <w:lang w:val="en-GB" w:eastAsia="en-GB"/>
        </w:rPr>
        <w:t>Ensuring the identification, assessment, and provision for all children and young people with SEND, regardless of whether they have an Education, Health, and Care (EHC) plan.</w:t>
      </w:r>
    </w:p>
    <w:p w14:paraId="7488E673" w14:textId="77777777" w:rsidR="008E1679" w:rsidRPr="00B25370" w:rsidRDefault="008E1679" w:rsidP="008E1679">
      <w:pPr>
        <w:numPr>
          <w:ilvl w:val="0"/>
          <w:numId w:val="26"/>
        </w:numPr>
        <w:spacing w:before="100" w:beforeAutospacing="1" w:after="100" w:afterAutospacing="1"/>
        <w:rPr>
          <w:rFonts w:ascii="Arial" w:hAnsi="Arial" w:cs="Arial"/>
          <w:sz w:val="22"/>
          <w:szCs w:val="22"/>
          <w:lang w:val="en-GB" w:eastAsia="en-GB"/>
        </w:rPr>
      </w:pPr>
      <w:r w:rsidRPr="00B25370">
        <w:rPr>
          <w:rFonts w:ascii="Arial" w:hAnsi="Arial" w:cs="Arial"/>
          <w:sz w:val="22"/>
          <w:szCs w:val="22"/>
          <w:lang w:val="en-GB" w:eastAsia="en-GB"/>
        </w:rPr>
        <w:t xml:space="preserve">Appointing a dedicated member of staff (the </w:t>
      </w:r>
      <w:proofErr w:type="spellStart"/>
      <w:r w:rsidRPr="00B25370">
        <w:rPr>
          <w:rFonts w:ascii="Arial" w:hAnsi="Arial" w:cs="Arial"/>
          <w:sz w:val="22"/>
          <w:szCs w:val="22"/>
          <w:lang w:val="en-GB" w:eastAsia="en-GB"/>
        </w:rPr>
        <w:t>SENDCo</w:t>
      </w:r>
      <w:proofErr w:type="spellEnd"/>
      <w:r w:rsidR="00AD688A" w:rsidRPr="00B25370">
        <w:rPr>
          <w:rFonts w:ascii="Arial" w:hAnsi="Arial" w:cs="Arial"/>
          <w:sz w:val="22"/>
          <w:szCs w:val="22"/>
          <w:lang w:val="en-GB" w:eastAsia="en-GB"/>
        </w:rPr>
        <w:t xml:space="preserve"> and Deputy </w:t>
      </w:r>
      <w:proofErr w:type="spellStart"/>
      <w:r w:rsidR="00AD688A" w:rsidRPr="00B25370">
        <w:rPr>
          <w:rFonts w:ascii="Arial" w:hAnsi="Arial" w:cs="Arial"/>
          <w:sz w:val="22"/>
          <w:szCs w:val="22"/>
          <w:lang w:val="en-GB" w:eastAsia="en-GB"/>
        </w:rPr>
        <w:t>SENDCo</w:t>
      </w:r>
      <w:proofErr w:type="spellEnd"/>
      <w:r w:rsidRPr="00B25370">
        <w:rPr>
          <w:rFonts w:ascii="Arial" w:hAnsi="Arial" w:cs="Arial"/>
          <w:sz w:val="22"/>
          <w:szCs w:val="22"/>
          <w:lang w:val="en-GB" w:eastAsia="en-GB"/>
        </w:rPr>
        <w:t>) to coordinate provision for students with SEND.</w:t>
      </w:r>
    </w:p>
    <w:p w14:paraId="42FDBED1" w14:textId="77777777" w:rsidR="008E1679" w:rsidRPr="00B25370" w:rsidRDefault="008E1679" w:rsidP="008E1679">
      <w:pPr>
        <w:numPr>
          <w:ilvl w:val="0"/>
          <w:numId w:val="26"/>
        </w:numPr>
        <w:spacing w:before="100" w:beforeAutospacing="1" w:after="100" w:afterAutospacing="1"/>
        <w:rPr>
          <w:rFonts w:ascii="Arial" w:hAnsi="Arial" w:cs="Arial"/>
          <w:sz w:val="22"/>
          <w:szCs w:val="22"/>
          <w:lang w:val="en-GB" w:eastAsia="en-GB"/>
        </w:rPr>
      </w:pPr>
      <w:r w:rsidRPr="00B25370">
        <w:rPr>
          <w:rFonts w:ascii="Arial" w:hAnsi="Arial" w:cs="Arial"/>
          <w:sz w:val="22"/>
          <w:szCs w:val="22"/>
          <w:lang w:val="en-GB" w:eastAsia="en-GB"/>
        </w:rPr>
        <w:t>Publishing annual information outlining:</w:t>
      </w:r>
    </w:p>
    <w:p w14:paraId="1B8E2747" w14:textId="77777777" w:rsidR="008E1679" w:rsidRPr="00B25370" w:rsidRDefault="008E1679" w:rsidP="008E1679">
      <w:pPr>
        <w:numPr>
          <w:ilvl w:val="1"/>
          <w:numId w:val="26"/>
        </w:numPr>
        <w:spacing w:before="100" w:beforeAutospacing="1" w:after="100" w:afterAutospacing="1"/>
        <w:rPr>
          <w:rFonts w:ascii="Arial" w:hAnsi="Arial" w:cs="Arial"/>
          <w:sz w:val="22"/>
          <w:szCs w:val="22"/>
          <w:lang w:val="en-GB" w:eastAsia="en-GB"/>
        </w:rPr>
      </w:pPr>
      <w:r w:rsidRPr="00B25370">
        <w:rPr>
          <w:rFonts w:ascii="Arial" w:hAnsi="Arial" w:cs="Arial"/>
          <w:sz w:val="22"/>
          <w:szCs w:val="22"/>
          <w:lang w:val="en-GB" w:eastAsia="en-GB"/>
        </w:rPr>
        <w:t>The school’s admission arrangements for students with disabilities.</w:t>
      </w:r>
    </w:p>
    <w:p w14:paraId="37858FFB" w14:textId="77777777" w:rsidR="008E1679" w:rsidRPr="00B25370" w:rsidRDefault="008E1679" w:rsidP="008E1679">
      <w:pPr>
        <w:numPr>
          <w:ilvl w:val="1"/>
          <w:numId w:val="26"/>
        </w:numPr>
        <w:spacing w:before="100" w:beforeAutospacing="1" w:after="100" w:afterAutospacing="1"/>
        <w:rPr>
          <w:rFonts w:ascii="Arial" w:hAnsi="Arial" w:cs="Arial"/>
          <w:sz w:val="22"/>
          <w:szCs w:val="22"/>
          <w:lang w:val="en-GB" w:eastAsia="en-GB"/>
        </w:rPr>
      </w:pPr>
      <w:r w:rsidRPr="00B25370">
        <w:rPr>
          <w:rFonts w:ascii="Arial" w:hAnsi="Arial" w:cs="Arial"/>
          <w:sz w:val="22"/>
          <w:szCs w:val="22"/>
          <w:lang w:val="en-GB" w:eastAsia="en-GB"/>
        </w:rPr>
        <w:t>The steps taken to prevent discrimination against students with disabilities.</w:t>
      </w:r>
    </w:p>
    <w:p w14:paraId="19F16B13" w14:textId="77777777" w:rsidR="008E1679" w:rsidRPr="00B25370" w:rsidRDefault="008E1679" w:rsidP="008E1679">
      <w:pPr>
        <w:numPr>
          <w:ilvl w:val="1"/>
          <w:numId w:val="26"/>
        </w:numPr>
        <w:spacing w:before="100" w:beforeAutospacing="1" w:after="100" w:afterAutospacing="1"/>
        <w:rPr>
          <w:rFonts w:ascii="Arial" w:hAnsi="Arial" w:cs="Arial"/>
          <w:sz w:val="22"/>
          <w:szCs w:val="22"/>
          <w:lang w:val="en-GB" w:eastAsia="en-GB"/>
        </w:rPr>
      </w:pPr>
      <w:r w:rsidRPr="00B25370">
        <w:rPr>
          <w:rFonts w:ascii="Arial" w:hAnsi="Arial" w:cs="Arial"/>
          <w:sz w:val="22"/>
          <w:szCs w:val="22"/>
          <w:lang w:val="en-GB" w:eastAsia="en-GB"/>
        </w:rPr>
        <w:t>Facilities and resources provided to assist students with disabilities.</w:t>
      </w:r>
    </w:p>
    <w:p w14:paraId="5DA5780A" w14:textId="77777777" w:rsidR="008E1679" w:rsidRPr="00B25370" w:rsidRDefault="008E1679" w:rsidP="008E1679">
      <w:pPr>
        <w:numPr>
          <w:ilvl w:val="1"/>
          <w:numId w:val="26"/>
        </w:numPr>
        <w:spacing w:before="100" w:beforeAutospacing="1" w:after="100" w:afterAutospacing="1"/>
        <w:rPr>
          <w:rFonts w:ascii="Arial" w:hAnsi="Arial" w:cs="Arial"/>
          <w:sz w:val="22"/>
          <w:szCs w:val="22"/>
          <w:lang w:val="en-GB" w:eastAsia="en-GB"/>
        </w:rPr>
      </w:pPr>
      <w:r w:rsidRPr="00B25370">
        <w:rPr>
          <w:rFonts w:ascii="Arial" w:hAnsi="Arial" w:cs="Arial"/>
          <w:sz w:val="22"/>
          <w:szCs w:val="22"/>
          <w:lang w:val="en-GB" w:eastAsia="en-GB"/>
        </w:rPr>
        <w:t>The school’s Accessibility Plan to enhance access for all learners.</w:t>
      </w:r>
    </w:p>
    <w:p w14:paraId="2FFB040E" w14:textId="77777777" w:rsidR="008E1679" w:rsidRPr="00B25370" w:rsidRDefault="008E1679" w:rsidP="008E1679">
      <w:pPr>
        <w:numPr>
          <w:ilvl w:val="0"/>
          <w:numId w:val="26"/>
        </w:numPr>
        <w:spacing w:before="100" w:beforeAutospacing="1" w:after="100" w:afterAutospacing="1"/>
        <w:rPr>
          <w:rFonts w:ascii="Arial" w:hAnsi="Arial" w:cs="Arial"/>
          <w:sz w:val="22"/>
          <w:szCs w:val="22"/>
          <w:lang w:val="en-GB" w:eastAsia="en-GB"/>
        </w:rPr>
      </w:pPr>
      <w:r w:rsidRPr="00B25370">
        <w:rPr>
          <w:rFonts w:ascii="Arial" w:hAnsi="Arial" w:cs="Arial"/>
          <w:sz w:val="22"/>
          <w:szCs w:val="22"/>
          <w:lang w:val="en-GB" w:eastAsia="en-GB"/>
        </w:rPr>
        <w:t>Making reasonable adjustments to alleviate substantial disadvantages faced by students with disabilities.</w:t>
      </w:r>
    </w:p>
    <w:p w14:paraId="4BD7608E" w14:textId="6862E314" w:rsidR="008E1679" w:rsidRPr="00B25370" w:rsidRDefault="008E1679" w:rsidP="008E1679">
      <w:pPr>
        <w:spacing w:before="100" w:beforeAutospacing="1" w:after="100" w:afterAutospacing="1"/>
        <w:rPr>
          <w:rFonts w:ascii="Arial" w:hAnsi="Arial" w:cs="Arial"/>
          <w:sz w:val="22"/>
          <w:szCs w:val="22"/>
          <w:lang w:val="en-GB" w:eastAsia="en-GB"/>
        </w:rPr>
      </w:pPr>
      <w:r w:rsidRPr="00B25370">
        <w:rPr>
          <w:rFonts w:ascii="Arial" w:hAnsi="Arial" w:cs="Arial"/>
          <w:sz w:val="22"/>
          <w:szCs w:val="22"/>
          <w:lang w:val="en-GB" w:eastAsia="en-GB"/>
        </w:rPr>
        <w:t xml:space="preserve">The named </w:t>
      </w:r>
      <w:r w:rsidRPr="00B25370">
        <w:rPr>
          <w:rFonts w:ascii="Arial" w:hAnsi="Arial" w:cs="Arial"/>
          <w:b/>
          <w:bCs/>
          <w:sz w:val="22"/>
          <w:szCs w:val="22"/>
          <w:lang w:val="en-GB" w:eastAsia="en-GB"/>
        </w:rPr>
        <w:t>link governor for SEND</w:t>
      </w:r>
      <w:r w:rsidRPr="00B25370">
        <w:rPr>
          <w:rFonts w:ascii="Arial" w:hAnsi="Arial" w:cs="Arial"/>
          <w:sz w:val="22"/>
          <w:szCs w:val="22"/>
          <w:lang w:val="en-GB" w:eastAsia="en-GB"/>
        </w:rPr>
        <w:t xml:space="preserve"> at Mossfield Primary School </w:t>
      </w:r>
      <w:proofErr w:type="gramStart"/>
      <w:r w:rsidRPr="00B25370">
        <w:rPr>
          <w:rFonts w:ascii="Arial" w:hAnsi="Arial" w:cs="Arial"/>
          <w:sz w:val="22"/>
          <w:szCs w:val="22"/>
          <w:lang w:val="en-GB" w:eastAsia="en-GB"/>
        </w:rPr>
        <w:t xml:space="preserve">is </w:t>
      </w:r>
      <w:r w:rsidR="00F92B43">
        <w:rPr>
          <w:rFonts w:ascii="Arial" w:hAnsi="Arial" w:cs="Arial"/>
          <w:sz w:val="22"/>
          <w:szCs w:val="22"/>
          <w:lang w:val="en-GB" w:eastAsia="en-GB"/>
        </w:rPr>
        <w:t xml:space="preserve"> Helen</w:t>
      </w:r>
      <w:proofErr w:type="gramEnd"/>
      <w:r w:rsidR="00F92B43">
        <w:rPr>
          <w:rFonts w:ascii="Arial" w:hAnsi="Arial" w:cs="Arial"/>
          <w:sz w:val="22"/>
          <w:szCs w:val="22"/>
          <w:lang w:val="en-GB" w:eastAsia="en-GB"/>
        </w:rPr>
        <w:t xml:space="preserve"> Kelly,</w:t>
      </w:r>
      <w:r w:rsidRPr="008B20DA">
        <w:rPr>
          <w:rFonts w:ascii="Arial" w:hAnsi="Arial" w:cs="Arial"/>
          <w:sz w:val="22"/>
          <w:szCs w:val="22"/>
          <w:shd w:val="clear" w:color="auto" w:fill="FFFFFF" w:themeFill="background1"/>
          <w:lang w:val="en-GB" w:eastAsia="en-GB"/>
        </w:rPr>
        <w:t xml:space="preserve"> </w:t>
      </w:r>
      <w:r w:rsidRPr="00B25370">
        <w:rPr>
          <w:rFonts w:ascii="Arial" w:hAnsi="Arial" w:cs="Arial"/>
          <w:sz w:val="22"/>
          <w:szCs w:val="22"/>
          <w:lang w:val="en-GB" w:eastAsia="en-GB"/>
        </w:rPr>
        <w:t>who ensures that the Governing Body remains informed and proactive in fulfilling its responsibilities.</w:t>
      </w:r>
    </w:p>
    <w:p w14:paraId="0E9408CF" w14:textId="77777777" w:rsidR="00E5363B" w:rsidRDefault="00E5363B" w:rsidP="008E1679">
      <w:pPr>
        <w:spacing w:before="100" w:beforeAutospacing="1" w:after="100" w:afterAutospacing="1"/>
        <w:rPr>
          <w:lang w:val="en-GB" w:eastAsia="en-GB"/>
        </w:rPr>
      </w:pPr>
    </w:p>
    <w:p w14:paraId="37632D40" w14:textId="60BB5AB7" w:rsidR="00037110" w:rsidRPr="00E5363B" w:rsidRDefault="00037110" w:rsidP="008E1679">
      <w:pPr>
        <w:spacing w:before="100" w:beforeAutospacing="1" w:after="100" w:afterAutospacing="1"/>
        <w:rPr>
          <w:rFonts w:ascii="Arial" w:hAnsi="Arial" w:cs="Arial"/>
          <w:b/>
          <w:bCs/>
          <w:sz w:val="22"/>
          <w:szCs w:val="22"/>
          <w:u w:val="single"/>
          <w:lang w:val="en-GB" w:eastAsia="en-GB"/>
        </w:rPr>
      </w:pPr>
      <w:r w:rsidRPr="00E5363B">
        <w:rPr>
          <w:rFonts w:ascii="Arial" w:hAnsi="Arial" w:cs="Arial"/>
          <w:b/>
          <w:bCs/>
          <w:sz w:val="22"/>
          <w:szCs w:val="22"/>
          <w:u w:val="single"/>
          <w:lang w:val="en-GB" w:eastAsia="en-GB"/>
        </w:rPr>
        <w:t>5. Sensory Room Provision</w:t>
      </w:r>
    </w:p>
    <w:p w14:paraId="72CBC4FE" w14:textId="05C10D7D" w:rsidR="00037110" w:rsidRPr="00B25370" w:rsidRDefault="00037110" w:rsidP="008E1679">
      <w:pPr>
        <w:spacing w:before="100" w:beforeAutospacing="1" w:after="100" w:afterAutospacing="1"/>
        <w:rPr>
          <w:rFonts w:ascii="Arial" w:hAnsi="Arial" w:cs="Arial"/>
          <w:sz w:val="22"/>
          <w:szCs w:val="22"/>
          <w:lang w:val="en-GB" w:eastAsia="en-GB"/>
        </w:rPr>
      </w:pPr>
      <w:r w:rsidRPr="00B25370">
        <w:rPr>
          <w:rFonts w:ascii="Arial" w:hAnsi="Arial" w:cs="Arial"/>
          <w:sz w:val="22"/>
          <w:szCs w:val="22"/>
        </w:rPr>
        <w:t>As part of our commitment to supporting the diverse needs of students, the school has a dedicated sensory room</w:t>
      </w:r>
      <w:r w:rsidR="00E15D9A">
        <w:rPr>
          <w:rFonts w:ascii="Arial" w:hAnsi="Arial" w:cs="Arial"/>
          <w:sz w:val="22"/>
          <w:szCs w:val="22"/>
        </w:rPr>
        <w:t xml:space="preserve">- </w:t>
      </w:r>
      <w:r w:rsidRPr="00B25370">
        <w:rPr>
          <w:rFonts w:ascii="Arial" w:hAnsi="Arial" w:cs="Arial"/>
          <w:sz w:val="22"/>
          <w:szCs w:val="22"/>
        </w:rPr>
        <w:t xml:space="preserve">a calming, therapeutic space for children with sensory processing challenges, including those with ADHD, Autism Spectrum Disorder, and other Special Educational Needs (SEN). The sensory room is equipped with appropriate resources, such </w:t>
      </w:r>
      <w:r w:rsidR="00E5363B" w:rsidRPr="00B25370">
        <w:rPr>
          <w:rFonts w:ascii="Arial" w:hAnsi="Arial" w:cs="Arial"/>
          <w:sz w:val="22"/>
          <w:szCs w:val="22"/>
        </w:rPr>
        <w:t>as</w:t>
      </w:r>
      <w:r w:rsidRPr="00B25370">
        <w:rPr>
          <w:rFonts w:ascii="Arial" w:hAnsi="Arial" w:cs="Arial"/>
          <w:sz w:val="22"/>
          <w:szCs w:val="22"/>
        </w:rPr>
        <w:t xml:space="preserve"> fidget tools, sensory lighting, and tactile surfaces, to help students regulate their sensory input and emotions. Access to the sensory room is based on individual needs and outlined in the student’s </w:t>
      </w:r>
      <w:proofErr w:type="spellStart"/>
      <w:r w:rsidRPr="00B25370">
        <w:rPr>
          <w:rFonts w:ascii="Arial" w:hAnsi="Arial" w:cs="Arial"/>
          <w:sz w:val="22"/>
          <w:szCs w:val="22"/>
        </w:rPr>
        <w:t>individualised</w:t>
      </w:r>
      <w:proofErr w:type="spellEnd"/>
      <w:r w:rsidRPr="00B25370">
        <w:rPr>
          <w:rFonts w:ascii="Arial" w:hAnsi="Arial" w:cs="Arial"/>
          <w:sz w:val="22"/>
          <w:szCs w:val="22"/>
        </w:rPr>
        <w:t xml:space="preserve"> education plan or Education, Health, and Care Plan (EHCP). Staff ensure the space is used effectively, providing students with opportunities to manage overstimulation or sensory-seeking behaviors in a safe and supportive environment. Regular reviews are conducted to evaluate the effectiveness of the sensory room and to make adjustments as necessary.</w:t>
      </w:r>
    </w:p>
    <w:p w14:paraId="0E512ED3" w14:textId="77777777" w:rsidR="00037110" w:rsidRPr="008E1679" w:rsidRDefault="00037110" w:rsidP="008E1679">
      <w:pPr>
        <w:spacing w:before="100" w:beforeAutospacing="1" w:after="100" w:afterAutospacing="1"/>
        <w:rPr>
          <w:lang w:val="en-GB" w:eastAsia="en-GB"/>
        </w:rPr>
      </w:pPr>
    </w:p>
    <w:p w14:paraId="5B7E1384" w14:textId="77777777" w:rsidR="008E1679" w:rsidRDefault="008E1679" w:rsidP="008E1679">
      <w:pPr>
        <w:pStyle w:val="NormalWeb"/>
        <w:spacing w:before="0" w:beforeAutospacing="0" w:after="0" w:afterAutospacing="0"/>
        <w:textAlignment w:val="top"/>
        <w:rPr>
          <w:rStyle w:val="Strong"/>
          <w:rFonts w:ascii="Arial" w:hAnsi="Arial" w:cs="Arial"/>
          <w:sz w:val="22"/>
          <w:szCs w:val="22"/>
          <w:bdr w:val="none" w:sz="0" w:space="0" w:color="auto" w:frame="1"/>
        </w:rPr>
      </w:pPr>
    </w:p>
    <w:p w14:paraId="0EBF9802" w14:textId="77777777" w:rsidR="008E1679" w:rsidRDefault="008E1679" w:rsidP="008E1679">
      <w:pPr>
        <w:pStyle w:val="NormalWeb"/>
        <w:spacing w:before="0" w:beforeAutospacing="0" w:after="0" w:afterAutospacing="0"/>
        <w:textAlignment w:val="top"/>
        <w:rPr>
          <w:rStyle w:val="Strong"/>
          <w:rFonts w:ascii="Arial" w:hAnsi="Arial" w:cs="Arial"/>
          <w:sz w:val="22"/>
          <w:szCs w:val="22"/>
          <w:bdr w:val="none" w:sz="0" w:space="0" w:color="auto" w:frame="1"/>
        </w:rPr>
      </w:pPr>
    </w:p>
    <w:p w14:paraId="67372B2A" w14:textId="77777777" w:rsidR="00BD717A" w:rsidRDefault="00BD717A" w:rsidP="008E1679">
      <w:pPr>
        <w:pStyle w:val="NormalWeb"/>
        <w:spacing w:before="0" w:beforeAutospacing="0" w:after="0" w:afterAutospacing="0"/>
        <w:textAlignment w:val="top"/>
        <w:rPr>
          <w:rStyle w:val="Strong"/>
          <w:rFonts w:ascii="Arial" w:hAnsi="Arial" w:cs="Arial"/>
          <w:sz w:val="22"/>
          <w:szCs w:val="22"/>
          <w:bdr w:val="none" w:sz="0" w:space="0" w:color="auto" w:frame="1"/>
        </w:rPr>
      </w:pPr>
    </w:p>
    <w:p w14:paraId="4A7FCB11" w14:textId="77777777" w:rsidR="00BD717A" w:rsidRDefault="00BD717A" w:rsidP="008E1679">
      <w:pPr>
        <w:pStyle w:val="NormalWeb"/>
        <w:spacing w:before="0" w:beforeAutospacing="0" w:after="0" w:afterAutospacing="0"/>
        <w:textAlignment w:val="top"/>
        <w:rPr>
          <w:rStyle w:val="Strong"/>
          <w:rFonts w:ascii="Arial" w:hAnsi="Arial" w:cs="Arial"/>
          <w:sz w:val="22"/>
          <w:szCs w:val="22"/>
          <w:bdr w:val="none" w:sz="0" w:space="0" w:color="auto" w:frame="1"/>
        </w:rPr>
      </w:pPr>
    </w:p>
    <w:p w14:paraId="239E18BB" w14:textId="77777777" w:rsidR="00BD717A" w:rsidRDefault="00BD717A" w:rsidP="008E1679">
      <w:pPr>
        <w:pStyle w:val="NormalWeb"/>
        <w:spacing w:before="0" w:beforeAutospacing="0" w:after="0" w:afterAutospacing="0"/>
        <w:textAlignment w:val="top"/>
        <w:rPr>
          <w:rStyle w:val="Strong"/>
          <w:rFonts w:ascii="Arial" w:hAnsi="Arial" w:cs="Arial"/>
          <w:sz w:val="22"/>
          <w:szCs w:val="22"/>
          <w:bdr w:val="none" w:sz="0" w:space="0" w:color="auto" w:frame="1"/>
        </w:rPr>
      </w:pPr>
    </w:p>
    <w:p w14:paraId="03277157" w14:textId="77777777" w:rsidR="008E1679" w:rsidRPr="000A5D5A" w:rsidRDefault="008E1679" w:rsidP="008E1679">
      <w:pPr>
        <w:pStyle w:val="NormalWeb"/>
        <w:spacing w:before="0" w:beforeAutospacing="0" w:after="0" w:afterAutospacing="0"/>
        <w:textAlignment w:val="top"/>
        <w:rPr>
          <w:rFonts w:ascii="Arial" w:hAnsi="Arial" w:cs="Arial"/>
          <w:sz w:val="22"/>
          <w:szCs w:val="22"/>
        </w:rPr>
      </w:pPr>
    </w:p>
    <w:p w14:paraId="1B33BAF3" w14:textId="77777777" w:rsidR="00024363" w:rsidRDefault="00915A37" w:rsidP="008465FD">
      <w:pPr>
        <w:pStyle w:val="Default"/>
        <w:ind w:left="-284"/>
        <w:rPr>
          <w:b/>
          <w:bCs/>
          <w:sz w:val="22"/>
          <w:szCs w:val="22"/>
        </w:rPr>
      </w:pPr>
      <w:r>
        <w:rPr>
          <w:b/>
          <w:bCs/>
          <w:sz w:val="22"/>
          <w:szCs w:val="22"/>
        </w:rPr>
        <w:t>4</w:t>
      </w:r>
      <w:r w:rsidR="00BD4120">
        <w:rPr>
          <w:b/>
          <w:bCs/>
          <w:sz w:val="22"/>
          <w:szCs w:val="22"/>
        </w:rPr>
        <w:t xml:space="preserve">. </w:t>
      </w:r>
      <w:r>
        <w:rPr>
          <w:b/>
          <w:bCs/>
          <w:sz w:val="22"/>
          <w:szCs w:val="22"/>
        </w:rPr>
        <w:t xml:space="preserve">  </w:t>
      </w:r>
      <w:r w:rsidR="00024363" w:rsidRPr="00017039">
        <w:rPr>
          <w:b/>
          <w:bCs/>
          <w:sz w:val="22"/>
          <w:szCs w:val="22"/>
          <w:u w:val="single"/>
        </w:rPr>
        <w:t>Admission Arrangements</w:t>
      </w:r>
      <w:r w:rsidR="00024363" w:rsidRPr="00DE2EB9">
        <w:rPr>
          <w:b/>
          <w:bCs/>
          <w:sz w:val="22"/>
          <w:szCs w:val="22"/>
        </w:rPr>
        <w:t xml:space="preserve"> </w:t>
      </w:r>
    </w:p>
    <w:p w14:paraId="2A97B36E" w14:textId="77777777" w:rsidR="008E1679" w:rsidRPr="008465FD" w:rsidRDefault="008E1679" w:rsidP="008465FD">
      <w:pPr>
        <w:pStyle w:val="NormalWeb"/>
        <w:rPr>
          <w:rFonts w:ascii="Arial" w:hAnsi="Arial" w:cs="Arial"/>
          <w:sz w:val="22"/>
          <w:szCs w:val="22"/>
        </w:rPr>
      </w:pPr>
      <w:r w:rsidRPr="008465FD">
        <w:rPr>
          <w:rFonts w:ascii="Arial" w:hAnsi="Arial" w:cs="Arial"/>
          <w:sz w:val="22"/>
          <w:szCs w:val="22"/>
        </w:rPr>
        <w:t xml:space="preserve">Details of the school’s admission arrangements can be found in our school prospectus. These arrangements comply fully with national legislation, including the </w:t>
      </w:r>
      <w:r w:rsidRPr="008465FD">
        <w:rPr>
          <w:rStyle w:val="Strong"/>
          <w:rFonts w:ascii="Arial" w:hAnsi="Arial" w:cs="Arial"/>
          <w:sz w:val="22"/>
          <w:szCs w:val="22"/>
        </w:rPr>
        <w:t>Equality Act 2010</w:t>
      </w:r>
      <w:r w:rsidRPr="008465FD">
        <w:rPr>
          <w:rFonts w:ascii="Arial" w:hAnsi="Arial" w:cs="Arial"/>
          <w:sz w:val="22"/>
          <w:szCs w:val="22"/>
        </w:rPr>
        <w:t>, and apply to all pupils, including those with Special Educational Needs (SEN), whether or not they have an Education, Health, and Care (EHC) Plan.</w:t>
      </w:r>
    </w:p>
    <w:p w14:paraId="18CB4174" w14:textId="77777777" w:rsidR="008E1679" w:rsidRPr="00D120E0" w:rsidRDefault="008E1679" w:rsidP="008465FD">
      <w:pPr>
        <w:pStyle w:val="NormalWeb"/>
        <w:rPr>
          <w:rFonts w:ascii="Arial" w:hAnsi="Arial" w:cs="Arial"/>
          <w:sz w:val="22"/>
          <w:szCs w:val="22"/>
        </w:rPr>
      </w:pPr>
      <w:r w:rsidRPr="008465FD">
        <w:rPr>
          <w:rFonts w:ascii="Arial" w:hAnsi="Arial" w:cs="Arial"/>
          <w:sz w:val="22"/>
          <w:szCs w:val="22"/>
        </w:rPr>
        <w:t>Our Admissions Policy ensures that the allocation of school places reflects the diverse needs of families within our community, regardless of race, gender, religion, disability, or other characteristics, in alignment with the inclusive values and foundation of the school. The Governing Body is committed to promoting fairness, equality, and accessibility for all prospective pupils.</w:t>
      </w:r>
    </w:p>
    <w:p w14:paraId="489AC559" w14:textId="77777777" w:rsidR="008E1679" w:rsidRDefault="008E1679" w:rsidP="00915A37">
      <w:pPr>
        <w:autoSpaceDE w:val="0"/>
        <w:autoSpaceDN w:val="0"/>
        <w:adjustRightInd w:val="0"/>
        <w:ind w:left="284"/>
        <w:rPr>
          <w:rFonts w:ascii="Arial" w:hAnsi="Arial" w:cs="Arial"/>
          <w:sz w:val="22"/>
          <w:szCs w:val="22"/>
        </w:rPr>
      </w:pPr>
    </w:p>
    <w:p w14:paraId="7491C8BC" w14:textId="77777777" w:rsidR="00775924" w:rsidRPr="00731489" w:rsidRDefault="00432FCB" w:rsidP="00775924">
      <w:pPr>
        <w:spacing w:before="100" w:beforeAutospacing="1" w:after="100" w:afterAutospacing="1"/>
        <w:outlineLvl w:val="2"/>
        <w:rPr>
          <w:rFonts w:ascii="Arial" w:hAnsi="Arial" w:cs="Arial"/>
          <w:b/>
          <w:bCs/>
          <w:sz w:val="22"/>
          <w:szCs w:val="22"/>
          <w:u w:val="single"/>
          <w:lang w:val="en-GB" w:eastAsia="en-GB"/>
        </w:rPr>
      </w:pPr>
      <w:r w:rsidRPr="00731489">
        <w:rPr>
          <w:rFonts w:ascii="Arial" w:hAnsi="Arial" w:cs="Arial"/>
          <w:b/>
          <w:bCs/>
          <w:sz w:val="22"/>
          <w:szCs w:val="22"/>
          <w:u w:val="single"/>
          <w:lang w:val="en-GB" w:eastAsia="en-GB"/>
        </w:rPr>
        <w:t xml:space="preserve">5. </w:t>
      </w:r>
      <w:r w:rsidR="00775924" w:rsidRPr="00731489">
        <w:rPr>
          <w:rFonts w:ascii="Arial" w:hAnsi="Arial" w:cs="Arial"/>
          <w:b/>
          <w:bCs/>
          <w:sz w:val="22"/>
          <w:szCs w:val="22"/>
          <w:u w:val="single"/>
          <w:lang w:val="en-GB" w:eastAsia="en-GB"/>
        </w:rPr>
        <w:t>SEN Register</w:t>
      </w:r>
    </w:p>
    <w:p w14:paraId="17CED999" w14:textId="77777777" w:rsidR="00775924" w:rsidRPr="008465FD" w:rsidRDefault="00775924" w:rsidP="00775924">
      <w:pPr>
        <w:spacing w:before="100" w:beforeAutospacing="1" w:after="100" w:afterAutospacing="1"/>
        <w:rPr>
          <w:rFonts w:ascii="Arial" w:hAnsi="Arial" w:cs="Arial"/>
          <w:sz w:val="22"/>
          <w:szCs w:val="22"/>
          <w:lang w:val="en-GB" w:eastAsia="en-GB"/>
        </w:rPr>
      </w:pPr>
      <w:r w:rsidRPr="008465FD">
        <w:rPr>
          <w:rFonts w:ascii="Arial" w:hAnsi="Arial" w:cs="Arial"/>
          <w:sz w:val="22"/>
          <w:szCs w:val="22"/>
          <w:lang w:val="en-GB" w:eastAsia="en-GB"/>
        </w:rPr>
        <w:t>The school maintains a register of all students with Special Educational Needs (SEN). This register includes details such as the child’s age, type of difficulty, agencies involved, and their current level of intervention support. It is important to note that students may move up or down the register as their needs change over time.</w:t>
      </w:r>
    </w:p>
    <w:p w14:paraId="757E7B73" w14:textId="77777777" w:rsidR="00775924" w:rsidRPr="008465FD" w:rsidRDefault="00775924" w:rsidP="00775924">
      <w:pPr>
        <w:rPr>
          <w:rFonts w:ascii="Arial" w:hAnsi="Arial" w:cs="Arial"/>
          <w:sz w:val="22"/>
          <w:szCs w:val="22"/>
          <w:lang w:val="en-GB" w:eastAsia="en-GB"/>
        </w:rPr>
      </w:pPr>
    </w:p>
    <w:p w14:paraId="1052E5D0" w14:textId="77777777" w:rsidR="00775924" w:rsidRPr="00731489" w:rsidRDefault="00775924" w:rsidP="00775924">
      <w:pPr>
        <w:spacing w:before="100" w:beforeAutospacing="1" w:after="100" w:afterAutospacing="1"/>
        <w:outlineLvl w:val="2"/>
        <w:rPr>
          <w:rFonts w:ascii="Arial" w:hAnsi="Arial" w:cs="Arial"/>
          <w:b/>
          <w:bCs/>
          <w:sz w:val="22"/>
          <w:szCs w:val="22"/>
          <w:u w:val="single"/>
          <w:lang w:val="en-GB" w:eastAsia="en-GB"/>
        </w:rPr>
      </w:pPr>
      <w:r w:rsidRPr="00731489">
        <w:rPr>
          <w:rFonts w:ascii="Arial" w:hAnsi="Arial" w:cs="Arial"/>
          <w:b/>
          <w:bCs/>
          <w:sz w:val="22"/>
          <w:szCs w:val="22"/>
          <w:u w:val="single"/>
          <w:lang w:val="en-GB" w:eastAsia="en-GB"/>
        </w:rPr>
        <w:t>Allocation of Resources for SEN Students</w:t>
      </w:r>
    </w:p>
    <w:p w14:paraId="574719ED" w14:textId="77777777" w:rsidR="00775924" w:rsidRPr="008465FD" w:rsidRDefault="00775924" w:rsidP="00775924">
      <w:pPr>
        <w:spacing w:before="100" w:beforeAutospacing="1" w:after="100" w:afterAutospacing="1"/>
        <w:rPr>
          <w:rFonts w:ascii="Arial" w:hAnsi="Arial" w:cs="Arial"/>
          <w:sz w:val="22"/>
          <w:szCs w:val="22"/>
          <w:lang w:val="en-GB" w:eastAsia="en-GB"/>
        </w:rPr>
      </w:pPr>
      <w:r w:rsidRPr="008465FD">
        <w:rPr>
          <w:rFonts w:ascii="Arial" w:hAnsi="Arial" w:cs="Arial"/>
          <w:sz w:val="22"/>
          <w:szCs w:val="22"/>
          <w:lang w:val="en-GB" w:eastAsia="en-GB"/>
        </w:rPr>
        <w:t xml:space="preserve">SEND provision is primarily funded through the school’s overall budget and allocated based on individual needs. Support is provided on a graduated basis, prioritizing students with higher levels of need and factoring in the availability of resources. Additional funding is received annually from the Local Authority (LA) based on the </w:t>
      </w:r>
      <w:r w:rsidRPr="008465FD">
        <w:rPr>
          <w:rFonts w:ascii="Arial" w:hAnsi="Arial" w:cs="Arial"/>
          <w:b/>
          <w:bCs/>
          <w:sz w:val="22"/>
          <w:szCs w:val="22"/>
          <w:lang w:val="en-GB" w:eastAsia="en-GB"/>
        </w:rPr>
        <w:t>PLASC</w:t>
      </w:r>
      <w:r w:rsidRPr="008465FD">
        <w:rPr>
          <w:rFonts w:ascii="Arial" w:hAnsi="Arial" w:cs="Arial"/>
          <w:sz w:val="22"/>
          <w:szCs w:val="22"/>
          <w:lang w:val="en-GB" w:eastAsia="en-GB"/>
        </w:rPr>
        <w:t xml:space="preserve"> (Pupil Level Annual School Census) audit of SEND arrangements.</w:t>
      </w:r>
    </w:p>
    <w:p w14:paraId="5DBA903B" w14:textId="77777777" w:rsidR="00775924" w:rsidRPr="008465FD" w:rsidRDefault="00775924" w:rsidP="00775924">
      <w:pPr>
        <w:rPr>
          <w:rFonts w:ascii="Arial" w:hAnsi="Arial" w:cs="Arial"/>
          <w:sz w:val="22"/>
          <w:szCs w:val="22"/>
          <w:lang w:val="en-GB" w:eastAsia="en-GB"/>
        </w:rPr>
      </w:pPr>
    </w:p>
    <w:p w14:paraId="593C204B" w14:textId="77777777" w:rsidR="00775924" w:rsidRPr="00731489" w:rsidRDefault="00775924" w:rsidP="00775924">
      <w:pPr>
        <w:spacing w:before="100" w:beforeAutospacing="1" w:after="100" w:afterAutospacing="1"/>
        <w:outlineLvl w:val="2"/>
        <w:rPr>
          <w:rFonts w:ascii="Arial" w:hAnsi="Arial" w:cs="Arial"/>
          <w:b/>
          <w:bCs/>
          <w:sz w:val="22"/>
          <w:szCs w:val="22"/>
          <w:u w:val="single"/>
          <w:lang w:val="en-GB" w:eastAsia="en-GB"/>
        </w:rPr>
      </w:pPr>
      <w:r w:rsidRPr="00731489">
        <w:rPr>
          <w:rFonts w:ascii="Arial" w:hAnsi="Arial" w:cs="Arial"/>
          <w:b/>
          <w:bCs/>
          <w:sz w:val="22"/>
          <w:szCs w:val="22"/>
          <w:u w:val="single"/>
          <w:lang w:val="en-GB" w:eastAsia="en-GB"/>
        </w:rPr>
        <w:t>Graduated Approach to SEN Support</w:t>
      </w:r>
    </w:p>
    <w:p w14:paraId="72AFB68F" w14:textId="77777777" w:rsidR="00775924" w:rsidRPr="008465FD" w:rsidRDefault="00775924" w:rsidP="00775924">
      <w:pPr>
        <w:spacing w:before="100" w:beforeAutospacing="1" w:after="100" w:afterAutospacing="1"/>
        <w:rPr>
          <w:rFonts w:ascii="Arial" w:hAnsi="Arial" w:cs="Arial"/>
          <w:sz w:val="22"/>
          <w:szCs w:val="22"/>
          <w:lang w:val="en-GB" w:eastAsia="en-GB"/>
        </w:rPr>
      </w:pPr>
      <w:r w:rsidRPr="008465FD">
        <w:rPr>
          <w:rFonts w:ascii="Arial" w:hAnsi="Arial" w:cs="Arial"/>
          <w:sz w:val="22"/>
          <w:szCs w:val="22"/>
          <w:lang w:val="en-GB" w:eastAsia="en-GB"/>
        </w:rPr>
        <w:t>The school adopts a graduated approach to support students with SEN, ensuring that interventions are tailored to individual needs. This approach may include:</w:t>
      </w:r>
    </w:p>
    <w:p w14:paraId="59FB7991" w14:textId="77777777" w:rsidR="00775924" w:rsidRPr="008465FD" w:rsidRDefault="00775924" w:rsidP="00775924">
      <w:pPr>
        <w:numPr>
          <w:ilvl w:val="0"/>
          <w:numId w:val="27"/>
        </w:numPr>
        <w:spacing w:before="100" w:beforeAutospacing="1" w:after="100" w:afterAutospacing="1"/>
        <w:rPr>
          <w:rFonts w:ascii="Arial" w:hAnsi="Arial" w:cs="Arial"/>
          <w:sz w:val="22"/>
          <w:szCs w:val="22"/>
          <w:lang w:val="en-GB" w:eastAsia="en-GB"/>
        </w:rPr>
      </w:pPr>
      <w:r w:rsidRPr="008465FD">
        <w:rPr>
          <w:rFonts w:ascii="Arial" w:hAnsi="Arial" w:cs="Arial"/>
          <w:b/>
          <w:bCs/>
          <w:sz w:val="22"/>
          <w:szCs w:val="22"/>
          <w:lang w:val="en-GB" w:eastAsia="en-GB"/>
        </w:rPr>
        <w:t>Assessment and planning</w:t>
      </w:r>
      <w:r w:rsidRPr="008465FD">
        <w:rPr>
          <w:rFonts w:ascii="Arial" w:hAnsi="Arial" w:cs="Arial"/>
          <w:sz w:val="22"/>
          <w:szCs w:val="22"/>
          <w:lang w:val="en-GB" w:eastAsia="en-GB"/>
        </w:rPr>
        <w:t xml:space="preserve"> to identify specific challenges and strategies.</w:t>
      </w:r>
    </w:p>
    <w:p w14:paraId="1F73A5FD" w14:textId="77777777" w:rsidR="00775924" w:rsidRPr="008465FD" w:rsidRDefault="00775924" w:rsidP="00775924">
      <w:pPr>
        <w:numPr>
          <w:ilvl w:val="0"/>
          <w:numId w:val="27"/>
        </w:numPr>
        <w:spacing w:before="100" w:beforeAutospacing="1" w:after="100" w:afterAutospacing="1"/>
        <w:rPr>
          <w:rFonts w:ascii="Arial" w:hAnsi="Arial" w:cs="Arial"/>
          <w:sz w:val="22"/>
          <w:szCs w:val="22"/>
          <w:lang w:val="en-GB" w:eastAsia="en-GB"/>
        </w:rPr>
      </w:pPr>
      <w:r w:rsidRPr="008465FD">
        <w:rPr>
          <w:rFonts w:ascii="Arial" w:hAnsi="Arial" w:cs="Arial"/>
          <w:b/>
          <w:bCs/>
          <w:sz w:val="22"/>
          <w:szCs w:val="22"/>
          <w:lang w:val="en-GB" w:eastAsia="en-GB"/>
        </w:rPr>
        <w:t>Grouping for teaching purposes</w:t>
      </w:r>
      <w:r w:rsidRPr="008465FD">
        <w:rPr>
          <w:rFonts w:ascii="Arial" w:hAnsi="Arial" w:cs="Arial"/>
          <w:sz w:val="22"/>
          <w:szCs w:val="22"/>
          <w:lang w:val="en-GB" w:eastAsia="en-GB"/>
        </w:rPr>
        <w:t xml:space="preserve"> to provide focused support.</w:t>
      </w:r>
    </w:p>
    <w:p w14:paraId="32B3AD7B" w14:textId="77777777" w:rsidR="00775924" w:rsidRPr="008465FD" w:rsidRDefault="00775924" w:rsidP="00775924">
      <w:pPr>
        <w:numPr>
          <w:ilvl w:val="0"/>
          <w:numId w:val="27"/>
        </w:numPr>
        <w:spacing w:before="100" w:beforeAutospacing="1" w:after="100" w:afterAutospacing="1"/>
        <w:rPr>
          <w:rFonts w:ascii="Arial" w:hAnsi="Arial" w:cs="Arial"/>
          <w:sz w:val="22"/>
          <w:szCs w:val="22"/>
          <w:lang w:val="en-GB" w:eastAsia="en-GB"/>
        </w:rPr>
      </w:pPr>
      <w:r w:rsidRPr="008465FD">
        <w:rPr>
          <w:rFonts w:ascii="Arial" w:hAnsi="Arial" w:cs="Arial"/>
          <w:b/>
          <w:bCs/>
          <w:sz w:val="22"/>
          <w:szCs w:val="22"/>
          <w:lang w:val="en-GB" w:eastAsia="en-GB"/>
        </w:rPr>
        <w:t>Human resources</w:t>
      </w:r>
      <w:r w:rsidRPr="008465FD">
        <w:rPr>
          <w:rFonts w:ascii="Arial" w:hAnsi="Arial" w:cs="Arial"/>
          <w:sz w:val="22"/>
          <w:szCs w:val="22"/>
          <w:lang w:val="en-GB" w:eastAsia="en-GB"/>
        </w:rPr>
        <w:t>, such as Teaching Assistants or specialist staff.</w:t>
      </w:r>
    </w:p>
    <w:p w14:paraId="321327F8" w14:textId="77777777" w:rsidR="00775924" w:rsidRPr="008465FD" w:rsidRDefault="00775924" w:rsidP="00775924">
      <w:pPr>
        <w:numPr>
          <w:ilvl w:val="0"/>
          <w:numId w:val="27"/>
        </w:numPr>
        <w:spacing w:before="100" w:beforeAutospacing="1" w:after="100" w:afterAutospacing="1"/>
        <w:rPr>
          <w:rFonts w:ascii="Arial" w:hAnsi="Arial" w:cs="Arial"/>
          <w:sz w:val="22"/>
          <w:szCs w:val="22"/>
          <w:lang w:val="en-GB" w:eastAsia="en-GB"/>
        </w:rPr>
      </w:pPr>
      <w:r w:rsidRPr="008465FD">
        <w:rPr>
          <w:rFonts w:ascii="Arial" w:hAnsi="Arial" w:cs="Arial"/>
          <w:b/>
          <w:bCs/>
          <w:sz w:val="22"/>
          <w:szCs w:val="22"/>
          <w:lang w:val="en-GB" w:eastAsia="en-GB"/>
        </w:rPr>
        <w:t>Adaptations to the curriculum and teaching methods</w:t>
      </w:r>
      <w:r w:rsidRPr="008465FD">
        <w:rPr>
          <w:rFonts w:ascii="Arial" w:hAnsi="Arial" w:cs="Arial"/>
          <w:sz w:val="22"/>
          <w:szCs w:val="22"/>
          <w:lang w:val="en-GB" w:eastAsia="en-GB"/>
        </w:rPr>
        <w:t xml:space="preserve"> to enhance accessibility.</w:t>
      </w:r>
    </w:p>
    <w:p w14:paraId="23F1183B" w14:textId="77777777" w:rsidR="008465FD" w:rsidRDefault="008465FD" w:rsidP="00775924">
      <w:pPr>
        <w:spacing w:before="100" w:beforeAutospacing="1" w:after="100" w:afterAutospacing="1"/>
        <w:outlineLvl w:val="3"/>
        <w:rPr>
          <w:rFonts w:ascii="Arial" w:hAnsi="Arial" w:cs="Arial"/>
          <w:b/>
          <w:bCs/>
          <w:sz w:val="22"/>
          <w:szCs w:val="22"/>
          <w:lang w:val="en-GB" w:eastAsia="en-GB"/>
        </w:rPr>
      </w:pPr>
    </w:p>
    <w:p w14:paraId="733B5FAE" w14:textId="77777777" w:rsidR="008465FD" w:rsidRDefault="008465FD" w:rsidP="00775924">
      <w:pPr>
        <w:spacing w:before="100" w:beforeAutospacing="1" w:after="100" w:afterAutospacing="1"/>
        <w:outlineLvl w:val="3"/>
        <w:rPr>
          <w:rFonts w:ascii="Arial" w:hAnsi="Arial" w:cs="Arial"/>
          <w:b/>
          <w:bCs/>
          <w:sz w:val="22"/>
          <w:szCs w:val="22"/>
          <w:lang w:val="en-GB" w:eastAsia="en-GB"/>
        </w:rPr>
      </w:pPr>
    </w:p>
    <w:p w14:paraId="47D284A8" w14:textId="77777777" w:rsidR="008465FD" w:rsidRDefault="008465FD" w:rsidP="00775924">
      <w:pPr>
        <w:spacing w:before="100" w:beforeAutospacing="1" w:after="100" w:afterAutospacing="1"/>
        <w:outlineLvl w:val="3"/>
        <w:rPr>
          <w:rFonts w:ascii="Arial" w:hAnsi="Arial" w:cs="Arial"/>
          <w:b/>
          <w:bCs/>
          <w:sz w:val="22"/>
          <w:szCs w:val="22"/>
          <w:lang w:val="en-GB" w:eastAsia="en-GB"/>
        </w:rPr>
      </w:pPr>
    </w:p>
    <w:p w14:paraId="3C4F4B0B" w14:textId="77777777" w:rsidR="00E15D9A" w:rsidRDefault="00E15D9A" w:rsidP="00775924">
      <w:pPr>
        <w:spacing w:before="100" w:beforeAutospacing="1" w:after="100" w:afterAutospacing="1"/>
        <w:outlineLvl w:val="3"/>
        <w:rPr>
          <w:rFonts w:ascii="Arial" w:hAnsi="Arial" w:cs="Arial"/>
          <w:b/>
          <w:bCs/>
          <w:sz w:val="22"/>
          <w:szCs w:val="22"/>
          <w:lang w:val="en-GB" w:eastAsia="en-GB"/>
        </w:rPr>
      </w:pPr>
    </w:p>
    <w:p w14:paraId="7237F0FA" w14:textId="54542D00" w:rsidR="00775924" w:rsidRPr="00731489" w:rsidRDefault="00775924" w:rsidP="00775924">
      <w:pPr>
        <w:spacing w:before="100" w:beforeAutospacing="1" w:after="100" w:afterAutospacing="1"/>
        <w:outlineLvl w:val="3"/>
        <w:rPr>
          <w:rFonts w:ascii="Arial" w:hAnsi="Arial" w:cs="Arial"/>
          <w:b/>
          <w:bCs/>
          <w:sz w:val="22"/>
          <w:szCs w:val="22"/>
          <w:u w:val="single"/>
          <w:lang w:val="en-GB" w:eastAsia="en-GB"/>
        </w:rPr>
      </w:pPr>
      <w:r w:rsidRPr="00731489">
        <w:rPr>
          <w:rFonts w:ascii="Arial" w:hAnsi="Arial" w:cs="Arial"/>
          <w:b/>
          <w:bCs/>
          <w:sz w:val="22"/>
          <w:szCs w:val="22"/>
          <w:u w:val="single"/>
          <w:lang w:val="en-GB" w:eastAsia="en-GB"/>
        </w:rPr>
        <w:t>Stage 1: Monitoring</w:t>
      </w:r>
    </w:p>
    <w:p w14:paraId="67249FC1" w14:textId="77777777" w:rsidR="00775924" w:rsidRPr="008465FD" w:rsidRDefault="00775924" w:rsidP="00775924">
      <w:pPr>
        <w:spacing w:before="100" w:beforeAutospacing="1" w:after="100" w:afterAutospacing="1"/>
        <w:rPr>
          <w:rFonts w:ascii="Arial" w:hAnsi="Arial" w:cs="Arial"/>
          <w:sz w:val="22"/>
          <w:szCs w:val="22"/>
          <w:lang w:val="en-GB" w:eastAsia="en-GB"/>
        </w:rPr>
      </w:pPr>
      <w:r w:rsidRPr="008465FD">
        <w:rPr>
          <w:rFonts w:ascii="Arial" w:hAnsi="Arial" w:cs="Arial"/>
          <w:sz w:val="22"/>
          <w:szCs w:val="22"/>
          <w:lang w:val="en-GB" w:eastAsia="en-GB"/>
        </w:rPr>
        <w:t>Following the 2014 Code of Practice, students are closely monitored at the first sign of concern:</w:t>
      </w:r>
    </w:p>
    <w:p w14:paraId="03118F8D" w14:textId="77777777" w:rsidR="00775924" w:rsidRPr="008465FD" w:rsidRDefault="00775924" w:rsidP="00775924">
      <w:pPr>
        <w:numPr>
          <w:ilvl w:val="0"/>
          <w:numId w:val="28"/>
        </w:numPr>
        <w:spacing w:before="100" w:beforeAutospacing="1" w:after="100" w:afterAutospacing="1"/>
        <w:rPr>
          <w:rFonts w:ascii="Arial" w:hAnsi="Arial" w:cs="Arial"/>
          <w:sz w:val="22"/>
          <w:szCs w:val="22"/>
          <w:lang w:val="en-GB" w:eastAsia="en-GB"/>
        </w:rPr>
      </w:pPr>
      <w:r w:rsidRPr="008465FD">
        <w:rPr>
          <w:rFonts w:ascii="Arial" w:hAnsi="Arial" w:cs="Arial"/>
          <w:sz w:val="22"/>
          <w:szCs w:val="22"/>
          <w:lang w:val="en-GB" w:eastAsia="en-GB"/>
        </w:rPr>
        <w:t xml:space="preserve">The class teacher identifies a child not making adequate progress or experiencing specific difficulties and consults the </w:t>
      </w:r>
      <w:proofErr w:type="spellStart"/>
      <w:r w:rsidRPr="008465FD">
        <w:rPr>
          <w:rFonts w:ascii="Arial" w:hAnsi="Arial" w:cs="Arial"/>
          <w:sz w:val="22"/>
          <w:szCs w:val="22"/>
          <w:lang w:val="en-GB" w:eastAsia="en-GB"/>
        </w:rPr>
        <w:t>SENDCo</w:t>
      </w:r>
      <w:proofErr w:type="spellEnd"/>
      <w:r w:rsidRPr="008465FD">
        <w:rPr>
          <w:rFonts w:ascii="Arial" w:hAnsi="Arial" w:cs="Arial"/>
          <w:sz w:val="22"/>
          <w:szCs w:val="22"/>
          <w:lang w:val="en-GB" w:eastAsia="en-GB"/>
        </w:rPr>
        <w:t>.</w:t>
      </w:r>
    </w:p>
    <w:p w14:paraId="53BCBEEE" w14:textId="77777777" w:rsidR="00775924" w:rsidRPr="008465FD" w:rsidRDefault="00775924" w:rsidP="00775924">
      <w:pPr>
        <w:numPr>
          <w:ilvl w:val="0"/>
          <w:numId w:val="28"/>
        </w:numPr>
        <w:spacing w:before="100" w:beforeAutospacing="1" w:after="100" w:afterAutospacing="1"/>
        <w:rPr>
          <w:rFonts w:ascii="Arial" w:hAnsi="Arial" w:cs="Arial"/>
          <w:sz w:val="22"/>
          <w:szCs w:val="22"/>
          <w:lang w:val="en-GB" w:eastAsia="en-GB"/>
        </w:rPr>
      </w:pPr>
      <w:r w:rsidRPr="008465FD">
        <w:rPr>
          <w:rFonts w:ascii="Arial" w:hAnsi="Arial" w:cs="Arial"/>
          <w:sz w:val="22"/>
          <w:szCs w:val="22"/>
          <w:lang w:val="en-GB" w:eastAsia="en-GB"/>
        </w:rPr>
        <w:t>Input from the previous class teacher is considered to provide a fuller understanding of the child’s capabilities.</w:t>
      </w:r>
    </w:p>
    <w:p w14:paraId="0AF59ED6" w14:textId="77777777" w:rsidR="00775924" w:rsidRPr="008465FD" w:rsidRDefault="00775924" w:rsidP="00775924">
      <w:pPr>
        <w:numPr>
          <w:ilvl w:val="0"/>
          <w:numId w:val="28"/>
        </w:numPr>
        <w:spacing w:before="100" w:beforeAutospacing="1" w:after="100" w:afterAutospacing="1"/>
        <w:rPr>
          <w:rFonts w:ascii="Arial" w:hAnsi="Arial" w:cs="Arial"/>
          <w:sz w:val="22"/>
          <w:szCs w:val="22"/>
          <w:lang w:val="en-GB" w:eastAsia="en-GB"/>
        </w:rPr>
      </w:pPr>
      <w:r w:rsidRPr="008465FD">
        <w:rPr>
          <w:rFonts w:ascii="Arial" w:hAnsi="Arial" w:cs="Arial"/>
          <w:sz w:val="22"/>
          <w:szCs w:val="22"/>
          <w:lang w:val="en-GB" w:eastAsia="en-GB"/>
        </w:rPr>
        <w:t>If difficulties relate to a particular subject, the teacher responsible for that subject may offer additional planning or resources to address the concern.</w:t>
      </w:r>
    </w:p>
    <w:p w14:paraId="0BDB3137" w14:textId="77777777" w:rsidR="00775924" w:rsidRPr="008465FD" w:rsidRDefault="00775924" w:rsidP="00775924">
      <w:pPr>
        <w:numPr>
          <w:ilvl w:val="0"/>
          <w:numId w:val="28"/>
        </w:numPr>
        <w:spacing w:before="100" w:beforeAutospacing="1" w:after="100" w:afterAutospacing="1"/>
        <w:rPr>
          <w:rFonts w:ascii="Arial" w:hAnsi="Arial" w:cs="Arial"/>
          <w:sz w:val="22"/>
          <w:szCs w:val="22"/>
          <w:lang w:val="en-GB" w:eastAsia="en-GB"/>
        </w:rPr>
      </w:pPr>
      <w:r w:rsidRPr="008465FD">
        <w:rPr>
          <w:rFonts w:ascii="Arial" w:hAnsi="Arial" w:cs="Arial"/>
          <w:sz w:val="22"/>
          <w:szCs w:val="22"/>
          <w:lang w:val="en-GB" w:eastAsia="en-GB"/>
        </w:rPr>
        <w:t>Parents are informed of the school’s observations and are involved in developing a plan to move forward.</w:t>
      </w:r>
    </w:p>
    <w:p w14:paraId="72FBCAAB" w14:textId="77777777" w:rsidR="00775924" w:rsidRPr="008465FD" w:rsidRDefault="00775924" w:rsidP="00775924">
      <w:pPr>
        <w:spacing w:before="100" w:beforeAutospacing="1" w:after="100" w:afterAutospacing="1"/>
        <w:rPr>
          <w:rFonts w:ascii="Arial" w:hAnsi="Arial" w:cs="Arial"/>
          <w:sz w:val="22"/>
          <w:szCs w:val="22"/>
          <w:lang w:val="en-GB" w:eastAsia="en-GB"/>
        </w:rPr>
      </w:pPr>
      <w:r w:rsidRPr="008465FD">
        <w:rPr>
          <w:rFonts w:ascii="Arial" w:hAnsi="Arial" w:cs="Arial"/>
          <w:sz w:val="22"/>
          <w:szCs w:val="22"/>
          <w:lang w:val="en-GB" w:eastAsia="en-GB"/>
        </w:rPr>
        <w:t>This initial stage is referred to as "monitoring."</w:t>
      </w:r>
    </w:p>
    <w:p w14:paraId="409AEB19" w14:textId="77777777" w:rsidR="00775924" w:rsidRPr="00731489" w:rsidRDefault="00775924" w:rsidP="00775924">
      <w:pPr>
        <w:spacing w:before="100" w:beforeAutospacing="1" w:after="100" w:afterAutospacing="1"/>
        <w:outlineLvl w:val="3"/>
        <w:rPr>
          <w:rFonts w:ascii="Arial" w:hAnsi="Arial" w:cs="Arial"/>
          <w:b/>
          <w:bCs/>
          <w:sz w:val="22"/>
          <w:szCs w:val="22"/>
          <w:u w:val="single"/>
          <w:lang w:val="en-GB" w:eastAsia="en-GB"/>
        </w:rPr>
      </w:pPr>
      <w:r w:rsidRPr="00731489">
        <w:rPr>
          <w:rFonts w:ascii="Arial" w:hAnsi="Arial" w:cs="Arial"/>
          <w:b/>
          <w:bCs/>
          <w:sz w:val="22"/>
          <w:szCs w:val="22"/>
          <w:u w:val="single"/>
          <w:lang w:val="en-GB" w:eastAsia="en-GB"/>
        </w:rPr>
        <w:t>Actions by the Class Teacher</w:t>
      </w:r>
    </w:p>
    <w:p w14:paraId="1239E3FE" w14:textId="77777777" w:rsidR="00775924" w:rsidRPr="008465FD" w:rsidRDefault="008465FD" w:rsidP="00775924">
      <w:pPr>
        <w:numPr>
          <w:ilvl w:val="0"/>
          <w:numId w:val="29"/>
        </w:numPr>
        <w:spacing w:before="100" w:beforeAutospacing="1" w:after="100" w:afterAutospacing="1"/>
        <w:rPr>
          <w:rFonts w:ascii="Arial" w:hAnsi="Arial" w:cs="Arial"/>
          <w:sz w:val="22"/>
          <w:szCs w:val="22"/>
          <w:lang w:val="en-GB" w:eastAsia="en-GB"/>
        </w:rPr>
      </w:pPr>
      <w:r>
        <w:rPr>
          <w:rFonts w:ascii="Arial" w:hAnsi="Arial" w:cs="Arial"/>
          <w:sz w:val="22"/>
          <w:szCs w:val="22"/>
          <w:lang w:val="en-GB" w:eastAsia="en-GB"/>
        </w:rPr>
        <w:t>Utilis</w:t>
      </w:r>
      <w:r w:rsidR="00775924" w:rsidRPr="008465FD">
        <w:rPr>
          <w:rFonts w:ascii="Arial" w:hAnsi="Arial" w:cs="Arial"/>
          <w:sz w:val="22"/>
          <w:szCs w:val="22"/>
          <w:lang w:val="en-GB" w:eastAsia="en-GB"/>
        </w:rPr>
        <w:t>e existing information as a foundation for support.</w:t>
      </w:r>
    </w:p>
    <w:p w14:paraId="51EC4CCE" w14:textId="77777777" w:rsidR="00775924" w:rsidRPr="008465FD" w:rsidRDefault="00775924" w:rsidP="00775924">
      <w:pPr>
        <w:numPr>
          <w:ilvl w:val="0"/>
          <w:numId w:val="29"/>
        </w:numPr>
        <w:spacing w:before="100" w:beforeAutospacing="1" w:after="100" w:afterAutospacing="1"/>
        <w:rPr>
          <w:rFonts w:ascii="Arial" w:hAnsi="Arial" w:cs="Arial"/>
          <w:sz w:val="22"/>
          <w:szCs w:val="22"/>
          <w:lang w:val="en-GB" w:eastAsia="en-GB"/>
        </w:rPr>
      </w:pPr>
      <w:r w:rsidRPr="008465FD">
        <w:rPr>
          <w:rFonts w:ascii="Arial" w:hAnsi="Arial" w:cs="Arial"/>
          <w:sz w:val="22"/>
          <w:szCs w:val="22"/>
          <w:lang w:val="en-GB" w:eastAsia="en-GB"/>
        </w:rPr>
        <w:t>Identify key skills the child can develop within the classroom setting.</w:t>
      </w:r>
    </w:p>
    <w:p w14:paraId="714B6A40" w14:textId="77777777" w:rsidR="00775924" w:rsidRPr="008465FD" w:rsidRDefault="00775924" w:rsidP="00775924">
      <w:pPr>
        <w:numPr>
          <w:ilvl w:val="0"/>
          <w:numId w:val="29"/>
        </w:numPr>
        <w:spacing w:before="100" w:beforeAutospacing="1" w:after="100" w:afterAutospacing="1"/>
        <w:rPr>
          <w:rFonts w:ascii="Arial" w:hAnsi="Arial" w:cs="Arial"/>
          <w:sz w:val="22"/>
          <w:szCs w:val="22"/>
          <w:lang w:val="en-GB" w:eastAsia="en-GB"/>
        </w:rPr>
      </w:pPr>
      <w:r w:rsidRPr="008465FD">
        <w:rPr>
          <w:rFonts w:ascii="Arial" w:hAnsi="Arial" w:cs="Arial"/>
          <w:sz w:val="22"/>
          <w:szCs w:val="22"/>
          <w:lang w:val="en-GB" w:eastAsia="en-GB"/>
        </w:rPr>
        <w:t>Conduct baseline assessments to determine what the child knows, understands, and can do.</w:t>
      </w:r>
    </w:p>
    <w:p w14:paraId="75381D45" w14:textId="77777777" w:rsidR="00775924" w:rsidRPr="008465FD" w:rsidRDefault="00775924" w:rsidP="00775924">
      <w:pPr>
        <w:numPr>
          <w:ilvl w:val="0"/>
          <w:numId w:val="29"/>
        </w:numPr>
        <w:spacing w:before="100" w:beforeAutospacing="1" w:after="100" w:afterAutospacing="1"/>
        <w:rPr>
          <w:rFonts w:ascii="Arial" w:hAnsi="Arial" w:cs="Arial"/>
          <w:sz w:val="22"/>
          <w:szCs w:val="22"/>
          <w:lang w:val="en-GB" w:eastAsia="en-GB"/>
        </w:rPr>
      </w:pPr>
      <w:r w:rsidRPr="008465FD">
        <w:rPr>
          <w:rFonts w:ascii="Arial" w:hAnsi="Arial" w:cs="Arial"/>
          <w:sz w:val="22"/>
          <w:szCs w:val="22"/>
          <w:lang w:val="en-GB" w:eastAsia="en-GB"/>
        </w:rPr>
        <w:t>Maintain ongoing observation and assessment to provide feedback and guide next steps.</w:t>
      </w:r>
    </w:p>
    <w:p w14:paraId="04C7E25F" w14:textId="77777777" w:rsidR="00775924" w:rsidRPr="008465FD" w:rsidRDefault="00775924" w:rsidP="00775924">
      <w:pPr>
        <w:numPr>
          <w:ilvl w:val="0"/>
          <w:numId w:val="29"/>
        </w:numPr>
        <w:spacing w:before="100" w:beforeAutospacing="1" w:after="100" w:afterAutospacing="1"/>
        <w:rPr>
          <w:rFonts w:ascii="Arial" w:hAnsi="Arial" w:cs="Arial"/>
          <w:sz w:val="22"/>
          <w:szCs w:val="22"/>
          <w:lang w:val="en-GB" w:eastAsia="en-GB"/>
        </w:rPr>
      </w:pPr>
      <w:r w:rsidRPr="008465FD">
        <w:rPr>
          <w:rFonts w:ascii="Arial" w:hAnsi="Arial" w:cs="Arial"/>
          <w:sz w:val="22"/>
          <w:szCs w:val="22"/>
          <w:lang w:val="en-GB" w:eastAsia="en-GB"/>
        </w:rPr>
        <w:t>Actively involve the child in setting and reviewing goals.</w:t>
      </w:r>
    </w:p>
    <w:p w14:paraId="03440532" w14:textId="77777777" w:rsidR="00775924" w:rsidRPr="00731489" w:rsidRDefault="00775924" w:rsidP="00775924">
      <w:pPr>
        <w:spacing w:before="100" w:beforeAutospacing="1" w:after="100" w:afterAutospacing="1"/>
        <w:outlineLvl w:val="3"/>
        <w:rPr>
          <w:rFonts w:ascii="Arial" w:hAnsi="Arial" w:cs="Arial"/>
          <w:b/>
          <w:bCs/>
          <w:sz w:val="22"/>
          <w:szCs w:val="22"/>
          <w:u w:val="single"/>
          <w:lang w:val="en-GB" w:eastAsia="en-GB"/>
        </w:rPr>
      </w:pPr>
      <w:r w:rsidRPr="00731489">
        <w:rPr>
          <w:rFonts w:ascii="Arial" w:hAnsi="Arial" w:cs="Arial"/>
          <w:b/>
          <w:bCs/>
          <w:sz w:val="22"/>
          <w:szCs w:val="22"/>
          <w:u w:val="single"/>
          <w:lang w:val="en-GB" w:eastAsia="en-GB"/>
        </w:rPr>
        <w:t>Progress Monitoring and Next Steps</w:t>
      </w:r>
    </w:p>
    <w:p w14:paraId="638808DB" w14:textId="77777777" w:rsidR="00775924" w:rsidRPr="00775924" w:rsidRDefault="00775924" w:rsidP="00775924">
      <w:pPr>
        <w:spacing w:before="100" w:beforeAutospacing="1" w:after="100" w:afterAutospacing="1"/>
        <w:rPr>
          <w:rFonts w:ascii="Arial" w:hAnsi="Arial" w:cs="Arial"/>
          <w:sz w:val="22"/>
          <w:szCs w:val="22"/>
          <w:lang w:val="en-GB" w:eastAsia="en-GB"/>
        </w:rPr>
      </w:pPr>
      <w:r w:rsidRPr="008465FD">
        <w:rPr>
          <w:rFonts w:ascii="Arial" w:hAnsi="Arial" w:cs="Arial"/>
          <w:sz w:val="22"/>
          <w:szCs w:val="22"/>
          <w:lang w:val="en-GB" w:eastAsia="en-GB"/>
        </w:rPr>
        <w:t xml:space="preserve">The class teacher and </w:t>
      </w:r>
      <w:proofErr w:type="spellStart"/>
      <w:r w:rsidRPr="008465FD">
        <w:rPr>
          <w:rFonts w:ascii="Arial" w:hAnsi="Arial" w:cs="Arial"/>
          <w:sz w:val="22"/>
          <w:szCs w:val="22"/>
          <w:lang w:val="en-GB" w:eastAsia="en-GB"/>
        </w:rPr>
        <w:t>SENDCo</w:t>
      </w:r>
      <w:proofErr w:type="spellEnd"/>
      <w:r w:rsidRPr="008465FD">
        <w:rPr>
          <w:rFonts w:ascii="Arial" w:hAnsi="Arial" w:cs="Arial"/>
          <w:sz w:val="22"/>
          <w:szCs w:val="22"/>
          <w:lang w:val="en-GB" w:eastAsia="en-GB"/>
        </w:rPr>
        <w:t xml:space="preserve"> regularly review the child’s progress to determine the effectiveness of current strategies. If sufficient progress is not observed, parents are invited for further discussions. If all parties agree, the child will advance to </w:t>
      </w:r>
      <w:r w:rsidRPr="008465FD">
        <w:rPr>
          <w:rFonts w:ascii="Arial" w:hAnsi="Arial" w:cs="Arial"/>
          <w:b/>
          <w:bCs/>
          <w:sz w:val="22"/>
          <w:szCs w:val="22"/>
          <w:lang w:val="en-GB" w:eastAsia="en-GB"/>
        </w:rPr>
        <w:t>School Support – Intervention Band A</w:t>
      </w:r>
      <w:r w:rsidRPr="008465FD">
        <w:rPr>
          <w:rFonts w:ascii="Arial" w:hAnsi="Arial" w:cs="Arial"/>
          <w:sz w:val="22"/>
          <w:szCs w:val="22"/>
          <w:lang w:val="en-GB" w:eastAsia="en-GB"/>
        </w:rPr>
        <w:t xml:space="preserve"> for more targeted interventions.</w:t>
      </w:r>
    </w:p>
    <w:p w14:paraId="74C8B484" w14:textId="77777777" w:rsidR="00775924" w:rsidRPr="00731489" w:rsidRDefault="00775924" w:rsidP="00775924">
      <w:pPr>
        <w:spacing w:before="100" w:beforeAutospacing="1" w:after="100" w:afterAutospacing="1"/>
        <w:outlineLvl w:val="3"/>
        <w:rPr>
          <w:rFonts w:ascii="Arial" w:hAnsi="Arial" w:cs="Arial"/>
          <w:b/>
          <w:bCs/>
          <w:sz w:val="22"/>
          <w:szCs w:val="22"/>
          <w:u w:val="single"/>
          <w:lang w:val="en-GB" w:eastAsia="en-GB"/>
        </w:rPr>
      </w:pPr>
      <w:r w:rsidRPr="00731489">
        <w:rPr>
          <w:rFonts w:ascii="Arial" w:hAnsi="Arial" w:cs="Arial"/>
          <w:b/>
          <w:bCs/>
          <w:sz w:val="22"/>
          <w:szCs w:val="22"/>
          <w:u w:val="single"/>
          <w:lang w:val="en-GB" w:eastAsia="en-GB"/>
        </w:rPr>
        <w:t>Support Intervention Band A</w:t>
      </w:r>
    </w:p>
    <w:p w14:paraId="52C21F91" w14:textId="77777777" w:rsidR="00775924" w:rsidRPr="00731489" w:rsidRDefault="00775924" w:rsidP="00775924">
      <w:pPr>
        <w:spacing w:before="100" w:beforeAutospacing="1" w:after="100" w:afterAutospacing="1"/>
        <w:rPr>
          <w:rFonts w:ascii="Arial" w:hAnsi="Arial" w:cs="Arial"/>
          <w:sz w:val="22"/>
          <w:szCs w:val="22"/>
          <w:u w:val="single"/>
          <w:lang w:val="en-GB" w:eastAsia="en-GB"/>
        </w:rPr>
      </w:pPr>
      <w:r w:rsidRPr="00731489">
        <w:rPr>
          <w:rFonts w:ascii="Arial" w:hAnsi="Arial" w:cs="Arial"/>
          <w:b/>
          <w:bCs/>
          <w:sz w:val="22"/>
          <w:szCs w:val="22"/>
          <w:u w:val="single"/>
          <w:lang w:val="en-GB" w:eastAsia="en-GB"/>
        </w:rPr>
        <w:t>Criteria for Intervention:</w:t>
      </w:r>
    </w:p>
    <w:p w14:paraId="7C41E200" w14:textId="77777777" w:rsidR="00775924" w:rsidRPr="008465FD" w:rsidRDefault="00775924" w:rsidP="00775924">
      <w:pPr>
        <w:numPr>
          <w:ilvl w:val="0"/>
          <w:numId w:val="30"/>
        </w:numPr>
        <w:spacing w:before="100" w:beforeAutospacing="1" w:after="100" w:afterAutospacing="1"/>
        <w:rPr>
          <w:rFonts w:ascii="Arial" w:hAnsi="Arial" w:cs="Arial"/>
          <w:sz w:val="22"/>
          <w:szCs w:val="22"/>
          <w:lang w:val="en-GB" w:eastAsia="en-GB"/>
        </w:rPr>
      </w:pPr>
      <w:r w:rsidRPr="008465FD">
        <w:rPr>
          <w:rFonts w:ascii="Arial" w:hAnsi="Arial" w:cs="Arial"/>
          <w:sz w:val="22"/>
          <w:szCs w:val="22"/>
          <w:lang w:val="en-GB" w:eastAsia="en-GB"/>
        </w:rPr>
        <w:t>Concerns arise, supported by evidence, that despite differentiated teaching and other classroom strategies, the child demonstrates minimal progress due to factors such as underachievement, sensory or physical difficulties, or communication/interaction challenges.</w:t>
      </w:r>
    </w:p>
    <w:p w14:paraId="06882286" w14:textId="77777777" w:rsidR="00775924" w:rsidRPr="00731489" w:rsidRDefault="00775924" w:rsidP="00775924">
      <w:pPr>
        <w:spacing w:before="100" w:beforeAutospacing="1" w:after="100" w:afterAutospacing="1"/>
        <w:rPr>
          <w:rFonts w:ascii="Arial" w:hAnsi="Arial" w:cs="Arial"/>
          <w:sz w:val="22"/>
          <w:szCs w:val="22"/>
          <w:u w:val="single"/>
          <w:lang w:val="en-GB" w:eastAsia="en-GB"/>
        </w:rPr>
      </w:pPr>
      <w:r w:rsidRPr="00731489">
        <w:rPr>
          <w:rFonts w:ascii="Arial" w:hAnsi="Arial" w:cs="Arial"/>
          <w:b/>
          <w:bCs/>
          <w:sz w:val="22"/>
          <w:szCs w:val="22"/>
          <w:u w:val="single"/>
          <w:lang w:val="en-GB" w:eastAsia="en-GB"/>
        </w:rPr>
        <w:t>Process:</w:t>
      </w:r>
    </w:p>
    <w:p w14:paraId="2FA1205C" w14:textId="77777777" w:rsidR="00775924" w:rsidRPr="008465FD" w:rsidRDefault="00775924" w:rsidP="00775924">
      <w:pPr>
        <w:numPr>
          <w:ilvl w:val="0"/>
          <w:numId w:val="31"/>
        </w:numPr>
        <w:spacing w:before="100" w:beforeAutospacing="1" w:after="100" w:afterAutospacing="1"/>
        <w:rPr>
          <w:rFonts w:ascii="Arial" w:hAnsi="Arial" w:cs="Arial"/>
          <w:sz w:val="22"/>
          <w:szCs w:val="22"/>
          <w:lang w:val="en-GB" w:eastAsia="en-GB"/>
        </w:rPr>
      </w:pPr>
      <w:r w:rsidRPr="008465FD">
        <w:rPr>
          <w:rFonts w:ascii="Arial" w:hAnsi="Arial" w:cs="Arial"/>
          <w:sz w:val="22"/>
          <w:szCs w:val="22"/>
          <w:lang w:val="en-GB" w:eastAsia="en-GB"/>
        </w:rPr>
        <w:t xml:space="preserve">The class teacher and </w:t>
      </w:r>
      <w:proofErr w:type="spellStart"/>
      <w:r w:rsidRPr="008465FD">
        <w:rPr>
          <w:rFonts w:ascii="Arial" w:hAnsi="Arial" w:cs="Arial"/>
          <w:sz w:val="22"/>
          <w:szCs w:val="22"/>
          <w:lang w:val="en-GB" w:eastAsia="en-GB"/>
        </w:rPr>
        <w:t>SENDCo</w:t>
      </w:r>
      <w:proofErr w:type="spellEnd"/>
      <w:r w:rsidRPr="008465FD">
        <w:rPr>
          <w:rFonts w:ascii="Arial" w:hAnsi="Arial" w:cs="Arial"/>
          <w:sz w:val="22"/>
          <w:szCs w:val="22"/>
          <w:lang w:val="en-GB" w:eastAsia="en-GB"/>
        </w:rPr>
        <w:t xml:space="preserve"> meet to review existing information and gather additional data.</w:t>
      </w:r>
    </w:p>
    <w:p w14:paraId="53632D4E" w14:textId="77777777" w:rsidR="00775924" w:rsidRPr="008465FD" w:rsidRDefault="00775924" w:rsidP="00775924">
      <w:pPr>
        <w:numPr>
          <w:ilvl w:val="0"/>
          <w:numId w:val="31"/>
        </w:numPr>
        <w:spacing w:before="100" w:beforeAutospacing="1" w:after="100" w:afterAutospacing="1"/>
        <w:rPr>
          <w:rFonts w:ascii="Arial" w:hAnsi="Arial" w:cs="Arial"/>
          <w:sz w:val="22"/>
          <w:szCs w:val="22"/>
          <w:lang w:val="en-GB" w:eastAsia="en-GB"/>
        </w:rPr>
      </w:pPr>
      <w:r w:rsidRPr="008465FD">
        <w:rPr>
          <w:rFonts w:ascii="Arial" w:hAnsi="Arial" w:cs="Arial"/>
          <w:sz w:val="22"/>
          <w:szCs w:val="22"/>
          <w:lang w:val="en-GB" w:eastAsia="en-GB"/>
        </w:rPr>
        <w:t xml:space="preserve">The </w:t>
      </w:r>
      <w:proofErr w:type="spellStart"/>
      <w:r w:rsidRPr="008465FD">
        <w:rPr>
          <w:rFonts w:ascii="Arial" w:hAnsi="Arial" w:cs="Arial"/>
          <w:sz w:val="22"/>
          <w:szCs w:val="22"/>
          <w:lang w:val="en-GB" w:eastAsia="en-GB"/>
        </w:rPr>
        <w:t>SENDCo</w:t>
      </w:r>
      <w:proofErr w:type="spellEnd"/>
      <w:r w:rsidRPr="008465FD">
        <w:rPr>
          <w:rFonts w:ascii="Arial" w:hAnsi="Arial" w:cs="Arial"/>
          <w:sz w:val="22"/>
          <w:szCs w:val="22"/>
          <w:lang w:val="en-GB" w:eastAsia="en-GB"/>
        </w:rPr>
        <w:t xml:space="preserve"> leads further assessment and plans tailored support for the child.</w:t>
      </w:r>
    </w:p>
    <w:p w14:paraId="1ECDF8E8" w14:textId="77777777" w:rsidR="00775924" w:rsidRPr="008465FD" w:rsidRDefault="00775924" w:rsidP="00775924">
      <w:pPr>
        <w:numPr>
          <w:ilvl w:val="0"/>
          <w:numId w:val="31"/>
        </w:numPr>
        <w:spacing w:before="100" w:beforeAutospacing="1" w:after="100" w:afterAutospacing="1"/>
        <w:rPr>
          <w:rFonts w:ascii="Arial" w:hAnsi="Arial" w:cs="Arial"/>
          <w:sz w:val="22"/>
          <w:szCs w:val="22"/>
          <w:lang w:val="en-GB" w:eastAsia="en-GB"/>
        </w:rPr>
      </w:pPr>
      <w:r w:rsidRPr="008465FD">
        <w:rPr>
          <w:rFonts w:ascii="Arial" w:hAnsi="Arial" w:cs="Arial"/>
          <w:sz w:val="22"/>
          <w:szCs w:val="22"/>
          <w:lang w:val="en-GB" w:eastAsia="en-GB"/>
        </w:rPr>
        <w:t>Targeted interventions are implemented, involving specialized materials, grouping adjustments, or tailored strategies.</w:t>
      </w:r>
    </w:p>
    <w:p w14:paraId="5ED2A183" w14:textId="77777777" w:rsidR="00775924" w:rsidRPr="008465FD" w:rsidRDefault="00775924" w:rsidP="00775924">
      <w:pPr>
        <w:numPr>
          <w:ilvl w:val="0"/>
          <w:numId w:val="31"/>
        </w:numPr>
        <w:spacing w:before="100" w:beforeAutospacing="1" w:after="100" w:afterAutospacing="1"/>
        <w:rPr>
          <w:rFonts w:ascii="Arial" w:hAnsi="Arial" w:cs="Arial"/>
          <w:sz w:val="22"/>
          <w:szCs w:val="22"/>
          <w:lang w:val="en-GB" w:eastAsia="en-GB"/>
        </w:rPr>
      </w:pPr>
      <w:r w:rsidRPr="008465FD">
        <w:rPr>
          <w:rFonts w:ascii="Arial" w:hAnsi="Arial" w:cs="Arial"/>
          <w:sz w:val="22"/>
          <w:szCs w:val="22"/>
          <w:lang w:val="en-GB" w:eastAsia="en-GB"/>
        </w:rPr>
        <w:t xml:space="preserve">An </w:t>
      </w:r>
      <w:r w:rsidRPr="008465FD">
        <w:rPr>
          <w:rFonts w:ascii="Arial" w:hAnsi="Arial" w:cs="Arial"/>
          <w:b/>
          <w:bCs/>
          <w:sz w:val="22"/>
          <w:szCs w:val="22"/>
          <w:lang w:val="en-GB" w:eastAsia="en-GB"/>
        </w:rPr>
        <w:t>Individual Education Plan (IEP)</w:t>
      </w:r>
      <w:r w:rsidRPr="008465FD">
        <w:rPr>
          <w:rFonts w:ascii="Arial" w:hAnsi="Arial" w:cs="Arial"/>
          <w:sz w:val="22"/>
          <w:szCs w:val="22"/>
          <w:lang w:val="en-GB" w:eastAsia="en-GB"/>
        </w:rPr>
        <w:t xml:space="preserve"> or </w:t>
      </w:r>
      <w:r w:rsidRPr="008465FD">
        <w:rPr>
          <w:rFonts w:ascii="Arial" w:hAnsi="Arial" w:cs="Arial"/>
          <w:b/>
          <w:bCs/>
          <w:sz w:val="22"/>
          <w:szCs w:val="22"/>
          <w:lang w:val="en-GB" w:eastAsia="en-GB"/>
        </w:rPr>
        <w:t>Play Plan</w:t>
      </w:r>
      <w:r w:rsidRPr="008465FD">
        <w:rPr>
          <w:rFonts w:ascii="Arial" w:hAnsi="Arial" w:cs="Arial"/>
          <w:sz w:val="22"/>
          <w:szCs w:val="22"/>
          <w:lang w:val="en-GB" w:eastAsia="en-GB"/>
        </w:rPr>
        <w:t xml:space="preserve"> is developed to record additional measures, with continuous monitoring and termly reviews of progress.</w:t>
      </w:r>
    </w:p>
    <w:p w14:paraId="518B187F" w14:textId="77777777" w:rsidR="00775924" w:rsidRPr="008465FD" w:rsidRDefault="00775924" w:rsidP="00775924">
      <w:pPr>
        <w:rPr>
          <w:rFonts w:ascii="Arial" w:hAnsi="Arial" w:cs="Arial"/>
          <w:sz w:val="22"/>
          <w:szCs w:val="22"/>
          <w:lang w:val="en-GB" w:eastAsia="en-GB"/>
        </w:rPr>
      </w:pPr>
    </w:p>
    <w:p w14:paraId="6037AE48" w14:textId="77777777" w:rsidR="00775924" w:rsidRPr="00731489" w:rsidRDefault="00775924" w:rsidP="00775924">
      <w:pPr>
        <w:spacing w:before="100" w:beforeAutospacing="1" w:after="100" w:afterAutospacing="1"/>
        <w:outlineLvl w:val="3"/>
        <w:rPr>
          <w:rFonts w:ascii="Arial" w:hAnsi="Arial" w:cs="Arial"/>
          <w:b/>
          <w:bCs/>
          <w:sz w:val="22"/>
          <w:szCs w:val="22"/>
          <w:u w:val="single"/>
          <w:lang w:val="en-GB" w:eastAsia="en-GB"/>
        </w:rPr>
      </w:pPr>
      <w:r w:rsidRPr="00731489">
        <w:rPr>
          <w:rFonts w:ascii="Arial" w:hAnsi="Arial" w:cs="Arial"/>
          <w:b/>
          <w:bCs/>
          <w:sz w:val="22"/>
          <w:szCs w:val="22"/>
          <w:u w:val="single"/>
          <w:lang w:val="en-GB" w:eastAsia="en-GB"/>
        </w:rPr>
        <w:t>Support Intervention Band B</w:t>
      </w:r>
    </w:p>
    <w:p w14:paraId="5325DA72" w14:textId="77777777" w:rsidR="00775924" w:rsidRPr="00731489" w:rsidRDefault="00775924" w:rsidP="00775924">
      <w:pPr>
        <w:spacing w:before="100" w:beforeAutospacing="1" w:after="100" w:afterAutospacing="1"/>
        <w:rPr>
          <w:rFonts w:ascii="Arial" w:hAnsi="Arial" w:cs="Arial"/>
          <w:sz w:val="22"/>
          <w:szCs w:val="22"/>
          <w:u w:val="single"/>
          <w:lang w:val="en-GB" w:eastAsia="en-GB"/>
        </w:rPr>
      </w:pPr>
      <w:r w:rsidRPr="00731489">
        <w:rPr>
          <w:rFonts w:ascii="Arial" w:hAnsi="Arial" w:cs="Arial"/>
          <w:b/>
          <w:bCs/>
          <w:sz w:val="22"/>
          <w:szCs w:val="22"/>
          <w:u w:val="single"/>
          <w:lang w:val="en-GB" w:eastAsia="en-GB"/>
        </w:rPr>
        <w:t>Criteria for Intervention:</w:t>
      </w:r>
    </w:p>
    <w:p w14:paraId="6E3A1C88" w14:textId="77777777" w:rsidR="00775924" w:rsidRPr="008465FD" w:rsidRDefault="00775924" w:rsidP="00775924">
      <w:pPr>
        <w:numPr>
          <w:ilvl w:val="0"/>
          <w:numId w:val="32"/>
        </w:numPr>
        <w:spacing w:before="100" w:beforeAutospacing="1" w:after="100" w:afterAutospacing="1"/>
        <w:rPr>
          <w:rFonts w:ascii="Arial" w:hAnsi="Arial" w:cs="Arial"/>
          <w:sz w:val="22"/>
          <w:szCs w:val="22"/>
          <w:lang w:val="en-GB" w:eastAsia="en-GB"/>
        </w:rPr>
      </w:pPr>
      <w:r w:rsidRPr="008465FD">
        <w:rPr>
          <w:rFonts w:ascii="Arial" w:hAnsi="Arial" w:cs="Arial"/>
          <w:sz w:val="22"/>
          <w:szCs w:val="22"/>
          <w:lang w:val="en-GB" w:eastAsia="en-GB"/>
        </w:rPr>
        <w:t>The child fails to make sufficient progress despite receiving additional intervention support within the school.</w:t>
      </w:r>
    </w:p>
    <w:p w14:paraId="4665746F" w14:textId="77777777" w:rsidR="00775924" w:rsidRPr="008465FD" w:rsidRDefault="00775924" w:rsidP="00775924">
      <w:pPr>
        <w:numPr>
          <w:ilvl w:val="0"/>
          <w:numId w:val="32"/>
        </w:numPr>
        <w:spacing w:before="100" w:beforeAutospacing="1" w:after="100" w:afterAutospacing="1"/>
        <w:rPr>
          <w:rFonts w:ascii="Arial" w:hAnsi="Arial" w:cs="Arial"/>
          <w:sz w:val="22"/>
          <w:szCs w:val="22"/>
          <w:lang w:val="en-GB" w:eastAsia="en-GB"/>
        </w:rPr>
      </w:pPr>
      <w:r w:rsidRPr="008465FD">
        <w:rPr>
          <w:rFonts w:ascii="Arial" w:hAnsi="Arial" w:cs="Arial"/>
          <w:sz w:val="22"/>
          <w:szCs w:val="22"/>
          <w:lang w:val="en-GB" w:eastAsia="en-GB"/>
        </w:rPr>
        <w:t>Input from an external agency (e.g., Speech and Language Therapy, SALT) is necessary.</w:t>
      </w:r>
    </w:p>
    <w:p w14:paraId="3D3096DF" w14:textId="77777777" w:rsidR="00775924" w:rsidRPr="00731489" w:rsidRDefault="00775924" w:rsidP="00775924">
      <w:pPr>
        <w:spacing w:before="100" w:beforeAutospacing="1" w:after="100" w:afterAutospacing="1"/>
        <w:rPr>
          <w:rFonts w:ascii="Arial" w:hAnsi="Arial" w:cs="Arial"/>
          <w:sz w:val="22"/>
          <w:szCs w:val="22"/>
          <w:u w:val="single"/>
          <w:lang w:val="en-GB" w:eastAsia="en-GB"/>
        </w:rPr>
      </w:pPr>
      <w:r w:rsidRPr="00731489">
        <w:rPr>
          <w:rFonts w:ascii="Arial" w:hAnsi="Arial" w:cs="Arial"/>
          <w:b/>
          <w:bCs/>
          <w:sz w:val="22"/>
          <w:szCs w:val="22"/>
          <w:u w:val="single"/>
          <w:lang w:val="en-GB" w:eastAsia="en-GB"/>
        </w:rPr>
        <w:t>Process:</w:t>
      </w:r>
    </w:p>
    <w:p w14:paraId="0C18CCF8" w14:textId="77777777" w:rsidR="00775924" w:rsidRPr="008465FD" w:rsidRDefault="00775924" w:rsidP="00775924">
      <w:pPr>
        <w:numPr>
          <w:ilvl w:val="0"/>
          <w:numId w:val="33"/>
        </w:numPr>
        <w:spacing w:before="100" w:beforeAutospacing="1" w:after="100" w:afterAutospacing="1"/>
        <w:rPr>
          <w:rFonts w:ascii="Arial" w:hAnsi="Arial" w:cs="Arial"/>
          <w:sz w:val="22"/>
          <w:szCs w:val="22"/>
          <w:lang w:val="en-GB" w:eastAsia="en-GB"/>
        </w:rPr>
      </w:pPr>
      <w:r w:rsidRPr="008465FD">
        <w:rPr>
          <w:rFonts w:ascii="Arial" w:hAnsi="Arial" w:cs="Arial"/>
          <w:sz w:val="22"/>
          <w:szCs w:val="22"/>
          <w:lang w:val="en-GB" w:eastAsia="en-GB"/>
        </w:rPr>
        <w:t xml:space="preserve">The class teacher and </w:t>
      </w:r>
      <w:proofErr w:type="spellStart"/>
      <w:r w:rsidRPr="008465FD">
        <w:rPr>
          <w:rFonts w:ascii="Arial" w:hAnsi="Arial" w:cs="Arial"/>
          <w:sz w:val="22"/>
          <w:szCs w:val="22"/>
          <w:lang w:val="en-GB" w:eastAsia="en-GB"/>
        </w:rPr>
        <w:t>SENDCo</w:t>
      </w:r>
      <w:proofErr w:type="spellEnd"/>
      <w:r w:rsidRPr="008465FD">
        <w:rPr>
          <w:rFonts w:ascii="Arial" w:hAnsi="Arial" w:cs="Arial"/>
          <w:sz w:val="22"/>
          <w:szCs w:val="22"/>
          <w:lang w:val="en-GB" w:eastAsia="en-GB"/>
        </w:rPr>
        <w:t>, with input from the external agency, review and update the IEP or Play Plan to include new, targeted strategies.</w:t>
      </w:r>
    </w:p>
    <w:p w14:paraId="2E7C0569" w14:textId="77777777" w:rsidR="00775924" w:rsidRPr="008465FD" w:rsidRDefault="00775924" w:rsidP="00775924">
      <w:pPr>
        <w:numPr>
          <w:ilvl w:val="0"/>
          <w:numId w:val="33"/>
        </w:numPr>
        <w:spacing w:before="100" w:beforeAutospacing="1" w:after="100" w:afterAutospacing="1"/>
        <w:rPr>
          <w:rFonts w:ascii="Arial" w:hAnsi="Arial" w:cs="Arial"/>
          <w:sz w:val="22"/>
          <w:szCs w:val="22"/>
          <w:lang w:val="en-GB" w:eastAsia="en-GB"/>
        </w:rPr>
      </w:pPr>
      <w:r w:rsidRPr="008465FD">
        <w:rPr>
          <w:rFonts w:ascii="Arial" w:hAnsi="Arial" w:cs="Arial"/>
          <w:sz w:val="22"/>
          <w:szCs w:val="22"/>
          <w:lang w:val="en-GB" w:eastAsia="en-GB"/>
        </w:rPr>
        <w:t>Interventions are refined to address specific needs identified through expert advice.</w:t>
      </w:r>
    </w:p>
    <w:p w14:paraId="66E85346" w14:textId="77777777" w:rsidR="00775924" w:rsidRPr="008465FD" w:rsidRDefault="00775924" w:rsidP="00775924">
      <w:pPr>
        <w:numPr>
          <w:ilvl w:val="0"/>
          <w:numId w:val="33"/>
        </w:numPr>
        <w:spacing w:before="100" w:beforeAutospacing="1" w:after="100" w:afterAutospacing="1"/>
        <w:rPr>
          <w:rFonts w:ascii="Arial" w:hAnsi="Arial" w:cs="Arial"/>
          <w:sz w:val="22"/>
          <w:szCs w:val="22"/>
          <w:lang w:val="en-GB" w:eastAsia="en-GB"/>
        </w:rPr>
      </w:pPr>
      <w:r w:rsidRPr="008465FD">
        <w:rPr>
          <w:rFonts w:ascii="Arial" w:hAnsi="Arial" w:cs="Arial"/>
          <w:sz w:val="22"/>
          <w:szCs w:val="22"/>
          <w:lang w:val="en-GB" w:eastAsia="en-GB"/>
        </w:rPr>
        <w:t xml:space="preserve">Progress is reviewed regularly, with collaboration between the class teacher, </w:t>
      </w:r>
      <w:proofErr w:type="spellStart"/>
      <w:r w:rsidRPr="008465FD">
        <w:rPr>
          <w:rFonts w:ascii="Arial" w:hAnsi="Arial" w:cs="Arial"/>
          <w:sz w:val="22"/>
          <w:szCs w:val="22"/>
          <w:lang w:val="en-GB" w:eastAsia="en-GB"/>
        </w:rPr>
        <w:t>SENDCo</w:t>
      </w:r>
      <w:proofErr w:type="spellEnd"/>
      <w:r w:rsidRPr="008465FD">
        <w:rPr>
          <w:rFonts w:ascii="Arial" w:hAnsi="Arial" w:cs="Arial"/>
          <w:sz w:val="22"/>
          <w:szCs w:val="22"/>
          <w:lang w:val="en-GB" w:eastAsia="en-GB"/>
        </w:rPr>
        <w:t>, and the external agency.</w:t>
      </w:r>
    </w:p>
    <w:p w14:paraId="79CFA53A" w14:textId="77777777" w:rsidR="00775924" w:rsidRPr="008465FD" w:rsidRDefault="00775924" w:rsidP="00775924">
      <w:pPr>
        <w:rPr>
          <w:rFonts w:ascii="Arial" w:hAnsi="Arial" w:cs="Arial"/>
          <w:sz w:val="22"/>
          <w:szCs w:val="22"/>
          <w:lang w:val="en-GB" w:eastAsia="en-GB"/>
        </w:rPr>
      </w:pPr>
    </w:p>
    <w:p w14:paraId="2E02AB7D" w14:textId="77777777" w:rsidR="00775924" w:rsidRPr="00731489" w:rsidRDefault="00775924" w:rsidP="00775924">
      <w:pPr>
        <w:spacing w:before="100" w:beforeAutospacing="1" w:after="100" w:afterAutospacing="1"/>
        <w:outlineLvl w:val="3"/>
        <w:rPr>
          <w:rFonts w:ascii="Arial" w:hAnsi="Arial" w:cs="Arial"/>
          <w:b/>
          <w:bCs/>
          <w:sz w:val="22"/>
          <w:szCs w:val="22"/>
          <w:u w:val="single"/>
          <w:lang w:val="en-GB" w:eastAsia="en-GB"/>
        </w:rPr>
      </w:pPr>
      <w:r w:rsidRPr="00731489">
        <w:rPr>
          <w:rFonts w:ascii="Arial" w:hAnsi="Arial" w:cs="Arial"/>
          <w:b/>
          <w:bCs/>
          <w:sz w:val="22"/>
          <w:szCs w:val="22"/>
          <w:u w:val="single"/>
          <w:lang w:val="en-GB" w:eastAsia="en-GB"/>
        </w:rPr>
        <w:t>Support Intervention Band C</w:t>
      </w:r>
    </w:p>
    <w:p w14:paraId="3779B958" w14:textId="77777777" w:rsidR="00775924" w:rsidRPr="00731489" w:rsidRDefault="00775924" w:rsidP="00775924">
      <w:pPr>
        <w:spacing w:before="100" w:beforeAutospacing="1" w:after="100" w:afterAutospacing="1"/>
        <w:rPr>
          <w:rFonts w:ascii="Arial" w:hAnsi="Arial" w:cs="Arial"/>
          <w:sz w:val="22"/>
          <w:szCs w:val="22"/>
          <w:u w:val="single"/>
          <w:lang w:val="en-GB" w:eastAsia="en-GB"/>
        </w:rPr>
      </w:pPr>
      <w:r w:rsidRPr="00731489">
        <w:rPr>
          <w:rFonts w:ascii="Arial" w:hAnsi="Arial" w:cs="Arial"/>
          <w:b/>
          <w:bCs/>
          <w:sz w:val="22"/>
          <w:szCs w:val="22"/>
          <w:u w:val="single"/>
          <w:lang w:val="en-GB" w:eastAsia="en-GB"/>
        </w:rPr>
        <w:t>Criteria for Intervention:</w:t>
      </w:r>
    </w:p>
    <w:p w14:paraId="53C84420" w14:textId="77777777" w:rsidR="00775924" w:rsidRPr="008465FD" w:rsidRDefault="00775924" w:rsidP="00775924">
      <w:pPr>
        <w:numPr>
          <w:ilvl w:val="0"/>
          <w:numId w:val="34"/>
        </w:numPr>
        <w:spacing w:before="100" w:beforeAutospacing="1" w:after="100" w:afterAutospacing="1"/>
        <w:rPr>
          <w:rFonts w:ascii="Arial" w:hAnsi="Arial" w:cs="Arial"/>
          <w:sz w:val="22"/>
          <w:szCs w:val="22"/>
          <w:lang w:val="en-GB" w:eastAsia="en-GB"/>
        </w:rPr>
      </w:pPr>
      <w:r w:rsidRPr="008465FD">
        <w:rPr>
          <w:rFonts w:ascii="Arial" w:hAnsi="Arial" w:cs="Arial"/>
          <w:sz w:val="22"/>
          <w:szCs w:val="22"/>
          <w:lang w:val="en-GB" w:eastAsia="en-GB"/>
        </w:rPr>
        <w:t>The child shows limited progress despite Band B interventions and the additional support already in place.</w:t>
      </w:r>
    </w:p>
    <w:p w14:paraId="44EA73B0" w14:textId="77777777" w:rsidR="00775924" w:rsidRPr="008465FD" w:rsidRDefault="00775924" w:rsidP="00775924">
      <w:pPr>
        <w:numPr>
          <w:ilvl w:val="0"/>
          <w:numId w:val="34"/>
        </w:numPr>
        <w:spacing w:before="100" w:beforeAutospacing="1" w:after="100" w:afterAutospacing="1"/>
        <w:rPr>
          <w:rFonts w:ascii="Arial" w:hAnsi="Arial" w:cs="Arial"/>
          <w:sz w:val="22"/>
          <w:szCs w:val="22"/>
          <w:lang w:val="en-GB" w:eastAsia="en-GB"/>
        </w:rPr>
      </w:pPr>
      <w:r w:rsidRPr="008465FD">
        <w:rPr>
          <w:rFonts w:ascii="Arial" w:hAnsi="Arial" w:cs="Arial"/>
          <w:sz w:val="22"/>
          <w:szCs w:val="22"/>
          <w:lang w:val="en-GB" w:eastAsia="en-GB"/>
        </w:rPr>
        <w:t xml:space="preserve">Expert guidance from multiple external agencies (e.g., Educational Psychologist, SALT, </w:t>
      </w:r>
      <w:proofErr w:type="gramStart"/>
      <w:r w:rsidRPr="008465FD">
        <w:rPr>
          <w:rFonts w:ascii="Arial" w:hAnsi="Arial" w:cs="Arial"/>
          <w:sz w:val="22"/>
          <w:szCs w:val="22"/>
          <w:lang w:val="en-GB" w:eastAsia="en-GB"/>
        </w:rPr>
        <w:t>Physiotherapist</w:t>
      </w:r>
      <w:proofErr w:type="gramEnd"/>
      <w:r w:rsidRPr="008465FD">
        <w:rPr>
          <w:rFonts w:ascii="Arial" w:hAnsi="Arial" w:cs="Arial"/>
          <w:sz w:val="22"/>
          <w:szCs w:val="22"/>
          <w:lang w:val="en-GB" w:eastAsia="en-GB"/>
        </w:rPr>
        <w:t>) is required for specialized assessments and strategies.</w:t>
      </w:r>
    </w:p>
    <w:p w14:paraId="71650EA3" w14:textId="77777777" w:rsidR="00775924" w:rsidRPr="00731489" w:rsidRDefault="00775924" w:rsidP="00775924">
      <w:pPr>
        <w:spacing w:before="100" w:beforeAutospacing="1" w:after="100" w:afterAutospacing="1"/>
        <w:rPr>
          <w:rFonts w:ascii="Arial" w:hAnsi="Arial" w:cs="Arial"/>
          <w:sz w:val="22"/>
          <w:szCs w:val="22"/>
          <w:u w:val="single"/>
          <w:lang w:val="en-GB" w:eastAsia="en-GB"/>
        </w:rPr>
      </w:pPr>
      <w:r w:rsidRPr="00731489">
        <w:rPr>
          <w:rFonts w:ascii="Arial" w:hAnsi="Arial" w:cs="Arial"/>
          <w:b/>
          <w:bCs/>
          <w:sz w:val="22"/>
          <w:szCs w:val="22"/>
          <w:u w:val="single"/>
          <w:lang w:val="en-GB" w:eastAsia="en-GB"/>
        </w:rPr>
        <w:t>Process:</w:t>
      </w:r>
    </w:p>
    <w:p w14:paraId="4CEF6C0A" w14:textId="77777777" w:rsidR="00775924" w:rsidRPr="008465FD" w:rsidRDefault="00775924" w:rsidP="00775924">
      <w:pPr>
        <w:numPr>
          <w:ilvl w:val="0"/>
          <w:numId w:val="35"/>
        </w:numPr>
        <w:spacing w:before="100" w:beforeAutospacing="1" w:after="100" w:afterAutospacing="1"/>
        <w:rPr>
          <w:rFonts w:ascii="Arial" w:hAnsi="Arial" w:cs="Arial"/>
          <w:sz w:val="22"/>
          <w:szCs w:val="22"/>
          <w:lang w:val="en-GB" w:eastAsia="en-GB"/>
        </w:rPr>
      </w:pPr>
      <w:r w:rsidRPr="008465FD">
        <w:rPr>
          <w:rFonts w:ascii="Arial" w:hAnsi="Arial" w:cs="Arial"/>
          <w:sz w:val="22"/>
          <w:szCs w:val="22"/>
          <w:lang w:val="en-GB" w:eastAsia="en-GB"/>
        </w:rPr>
        <w:t xml:space="preserve">The class teacher, </w:t>
      </w:r>
      <w:proofErr w:type="spellStart"/>
      <w:r w:rsidRPr="008465FD">
        <w:rPr>
          <w:rFonts w:ascii="Arial" w:hAnsi="Arial" w:cs="Arial"/>
          <w:sz w:val="22"/>
          <w:szCs w:val="22"/>
          <w:lang w:val="en-GB" w:eastAsia="en-GB"/>
        </w:rPr>
        <w:t>SENDCo</w:t>
      </w:r>
      <w:proofErr w:type="spellEnd"/>
      <w:r w:rsidRPr="008465FD">
        <w:rPr>
          <w:rFonts w:ascii="Arial" w:hAnsi="Arial" w:cs="Arial"/>
          <w:sz w:val="22"/>
          <w:szCs w:val="22"/>
          <w:lang w:val="en-GB" w:eastAsia="en-GB"/>
        </w:rPr>
        <w:t>, and external specialists collaboratively review the child’s needs and update the IEP or Play Plan with detailed, targeted interventions.</w:t>
      </w:r>
    </w:p>
    <w:p w14:paraId="181099F8" w14:textId="77777777" w:rsidR="00775924" w:rsidRPr="008465FD" w:rsidRDefault="00775924" w:rsidP="00775924">
      <w:pPr>
        <w:numPr>
          <w:ilvl w:val="0"/>
          <w:numId w:val="35"/>
        </w:numPr>
        <w:spacing w:before="100" w:beforeAutospacing="1" w:after="100" w:afterAutospacing="1"/>
        <w:rPr>
          <w:rFonts w:ascii="Arial" w:hAnsi="Arial" w:cs="Arial"/>
          <w:sz w:val="22"/>
          <w:szCs w:val="22"/>
          <w:lang w:val="en-GB" w:eastAsia="en-GB"/>
        </w:rPr>
      </w:pPr>
      <w:r w:rsidRPr="008465FD">
        <w:rPr>
          <w:rFonts w:ascii="Arial" w:hAnsi="Arial" w:cs="Arial"/>
          <w:sz w:val="22"/>
          <w:szCs w:val="22"/>
          <w:lang w:val="en-GB" w:eastAsia="en-GB"/>
        </w:rPr>
        <w:t>Interventions involve comprehensive strategies informed by input from multiple professionals.</w:t>
      </w:r>
    </w:p>
    <w:p w14:paraId="4FEF8CDE" w14:textId="77777777" w:rsidR="00775924" w:rsidRPr="008465FD" w:rsidRDefault="00775924" w:rsidP="00775924">
      <w:pPr>
        <w:numPr>
          <w:ilvl w:val="0"/>
          <w:numId w:val="35"/>
        </w:numPr>
        <w:spacing w:before="100" w:beforeAutospacing="1" w:after="100" w:afterAutospacing="1"/>
        <w:rPr>
          <w:rFonts w:ascii="Arial" w:hAnsi="Arial" w:cs="Arial"/>
          <w:sz w:val="22"/>
          <w:szCs w:val="22"/>
          <w:lang w:val="en-GB" w:eastAsia="en-GB"/>
        </w:rPr>
      </w:pPr>
      <w:r w:rsidRPr="008465FD">
        <w:rPr>
          <w:rFonts w:ascii="Arial" w:hAnsi="Arial" w:cs="Arial"/>
          <w:sz w:val="22"/>
          <w:szCs w:val="22"/>
          <w:lang w:val="en-GB" w:eastAsia="en-GB"/>
        </w:rPr>
        <w:t>The child’s progress is closely monitored and regularly reviewed to refine approaches.</w:t>
      </w:r>
    </w:p>
    <w:p w14:paraId="33FC0F52" w14:textId="77777777" w:rsidR="00775924" w:rsidRPr="00731489" w:rsidRDefault="00775924" w:rsidP="00775924">
      <w:pPr>
        <w:spacing w:before="100" w:beforeAutospacing="1" w:after="100" w:afterAutospacing="1"/>
        <w:rPr>
          <w:rFonts w:ascii="Arial" w:hAnsi="Arial" w:cs="Arial"/>
          <w:sz w:val="22"/>
          <w:szCs w:val="22"/>
          <w:u w:val="single"/>
          <w:lang w:val="en-GB" w:eastAsia="en-GB"/>
        </w:rPr>
      </w:pPr>
      <w:r w:rsidRPr="00731489">
        <w:rPr>
          <w:rFonts w:ascii="Arial" w:hAnsi="Arial" w:cs="Arial"/>
          <w:b/>
          <w:bCs/>
          <w:sz w:val="22"/>
          <w:szCs w:val="22"/>
          <w:u w:val="single"/>
          <w:lang w:val="en-GB" w:eastAsia="en-GB"/>
        </w:rPr>
        <w:t>Next Steps:</w:t>
      </w:r>
    </w:p>
    <w:p w14:paraId="67E47B21" w14:textId="77777777" w:rsidR="00775924" w:rsidRPr="008465FD" w:rsidRDefault="00775924" w:rsidP="00775924">
      <w:pPr>
        <w:numPr>
          <w:ilvl w:val="0"/>
          <w:numId w:val="36"/>
        </w:numPr>
        <w:spacing w:before="100" w:beforeAutospacing="1" w:after="100" w:afterAutospacing="1"/>
        <w:rPr>
          <w:rFonts w:ascii="Arial" w:hAnsi="Arial" w:cs="Arial"/>
          <w:sz w:val="22"/>
          <w:szCs w:val="22"/>
          <w:lang w:val="en-GB" w:eastAsia="en-GB"/>
        </w:rPr>
      </w:pPr>
      <w:r w:rsidRPr="008465FD">
        <w:rPr>
          <w:rFonts w:ascii="Arial" w:hAnsi="Arial" w:cs="Arial"/>
          <w:sz w:val="22"/>
          <w:szCs w:val="22"/>
          <w:lang w:val="en-GB" w:eastAsia="en-GB"/>
        </w:rPr>
        <w:t xml:space="preserve">At Band C, the school may consider an application for a </w:t>
      </w:r>
      <w:r w:rsidRPr="008465FD">
        <w:rPr>
          <w:rFonts w:ascii="Arial" w:hAnsi="Arial" w:cs="Arial"/>
          <w:b/>
          <w:bCs/>
          <w:sz w:val="22"/>
          <w:szCs w:val="22"/>
          <w:lang w:val="en-GB" w:eastAsia="en-GB"/>
        </w:rPr>
        <w:t>Statutory Assessment</w:t>
      </w:r>
      <w:r w:rsidRPr="008465FD">
        <w:rPr>
          <w:rFonts w:ascii="Arial" w:hAnsi="Arial" w:cs="Arial"/>
          <w:sz w:val="22"/>
          <w:szCs w:val="22"/>
          <w:lang w:val="en-GB" w:eastAsia="en-GB"/>
        </w:rPr>
        <w:t xml:space="preserve"> if all involved parties—including external agencies and parents—agree it is necessary to ensure the child receives appropriate support through an Education, Health, and Care Plan (EHCP).</w:t>
      </w:r>
      <w:r w:rsidRPr="008465FD">
        <w:rPr>
          <w:rFonts w:ascii="Arial" w:hAnsi="Arial" w:cs="Arial"/>
          <w:vanish/>
          <w:sz w:val="16"/>
          <w:szCs w:val="16"/>
          <w:lang w:val="en-GB" w:eastAsia="en-GB"/>
        </w:rPr>
        <w:t>Bottom of Form</w:t>
      </w:r>
    </w:p>
    <w:p w14:paraId="43547F9F" w14:textId="77777777" w:rsidR="00775924" w:rsidRDefault="00775924" w:rsidP="00E70599">
      <w:pPr>
        <w:pStyle w:val="Default"/>
        <w:rPr>
          <w:sz w:val="22"/>
          <w:szCs w:val="22"/>
        </w:rPr>
      </w:pPr>
    </w:p>
    <w:p w14:paraId="1BB0E06A" w14:textId="77777777" w:rsidR="00775924" w:rsidRDefault="00775924" w:rsidP="00E70599">
      <w:pPr>
        <w:pStyle w:val="Default"/>
        <w:rPr>
          <w:sz w:val="22"/>
          <w:szCs w:val="22"/>
        </w:rPr>
      </w:pPr>
    </w:p>
    <w:p w14:paraId="6B9DFA54" w14:textId="77777777" w:rsidR="008465FD" w:rsidRDefault="008465FD" w:rsidP="00E70599">
      <w:pPr>
        <w:pStyle w:val="Default"/>
        <w:rPr>
          <w:sz w:val="22"/>
          <w:szCs w:val="22"/>
        </w:rPr>
      </w:pPr>
    </w:p>
    <w:p w14:paraId="13B0E7E1" w14:textId="77777777" w:rsidR="003D57B6" w:rsidRPr="007B5AA6" w:rsidRDefault="003D57B6" w:rsidP="003D57B6">
      <w:pPr>
        <w:spacing w:before="100" w:beforeAutospacing="1" w:after="100" w:afterAutospacing="1"/>
        <w:outlineLvl w:val="2"/>
        <w:rPr>
          <w:rFonts w:ascii="Arial" w:hAnsi="Arial" w:cs="Arial"/>
          <w:b/>
          <w:sz w:val="22"/>
          <w:szCs w:val="22"/>
          <w:u w:val="single"/>
          <w:lang w:val="en-GB" w:eastAsia="en-GB"/>
        </w:rPr>
      </w:pPr>
      <w:r w:rsidRPr="007B5AA6">
        <w:rPr>
          <w:rFonts w:ascii="Arial" w:hAnsi="Arial" w:cs="Arial"/>
          <w:b/>
          <w:sz w:val="22"/>
          <w:szCs w:val="22"/>
          <w:u w:val="single"/>
          <w:lang w:val="en-GB" w:eastAsia="en-GB"/>
        </w:rPr>
        <w:t>Statutory Assessment</w:t>
      </w:r>
    </w:p>
    <w:p w14:paraId="04BC56D1" w14:textId="77777777" w:rsidR="003D57B6" w:rsidRPr="006C0306" w:rsidRDefault="003D57B6" w:rsidP="003D57B6">
      <w:pPr>
        <w:spacing w:before="100" w:beforeAutospacing="1" w:after="100" w:afterAutospacing="1"/>
        <w:rPr>
          <w:rFonts w:ascii="Arial" w:hAnsi="Arial" w:cs="Arial"/>
          <w:sz w:val="22"/>
          <w:szCs w:val="22"/>
          <w:lang w:val="en-GB" w:eastAsia="en-GB"/>
        </w:rPr>
      </w:pPr>
      <w:r w:rsidRPr="006C0306">
        <w:rPr>
          <w:rFonts w:ascii="Arial" w:hAnsi="Arial" w:cs="Arial"/>
          <w:sz w:val="22"/>
          <w:szCs w:val="22"/>
          <w:lang w:val="en-GB" w:eastAsia="en-GB"/>
        </w:rPr>
        <w:t>If a pupil fails to make sufficient progress despite the school implementing targeted and meaningful interventions, it may be appropriate to request a statutory assessment of their needs from the Local Authority (LA).</w:t>
      </w:r>
    </w:p>
    <w:p w14:paraId="485B4C9E" w14:textId="77777777" w:rsidR="003D57B6" w:rsidRPr="006C0306" w:rsidRDefault="003D57B6" w:rsidP="003D57B6">
      <w:pPr>
        <w:spacing w:before="100" w:beforeAutospacing="1" w:after="100" w:afterAutospacing="1"/>
        <w:rPr>
          <w:rFonts w:ascii="Arial" w:hAnsi="Arial" w:cs="Arial"/>
          <w:sz w:val="22"/>
          <w:szCs w:val="22"/>
          <w:lang w:val="en-GB" w:eastAsia="en-GB"/>
        </w:rPr>
      </w:pPr>
      <w:r w:rsidRPr="006C0306">
        <w:rPr>
          <w:rFonts w:ascii="Arial" w:hAnsi="Arial" w:cs="Arial"/>
          <w:sz w:val="22"/>
          <w:szCs w:val="22"/>
          <w:lang w:val="en-GB" w:eastAsia="en-GB"/>
        </w:rPr>
        <w:t>The LA will require evidence that:</w:t>
      </w:r>
    </w:p>
    <w:p w14:paraId="7197282E" w14:textId="77777777" w:rsidR="003D57B6" w:rsidRPr="006C0306" w:rsidRDefault="003D57B6" w:rsidP="003D57B6">
      <w:pPr>
        <w:numPr>
          <w:ilvl w:val="0"/>
          <w:numId w:val="37"/>
        </w:numPr>
        <w:spacing w:before="100" w:beforeAutospacing="1" w:after="100" w:afterAutospacing="1"/>
        <w:rPr>
          <w:rFonts w:ascii="Arial" w:hAnsi="Arial" w:cs="Arial"/>
          <w:sz w:val="22"/>
          <w:szCs w:val="22"/>
          <w:lang w:val="en-GB" w:eastAsia="en-GB"/>
        </w:rPr>
      </w:pPr>
      <w:r w:rsidRPr="006C0306">
        <w:rPr>
          <w:rFonts w:ascii="Arial" w:hAnsi="Arial" w:cs="Arial"/>
          <w:sz w:val="22"/>
          <w:szCs w:val="22"/>
          <w:lang w:val="en-GB" w:eastAsia="en-GB"/>
        </w:rPr>
        <w:t>The school has implemented well-planned strategies or programs for an appropriate period of time without achieving the desired outcomes.</w:t>
      </w:r>
    </w:p>
    <w:p w14:paraId="4EED644C" w14:textId="77777777" w:rsidR="003D57B6" w:rsidRPr="006C0306" w:rsidRDefault="003D57B6" w:rsidP="003D57B6">
      <w:pPr>
        <w:numPr>
          <w:ilvl w:val="0"/>
          <w:numId w:val="37"/>
        </w:numPr>
        <w:spacing w:before="100" w:beforeAutospacing="1" w:after="100" w:afterAutospacing="1"/>
        <w:rPr>
          <w:rFonts w:ascii="Arial" w:hAnsi="Arial" w:cs="Arial"/>
          <w:sz w:val="22"/>
          <w:szCs w:val="22"/>
          <w:lang w:val="en-GB" w:eastAsia="en-GB"/>
        </w:rPr>
      </w:pPr>
      <w:r w:rsidRPr="006C0306">
        <w:rPr>
          <w:rFonts w:ascii="Arial" w:hAnsi="Arial" w:cs="Arial"/>
          <w:sz w:val="22"/>
          <w:szCs w:val="22"/>
          <w:lang w:val="en-GB" w:eastAsia="en-GB"/>
        </w:rPr>
        <w:t>Alternative approaches and interventions have also been tried and evaluated.</w:t>
      </w:r>
    </w:p>
    <w:p w14:paraId="042D8D8E" w14:textId="77777777" w:rsidR="003D57B6" w:rsidRPr="006C0306" w:rsidRDefault="003D57B6" w:rsidP="003D57B6">
      <w:pPr>
        <w:spacing w:before="100" w:beforeAutospacing="1" w:after="100" w:afterAutospacing="1"/>
        <w:rPr>
          <w:rFonts w:ascii="Arial" w:hAnsi="Arial" w:cs="Arial"/>
          <w:sz w:val="22"/>
          <w:szCs w:val="22"/>
          <w:lang w:val="en-GB" w:eastAsia="en-GB"/>
        </w:rPr>
      </w:pPr>
      <w:r w:rsidRPr="006C0306">
        <w:rPr>
          <w:rFonts w:ascii="Arial" w:hAnsi="Arial" w:cs="Arial"/>
          <w:sz w:val="22"/>
          <w:szCs w:val="22"/>
          <w:lang w:val="en-GB" w:eastAsia="en-GB"/>
        </w:rPr>
        <w:t>In addition, the LA will need comprehensive documentation, including:</w:t>
      </w:r>
    </w:p>
    <w:p w14:paraId="629C412C" w14:textId="77777777" w:rsidR="003D57B6" w:rsidRPr="006C0306" w:rsidRDefault="003D57B6" w:rsidP="003D57B6">
      <w:pPr>
        <w:numPr>
          <w:ilvl w:val="0"/>
          <w:numId w:val="38"/>
        </w:numPr>
        <w:spacing w:before="100" w:beforeAutospacing="1" w:after="100" w:afterAutospacing="1"/>
        <w:rPr>
          <w:rFonts w:ascii="Arial" w:hAnsi="Arial" w:cs="Arial"/>
          <w:sz w:val="22"/>
          <w:szCs w:val="22"/>
          <w:lang w:val="en-GB" w:eastAsia="en-GB"/>
        </w:rPr>
      </w:pPr>
      <w:r w:rsidRPr="006C0306">
        <w:rPr>
          <w:rFonts w:ascii="Arial" w:hAnsi="Arial" w:cs="Arial"/>
          <w:sz w:val="22"/>
          <w:szCs w:val="22"/>
          <w:lang w:val="en-GB" w:eastAsia="en-GB"/>
        </w:rPr>
        <w:t>Information detailing the pupil’s progress over time.</w:t>
      </w:r>
    </w:p>
    <w:p w14:paraId="1F7D24DB" w14:textId="77777777" w:rsidR="003D57B6" w:rsidRPr="006C0306" w:rsidRDefault="003D57B6" w:rsidP="003D57B6">
      <w:pPr>
        <w:numPr>
          <w:ilvl w:val="0"/>
          <w:numId w:val="38"/>
        </w:numPr>
        <w:spacing w:before="100" w:beforeAutospacing="1" w:after="100" w:afterAutospacing="1"/>
        <w:rPr>
          <w:rFonts w:ascii="Arial" w:hAnsi="Arial" w:cs="Arial"/>
          <w:sz w:val="22"/>
          <w:szCs w:val="22"/>
          <w:lang w:val="en-GB" w:eastAsia="en-GB"/>
        </w:rPr>
      </w:pPr>
      <w:r w:rsidRPr="006C0306">
        <w:rPr>
          <w:rFonts w:ascii="Arial" w:hAnsi="Arial" w:cs="Arial"/>
          <w:sz w:val="22"/>
          <w:szCs w:val="22"/>
          <w:lang w:val="en-GB" w:eastAsia="en-GB"/>
        </w:rPr>
        <w:t>A clear record of the child’s special educational needs and the strategies used to address these needs.</w:t>
      </w:r>
    </w:p>
    <w:p w14:paraId="1EFBA04E" w14:textId="77777777" w:rsidR="003D57B6" w:rsidRPr="006C0306" w:rsidRDefault="003D57B6" w:rsidP="003D57B6">
      <w:pPr>
        <w:numPr>
          <w:ilvl w:val="0"/>
          <w:numId w:val="38"/>
        </w:numPr>
        <w:spacing w:before="100" w:beforeAutospacing="1" w:after="100" w:afterAutospacing="1"/>
        <w:rPr>
          <w:rFonts w:ascii="Arial" w:hAnsi="Arial" w:cs="Arial"/>
          <w:sz w:val="22"/>
          <w:szCs w:val="22"/>
          <w:lang w:val="en-GB" w:eastAsia="en-GB"/>
        </w:rPr>
      </w:pPr>
      <w:r w:rsidRPr="006C0306">
        <w:rPr>
          <w:rFonts w:ascii="Arial" w:hAnsi="Arial" w:cs="Arial"/>
          <w:sz w:val="22"/>
          <w:szCs w:val="22"/>
          <w:lang w:val="en-GB" w:eastAsia="en-GB"/>
        </w:rPr>
        <w:t>Details of the resources, support, or specialist arrangements provided.</w:t>
      </w:r>
    </w:p>
    <w:p w14:paraId="36419366" w14:textId="77777777" w:rsidR="003D57B6" w:rsidRPr="006C0306" w:rsidRDefault="003D57B6" w:rsidP="003D57B6">
      <w:pPr>
        <w:spacing w:before="100" w:beforeAutospacing="1" w:after="100" w:afterAutospacing="1"/>
        <w:rPr>
          <w:rFonts w:ascii="Arial" w:hAnsi="Arial" w:cs="Arial"/>
          <w:sz w:val="22"/>
          <w:szCs w:val="22"/>
          <w:lang w:val="en-GB" w:eastAsia="en-GB"/>
        </w:rPr>
      </w:pPr>
      <w:r w:rsidRPr="006C0306">
        <w:rPr>
          <w:rFonts w:ascii="Arial" w:hAnsi="Arial" w:cs="Arial"/>
          <w:sz w:val="22"/>
          <w:szCs w:val="22"/>
          <w:lang w:val="en-GB" w:eastAsia="en-GB"/>
        </w:rPr>
        <w:t xml:space="preserve">The request for a statutory assessment is a collaborative process that involves input from parents, the pupil, and external agencies. The school will ensure the request is in line with the requirements outlined in </w:t>
      </w:r>
      <w:r w:rsidRPr="006C0306">
        <w:rPr>
          <w:rFonts w:ascii="Arial" w:hAnsi="Arial" w:cs="Arial"/>
          <w:b/>
          <w:bCs/>
          <w:sz w:val="22"/>
          <w:szCs w:val="22"/>
          <w:lang w:val="en-GB" w:eastAsia="en-GB"/>
        </w:rPr>
        <w:t>Chapter 9 of the SEND Code of Practice 2014</w:t>
      </w:r>
      <w:r w:rsidRPr="006C0306">
        <w:rPr>
          <w:rFonts w:ascii="Arial" w:hAnsi="Arial" w:cs="Arial"/>
          <w:sz w:val="22"/>
          <w:szCs w:val="22"/>
          <w:lang w:val="en-GB" w:eastAsia="en-GB"/>
        </w:rPr>
        <w:t>.</w:t>
      </w:r>
    </w:p>
    <w:p w14:paraId="0CC07957" w14:textId="77777777" w:rsidR="00E70599" w:rsidRPr="006C0306" w:rsidRDefault="003D57B6" w:rsidP="006C0306">
      <w:pPr>
        <w:spacing w:before="100" w:beforeAutospacing="1" w:after="100" w:afterAutospacing="1"/>
        <w:rPr>
          <w:rFonts w:ascii="Arial" w:hAnsi="Arial" w:cs="Arial"/>
          <w:sz w:val="22"/>
          <w:szCs w:val="22"/>
          <w:lang w:val="en-GB" w:eastAsia="en-GB"/>
        </w:rPr>
      </w:pPr>
      <w:r w:rsidRPr="006C0306">
        <w:rPr>
          <w:rFonts w:ascii="Arial" w:hAnsi="Arial" w:cs="Arial"/>
          <w:sz w:val="22"/>
          <w:szCs w:val="22"/>
          <w:lang w:val="en-GB" w:eastAsia="en-GB"/>
        </w:rPr>
        <w:t>Parents have the right to appeal if the Local Authority decides not to proceed with a statutory assessment or issue an Education, Health, and Care Plan (EHCP).</w:t>
      </w:r>
    </w:p>
    <w:p w14:paraId="4EFBA472" w14:textId="77777777" w:rsidR="00432FCB" w:rsidRDefault="00432FCB" w:rsidP="00024363">
      <w:pPr>
        <w:pStyle w:val="Default"/>
        <w:rPr>
          <w:sz w:val="22"/>
          <w:szCs w:val="22"/>
        </w:rPr>
      </w:pPr>
    </w:p>
    <w:p w14:paraId="26E078D7" w14:textId="77777777" w:rsidR="00432FCB" w:rsidRPr="006C0306" w:rsidRDefault="00432FCB" w:rsidP="00432FCB">
      <w:pPr>
        <w:spacing w:before="100" w:beforeAutospacing="1" w:after="100" w:afterAutospacing="1"/>
        <w:outlineLvl w:val="2"/>
        <w:rPr>
          <w:rFonts w:ascii="Arial" w:hAnsi="Arial" w:cs="Arial"/>
          <w:b/>
          <w:bCs/>
          <w:sz w:val="22"/>
          <w:szCs w:val="22"/>
          <w:u w:val="single"/>
          <w:lang w:val="en-GB" w:eastAsia="en-GB"/>
        </w:rPr>
      </w:pPr>
      <w:r w:rsidRPr="006C0306">
        <w:rPr>
          <w:rFonts w:ascii="Arial" w:hAnsi="Arial" w:cs="Arial"/>
          <w:b/>
          <w:bCs/>
          <w:sz w:val="22"/>
          <w:szCs w:val="22"/>
          <w:u w:val="single"/>
          <w:lang w:val="en-GB" w:eastAsia="en-GB"/>
        </w:rPr>
        <w:t>Education, Health, and Care Plans (EHCP)</w:t>
      </w:r>
    </w:p>
    <w:p w14:paraId="0C889844" w14:textId="77777777" w:rsidR="00432FCB" w:rsidRPr="006C0306" w:rsidRDefault="00432FCB" w:rsidP="00432FCB">
      <w:pPr>
        <w:spacing w:before="100" w:beforeAutospacing="1" w:after="100" w:afterAutospacing="1"/>
        <w:rPr>
          <w:rFonts w:ascii="Arial" w:hAnsi="Arial" w:cs="Arial"/>
          <w:sz w:val="22"/>
          <w:szCs w:val="22"/>
          <w:lang w:val="en-GB" w:eastAsia="en-GB"/>
        </w:rPr>
      </w:pPr>
      <w:r w:rsidRPr="006C0306">
        <w:rPr>
          <w:rFonts w:ascii="Arial" w:hAnsi="Arial" w:cs="Arial"/>
          <w:sz w:val="22"/>
          <w:szCs w:val="22"/>
          <w:lang w:val="en-GB" w:eastAsia="en-GB"/>
        </w:rPr>
        <w:t xml:space="preserve">Following a statutory assessment, a child may be issued with an </w:t>
      </w:r>
      <w:r w:rsidRPr="006C0306">
        <w:rPr>
          <w:rFonts w:ascii="Arial" w:hAnsi="Arial" w:cs="Arial"/>
          <w:b/>
          <w:bCs/>
          <w:sz w:val="22"/>
          <w:szCs w:val="22"/>
          <w:lang w:val="en-GB" w:eastAsia="en-GB"/>
        </w:rPr>
        <w:t>Education, Health, and Care Plan (EHCP)</w:t>
      </w:r>
      <w:r w:rsidRPr="006C0306">
        <w:rPr>
          <w:rFonts w:ascii="Arial" w:hAnsi="Arial" w:cs="Arial"/>
          <w:sz w:val="22"/>
          <w:szCs w:val="22"/>
          <w:lang w:val="en-GB" w:eastAsia="en-GB"/>
        </w:rPr>
        <w:t>. EHCPs are developed based on coordinated assessments from all services involved with the child or young person. These plans are outcome-focused and detail how various services will work together to meet the identified needs of the child or young person.</w:t>
      </w:r>
    </w:p>
    <w:p w14:paraId="6F46191B" w14:textId="77777777" w:rsidR="00432FCB" w:rsidRPr="006C0306" w:rsidRDefault="00432FCB" w:rsidP="006C0306">
      <w:pPr>
        <w:spacing w:before="100" w:beforeAutospacing="1" w:after="100" w:afterAutospacing="1"/>
        <w:rPr>
          <w:rFonts w:ascii="Arial" w:hAnsi="Arial" w:cs="Arial"/>
          <w:sz w:val="22"/>
          <w:szCs w:val="22"/>
          <w:lang w:val="en-GB" w:eastAsia="en-GB"/>
        </w:rPr>
      </w:pPr>
      <w:r w:rsidRPr="006C0306">
        <w:rPr>
          <w:rFonts w:ascii="Arial" w:hAnsi="Arial" w:cs="Arial"/>
          <w:sz w:val="22"/>
          <w:szCs w:val="22"/>
          <w:lang w:val="en-GB" w:eastAsia="en-GB"/>
        </w:rPr>
        <w:t>Once the EHCP is completed and agreed upon, it becomes part of the pupil’s formal record. The plan is reviewed annually by school staff, the pupil, and their parents to evaluate the provision and progress. The review process allows for adjustments to be made, such as increasing or decreasing levels of support, to ensure that the plan continues to meet the child’s evolving needs effectively.</w:t>
      </w:r>
    </w:p>
    <w:p w14:paraId="6F3E07AF" w14:textId="77777777" w:rsidR="00432FCB" w:rsidRDefault="00432FCB" w:rsidP="00432FCB">
      <w:pPr>
        <w:rPr>
          <w:rFonts w:ascii="Arial" w:hAnsi="Arial" w:cs="Arial"/>
          <w:sz w:val="22"/>
          <w:szCs w:val="22"/>
          <w:u w:val="single"/>
          <w:lang w:val="en-GB"/>
        </w:rPr>
      </w:pPr>
    </w:p>
    <w:p w14:paraId="39B9AD8D" w14:textId="77777777" w:rsidR="00BD717A" w:rsidRDefault="00BD717A" w:rsidP="00432FCB">
      <w:pPr>
        <w:rPr>
          <w:rFonts w:ascii="Arial" w:hAnsi="Arial" w:cs="Arial"/>
          <w:sz w:val="22"/>
          <w:szCs w:val="22"/>
          <w:u w:val="single"/>
          <w:lang w:val="en-GB"/>
        </w:rPr>
      </w:pPr>
    </w:p>
    <w:p w14:paraId="2343C022" w14:textId="77777777" w:rsidR="00BD717A" w:rsidRDefault="00BD717A" w:rsidP="00432FCB">
      <w:pPr>
        <w:rPr>
          <w:rFonts w:ascii="Arial" w:hAnsi="Arial" w:cs="Arial"/>
          <w:sz w:val="22"/>
          <w:szCs w:val="22"/>
          <w:u w:val="single"/>
          <w:lang w:val="en-GB"/>
        </w:rPr>
      </w:pPr>
    </w:p>
    <w:p w14:paraId="792E9DE2" w14:textId="77777777" w:rsidR="00BD717A" w:rsidRDefault="00BD717A" w:rsidP="00432FCB">
      <w:pPr>
        <w:rPr>
          <w:rFonts w:ascii="Arial" w:hAnsi="Arial" w:cs="Arial"/>
          <w:sz w:val="22"/>
          <w:szCs w:val="22"/>
          <w:u w:val="single"/>
          <w:lang w:val="en-GB"/>
        </w:rPr>
      </w:pPr>
    </w:p>
    <w:p w14:paraId="0C6BD686" w14:textId="77777777" w:rsidR="00BD717A" w:rsidRDefault="00BD717A" w:rsidP="00432FCB">
      <w:pPr>
        <w:rPr>
          <w:rFonts w:ascii="Arial" w:hAnsi="Arial" w:cs="Arial"/>
          <w:sz w:val="22"/>
          <w:szCs w:val="22"/>
          <w:u w:val="single"/>
          <w:lang w:val="en-GB"/>
        </w:rPr>
      </w:pPr>
    </w:p>
    <w:p w14:paraId="20118A0E" w14:textId="77777777" w:rsidR="00BD717A" w:rsidRDefault="00BD717A" w:rsidP="00432FCB">
      <w:pPr>
        <w:rPr>
          <w:rFonts w:ascii="Arial" w:hAnsi="Arial" w:cs="Arial"/>
          <w:sz w:val="22"/>
          <w:szCs w:val="22"/>
          <w:u w:val="single"/>
          <w:lang w:val="en-GB"/>
        </w:rPr>
      </w:pPr>
    </w:p>
    <w:p w14:paraId="5BE9F77A" w14:textId="77777777" w:rsidR="00BD717A" w:rsidRDefault="00BD717A" w:rsidP="00432FCB">
      <w:pPr>
        <w:rPr>
          <w:rFonts w:ascii="Arial" w:hAnsi="Arial" w:cs="Arial"/>
          <w:sz w:val="22"/>
          <w:szCs w:val="22"/>
          <w:u w:val="single"/>
          <w:lang w:val="en-GB"/>
        </w:rPr>
      </w:pPr>
    </w:p>
    <w:p w14:paraId="39C7EC98" w14:textId="77777777" w:rsidR="00BD717A" w:rsidRDefault="00BD717A" w:rsidP="00432FCB">
      <w:pPr>
        <w:rPr>
          <w:rFonts w:ascii="Arial" w:hAnsi="Arial" w:cs="Arial"/>
          <w:sz w:val="22"/>
          <w:szCs w:val="22"/>
          <w:u w:val="single"/>
          <w:lang w:val="en-GB"/>
        </w:rPr>
      </w:pPr>
    </w:p>
    <w:p w14:paraId="45CC64ED" w14:textId="77777777" w:rsidR="00BD717A" w:rsidRPr="00DE2EB9" w:rsidRDefault="00BD717A" w:rsidP="00432FCB">
      <w:pPr>
        <w:rPr>
          <w:rFonts w:ascii="Arial" w:hAnsi="Arial" w:cs="Arial"/>
          <w:sz w:val="22"/>
          <w:szCs w:val="22"/>
          <w:u w:val="single"/>
          <w:lang w:val="en-GB"/>
        </w:rPr>
      </w:pPr>
    </w:p>
    <w:p w14:paraId="47173273" w14:textId="77777777" w:rsidR="0021593B" w:rsidRDefault="0021593B" w:rsidP="00432FCB">
      <w:pPr>
        <w:pStyle w:val="Default"/>
        <w:rPr>
          <w:b/>
          <w:sz w:val="22"/>
          <w:szCs w:val="22"/>
        </w:rPr>
      </w:pPr>
    </w:p>
    <w:p w14:paraId="2B0B652D" w14:textId="77777777" w:rsidR="0021593B" w:rsidRDefault="0021593B" w:rsidP="00432FCB">
      <w:pPr>
        <w:pStyle w:val="Default"/>
        <w:rPr>
          <w:b/>
          <w:sz w:val="22"/>
          <w:szCs w:val="22"/>
        </w:rPr>
      </w:pPr>
    </w:p>
    <w:p w14:paraId="4D48AC8B" w14:textId="5FF73DD1" w:rsidR="00432FCB" w:rsidRDefault="00432FCB" w:rsidP="00432FCB">
      <w:pPr>
        <w:pStyle w:val="Default"/>
        <w:rPr>
          <w:b/>
          <w:bCs/>
          <w:sz w:val="22"/>
          <w:szCs w:val="22"/>
          <w:u w:val="single"/>
        </w:rPr>
      </w:pPr>
      <w:r w:rsidRPr="00017039">
        <w:rPr>
          <w:b/>
          <w:sz w:val="22"/>
          <w:szCs w:val="22"/>
        </w:rPr>
        <w:t>6</w:t>
      </w:r>
      <w:r w:rsidRPr="00DE2EB9">
        <w:rPr>
          <w:sz w:val="22"/>
          <w:szCs w:val="22"/>
        </w:rPr>
        <w:t xml:space="preserve">. </w:t>
      </w:r>
      <w:r w:rsidRPr="00017039">
        <w:rPr>
          <w:b/>
          <w:bCs/>
          <w:sz w:val="22"/>
          <w:szCs w:val="22"/>
          <w:u w:val="single"/>
        </w:rPr>
        <w:t xml:space="preserve">Curriculum Access </w:t>
      </w:r>
    </w:p>
    <w:p w14:paraId="78101F2B" w14:textId="77777777" w:rsidR="00432FCB" w:rsidRPr="00432FCB" w:rsidRDefault="00432FCB" w:rsidP="00432FCB">
      <w:pPr>
        <w:pStyle w:val="Default"/>
        <w:rPr>
          <w:color w:val="auto"/>
          <w:sz w:val="22"/>
          <w:szCs w:val="22"/>
        </w:rPr>
      </w:pPr>
    </w:p>
    <w:p w14:paraId="1D88AA30" w14:textId="77777777" w:rsidR="00432FCB" w:rsidRPr="00432FCB" w:rsidRDefault="00432FCB" w:rsidP="00432FCB">
      <w:pPr>
        <w:spacing w:before="100" w:beforeAutospacing="1" w:after="100" w:afterAutospacing="1"/>
        <w:rPr>
          <w:rFonts w:ascii="Arial" w:hAnsi="Arial" w:cs="Arial"/>
          <w:sz w:val="22"/>
          <w:szCs w:val="22"/>
          <w:lang w:val="en-GB" w:eastAsia="en-GB"/>
        </w:rPr>
      </w:pPr>
      <w:r w:rsidRPr="006C0306">
        <w:rPr>
          <w:rFonts w:ascii="Arial" w:hAnsi="Arial" w:cs="Arial"/>
          <w:sz w:val="22"/>
          <w:szCs w:val="22"/>
          <w:lang w:val="en-GB" w:eastAsia="en-GB"/>
        </w:rPr>
        <w:t>The school follows a whole-school approach to Special Educational Needs and Disabilities (SEND) policy and practice. Students identified as having SEND are fully integrated into mainstream classes, wherever possible, through thoughtful teacher planning and structured schemes of work. Every effort is made to ensure these students have equitable access to the National Curriculum and are included in all aspects of school life.</w:t>
      </w:r>
    </w:p>
    <w:p w14:paraId="510B70F0" w14:textId="77777777" w:rsidR="00432FCB" w:rsidRPr="00DE2EB9" w:rsidRDefault="00432FCB" w:rsidP="000A5D5A">
      <w:pPr>
        <w:pStyle w:val="Default"/>
        <w:ind w:left="284"/>
        <w:rPr>
          <w:sz w:val="22"/>
          <w:szCs w:val="22"/>
        </w:rPr>
      </w:pPr>
    </w:p>
    <w:p w14:paraId="3EF888D2" w14:textId="77777777" w:rsidR="00024363" w:rsidRPr="00DE2EB9" w:rsidRDefault="00024363" w:rsidP="00024363">
      <w:pPr>
        <w:pStyle w:val="Default"/>
        <w:rPr>
          <w:sz w:val="22"/>
          <w:szCs w:val="22"/>
        </w:rPr>
      </w:pPr>
    </w:p>
    <w:p w14:paraId="5FA5ADC3" w14:textId="77777777" w:rsidR="00024363" w:rsidRDefault="00017039" w:rsidP="00024363">
      <w:pPr>
        <w:pStyle w:val="Default"/>
        <w:rPr>
          <w:b/>
          <w:bCs/>
          <w:sz w:val="22"/>
          <w:szCs w:val="22"/>
        </w:rPr>
      </w:pPr>
      <w:r w:rsidRPr="00017039">
        <w:rPr>
          <w:b/>
          <w:sz w:val="22"/>
          <w:szCs w:val="22"/>
        </w:rPr>
        <w:t>7</w:t>
      </w:r>
      <w:r w:rsidR="00024363" w:rsidRPr="00DE2EB9">
        <w:rPr>
          <w:sz w:val="22"/>
          <w:szCs w:val="22"/>
        </w:rPr>
        <w:t xml:space="preserve">. </w:t>
      </w:r>
      <w:r w:rsidR="00024363" w:rsidRPr="00017039">
        <w:rPr>
          <w:b/>
          <w:bCs/>
          <w:sz w:val="22"/>
          <w:szCs w:val="22"/>
          <w:u w:val="single"/>
        </w:rPr>
        <w:t>Links with other Agencies, Organisations and Support Services</w:t>
      </w:r>
      <w:r w:rsidR="00024363" w:rsidRPr="00DE2EB9">
        <w:rPr>
          <w:b/>
          <w:bCs/>
          <w:sz w:val="22"/>
          <w:szCs w:val="22"/>
        </w:rPr>
        <w:t xml:space="preserve"> </w:t>
      </w:r>
    </w:p>
    <w:p w14:paraId="72080AFF" w14:textId="77777777" w:rsidR="00017039" w:rsidRPr="00DE2EB9" w:rsidRDefault="00017039" w:rsidP="00024363">
      <w:pPr>
        <w:pStyle w:val="Default"/>
        <w:rPr>
          <w:sz w:val="22"/>
          <w:szCs w:val="22"/>
        </w:rPr>
      </w:pPr>
    </w:p>
    <w:p w14:paraId="399ACDD3" w14:textId="67C764D1" w:rsidR="00024363" w:rsidRPr="00DE2EB9" w:rsidRDefault="00024363" w:rsidP="002125FD">
      <w:pPr>
        <w:pStyle w:val="Default"/>
        <w:ind w:left="284"/>
        <w:rPr>
          <w:sz w:val="22"/>
          <w:szCs w:val="22"/>
        </w:rPr>
      </w:pPr>
      <w:r w:rsidRPr="00DE2EB9">
        <w:rPr>
          <w:sz w:val="22"/>
          <w:szCs w:val="22"/>
        </w:rPr>
        <w:t xml:space="preserve">The </w:t>
      </w:r>
      <w:r w:rsidR="0021593B" w:rsidRPr="00DE2EB9">
        <w:rPr>
          <w:sz w:val="22"/>
          <w:szCs w:val="22"/>
        </w:rPr>
        <w:t>school</w:t>
      </w:r>
      <w:r w:rsidRPr="00DE2EB9">
        <w:rPr>
          <w:sz w:val="22"/>
          <w:szCs w:val="22"/>
        </w:rPr>
        <w:t xml:space="preserve"> recognises the important contribution that external support services make in assisting to identify, assess, and provide for, </w:t>
      </w:r>
      <w:r w:rsidR="004B1619">
        <w:rPr>
          <w:sz w:val="22"/>
          <w:szCs w:val="22"/>
        </w:rPr>
        <w:t>SEND</w:t>
      </w:r>
      <w:r w:rsidRPr="00DE2EB9">
        <w:rPr>
          <w:sz w:val="22"/>
          <w:szCs w:val="22"/>
        </w:rPr>
        <w:t xml:space="preserve"> students e.g. the Educational Psychologist and the School Medical Officer. </w:t>
      </w:r>
    </w:p>
    <w:p w14:paraId="5A030830" w14:textId="77777777" w:rsidR="0021593B" w:rsidRDefault="00024363" w:rsidP="0021593B">
      <w:pPr>
        <w:pStyle w:val="Default"/>
        <w:ind w:left="284"/>
        <w:rPr>
          <w:sz w:val="22"/>
          <w:szCs w:val="22"/>
        </w:rPr>
      </w:pPr>
      <w:r w:rsidRPr="00DE2EB9">
        <w:rPr>
          <w:sz w:val="22"/>
          <w:szCs w:val="22"/>
        </w:rPr>
        <w:t xml:space="preserve">When it is considered necessary, colleagues from the following support services will be involved with </w:t>
      </w:r>
      <w:r w:rsidR="004B1619">
        <w:rPr>
          <w:sz w:val="22"/>
          <w:szCs w:val="22"/>
        </w:rPr>
        <w:t>SEND</w:t>
      </w:r>
      <w:r w:rsidRPr="00DE2EB9">
        <w:rPr>
          <w:sz w:val="22"/>
          <w:szCs w:val="22"/>
        </w:rPr>
        <w:t xml:space="preserve"> students: </w:t>
      </w:r>
    </w:p>
    <w:p w14:paraId="524CA598" w14:textId="77777777" w:rsidR="0021593B" w:rsidRPr="0021593B" w:rsidRDefault="00024363" w:rsidP="0021593B">
      <w:pPr>
        <w:pStyle w:val="ListParagraph"/>
        <w:numPr>
          <w:ilvl w:val="0"/>
          <w:numId w:val="44"/>
        </w:numPr>
        <w:rPr>
          <w:rFonts w:ascii="Arial" w:hAnsi="Arial" w:cs="Arial"/>
          <w:sz w:val="22"/>
          <w:szCs w:val="22"/>
        </w:rPr>
      </w:pPr>
      <w:r w:rsidRPr="0021593B">
        <w:rPr>
          <w:rFonts w:ascii="Arial" w:hAnsi="Arial" w:cs="Arial"/>
          <w:sz w:val="22"/>
          <w:szCs w:val="22"/>
        </w:rPr>
        <w:t xml:space="preserve">Speech and Language therapists </w:t>
      </w:r>
    </w:p>
    <w:p w14:paraId="106C350C" w14:textId="77777777" w:rsidR="0021593B" w:rsidRPr="0021593B" w:rsidRDefault="00024363" w:rsidP="0021593B">
      <w:pPr>
        <w:pStyle w:val="ListParagraph"/>
        <w:numPr>
          <w:ilvl w:val="0"/>
          <w:numId w:val="44"/>
        </w:numPr>
        <w:rPr>
          <w:rFonts w:ascii="Arial" w:hAnsi="Arial" w:cs="Arial"/>
          <w:sz w:val="22"/>
          <w:szCs w:val="22"/>
        </w:rPr>
      </w:pPr>
      <w:r w:rsidRPr="0021593B">
        <w:rPr>
          <w:rFonts w:ascii="Arial" w:hAnsi="Arial" w:cs="Arial"/>
          <w:sz w:val="22"/>
          <w:szCs w:val="22"/>
        </w:rPr>
        <w:t>Physiotherapists</w:t>
      </w:r>
    </w:p>
    <w:p w14:paraId="550242FA" w14:textId="5915513C" w:rsidR="00432FCB" w:rsidRPr="0021593B" w:rsidRDefault="0021593B" w:rsidP="0021593B">
      <w:pPr>
        <w:pStyle w:val="ListParagraph"/>
        <w:numPr>
          <w:ilvl w:val="0"/>
          <w:numId w:val="44"/>
        </w:numPr>
        <w:rPr>
          <w:rFonts w:ascii="Arial" w:hAnsi="Arial" w:cs="Arial"/>
          <w:sz w:val="22"/>
          <w:szCs w:val="22"/>
        </w:rPr>
      </w:pPr>
      <w:r w:rsidRPr="0021593B">
        <w:rPr>
          <w:rFonts w:ascii="Arial" w:hAnsi="Arial" w:cs="Arial"/>
          <w:sz w:val="22"/>
          <w:szCs w:val="22"/>
        </w:rPr>
        <w:t>Pediatricians</w:t>
      </w:r>
      <w:r w:rsidR="00432FCB" w:rsidRPr="0021593B">
        <w:rPr>
          <w:rFonts w:ascii="Arial" w:hAnsi="Arial" w:cs="Arial"/>
          <w:sz w:val="22"/>
          <w:szCs w:val="22"/>
        </w:rPr>
        <w:t xml:space="preserve"> </w:t>
      </w:r>
    </w:p>
    <w:p w14:paraId="52D04916" w14:textId="77777777" w:rsidR="00024363" w:rsidRPr="00DE2EB9" w:rsidRDefault="00024363" w:rsidP="00B37CB8">
      <w:pPr>
        <w:pStyle w:val="Default"/>
        <w:numPr>
          <w:ilvl w:val="0"/>
          <w:numId w:val="5"/>
        </w:numPr>
        <w:spacing w:after="27"/>
        <w:rPr>
          <w:sz w:val="22"/>
          <w:szCs w:val="22"/>
        </w:rPr>
      </w:pPr>
      <w:r w:rsidRPr="00DE2EB9">
        <w:rPr>
          <w:sz w:val="22"/>
          <w:szCs w:val="22"/>
        </w:rPr>
        <w:t>CA</w:t>
      </w:r>
      <w:r w:rsidR="001835EF">
        <w:rPr>
          <w:sz w:val="22"/>
          <w:szCs w:val="22"/>
        </w:rPr>
        <w:t>H</w:t>
      </w:r>
      <w:r w:rsidRPr="00DE2EB9">
        <w:rPr>
          <w:sz w:val="22"/>
          <w:szCs w:val="22"/>
        </w:rPr>
        <w:t xml:space="preserve">MS </w:t>
      </w:r>
    </w:p>
    <w:p w14:paraId="1B90A9C9" w14:textId="77777777" w:rsidR="00024363" w:rsidRDefault="00024363" w:rsidP="00B37CB8">
      <w:pPr>
        <w:pStyle w:val="Default"/>
        <w:numPr>
          <w:ilvl w:val="0"/>
          <w:numId w:val="5"/>
        </w:numPr>
        <w:spacing w:after="27"/>
        <w:rPr>
          <w:sz w:val="22"/>
          <w:szCs w:val="22"/>
        </w:rPr>
      </w:pPr>
      <w:r w:rsidRPr="00DE2EB9">
        <w:rPr>
          <w:sz w:val="22"/>
          <w:szCs w:val="22"/>
        </w:rPr>
        <w:t xml:space="preserve">Occupational </w:t>
      </w:r>
      <w:r w:rsidR="00112ED0" w:rsidRPr="00DE2EB9">
        <w:rPr>
          <w:sz w:val="22"/>
          <w:szCs w:val="22"/>
        </w:rPr>
        <w:t>Therapy Service</w:t>
      </w:r>
    </w:p>
    <w:p w14:paraId="17CE40DD" w14:textId="77777777" w:rsidR="001835EF" w:rsidRDefault="001835EF" w:rsidP="00B37CB8">
      <w:pPr>
        <w:pStyle w:val="Default"/>
        <w:numPr>
          <w:ilvl w:val="0"/>
          <w:numId w:val="5"/>
        </w:numPr>
        <w:spacing w:after="27"/>
        <w:rPr>
          <w:sz w:val="22"/>
          <w:szCs w:val="22"/>
        </w:rPr>
      </w:pPr>
      <w:r>
        <w:rPr>
          <w:sz w:val="22"/>
          <w:szCs w:val="22"/>
        </w:rPr>
        <w:t>Learning Support Service</w:t>
      </w:r>
    </w:p>
    <w:p w14:paraId="5E9B24A4" w14:textId="77777777" w:rsidR="001835EF" w:rsidRDefault="001835EF" w:rsidP="00B37CB8">
      <w:pPr>
        <w:pStyle w:val="Default"/>
        <w:numPr>
          <w:ilvl w:val="0"/>
          <w:numId w:val="5"/>
        </w:numPr>
        <w:spacing w:after="27"/>
        <w:rPr>
          <w:sz w:val="22"/>
          <w:szCs w:val="22"/>
        </w:rPr>
      </w:pPr>
      <w:r>
        <w:rPr>
          <w:sz w:val="22"/>
          <w:szCs w:val="22"/>
        </w:rPr>
        <w:t>Primary Intervention Team</w:t>
      </w:r>
    </w:p>
    <w:p w14:paraId="00D996ED" w14:textId="77777777" w:rsidR="001835EF" w:rsidRDefault="001835EF" w:rsidP="00B37CB8">
      <w:pPr>
        <w:pStyle w:val="Default"/>
        <w:numPr>
          <w:ilvl w:val="0"/>
          <w:numId w:val="5"/>
        </w:numPr>
        <w:spacing w:after="27"/>
        <w:rPr>
          <w:sz w:val="22"/>
          <w:szCs w:val="22"/>
        </w:rPr>
      </w:pPr>
      <w:r>
        <w:rPr>
          <w:sz w:val="22"/>
          <w:szCs w:val="22"/>
        </w:rPr>
        <w:t>Virtual School</w:t>
      </w:r>
    </w:p>
    <w:p w14:paraId="367FB26D" w14:textId="77777777" w:rsidR="00644F41" w:rsidRDefault="00644F41" w:rsidP="00B37CB8">
      <w:pPr>
        <w:pStyle w:val="Default"/>
        <w:numPr>
          <w:ilvl w:val="0"/>
          <w:numId w:val="5"/>
        </w:numPr>
        <w:spacing w:after="27"/>
        <w:rPr>
          <w:sz w:val="22"/>
          <w:szCs w:val="22"/>
        </w:rPr>
      </w:pPr>
      <w:r>
        <w:rPr>
          <w:sz w:val="22"/>
          <w:szCs w:val="22"/>
        </w:rPr>
        <w:t xml:space="preserve">Paediatrician </w:t>
      </w:r>
    </w:p>
    <w:p w14:paraId="5BECDF81" w14:textId="77777777" w:rsidR="00FB2056" w:rsidRDefault="00FB2056" w:rsidP="00B37CB8">
      <w:pPr>
        <w:pStyle w:val="Default"/>
        <w:numPr>
          <w:ilvl w:val="0"/>
          <w:numId w:val="5"/>
        </w:numPr>
        <w:spacing w:after="27"/>
        <w:rPr>
          <w:sz w:val="22"/>
          <w:szCs w:val="22"/>
        </w:rPr>
      </w:pPr>
      <w:r>
        <w:rPr>
          <w:sz w:val="22"/>
          <w:szCs w:val="22"/>
        </w:rPr>
        <w:t>Visual impairment Team</w:t>
      </w:r>
    </w:p>
    <w:p w14:paraId="2947505A" w14:textId="77777777" w:rsidR="00FB2056" w:rsidRDefault="00FB2056" w:rsidP="00B37CB8">
      <w:pPr>
        <w:pStyle w:val="Default"/>
        <w:numPr>
          <w:ilvl w:val="0"/>
          <w:numId w:val="5"/>
        </w:numPr>
        <w:spacing w:after="27"/>
        <w:rPr>
          <w:sz w:val="22"/>
          <w:szCs w:val="22"/>
        </w:rPr>
      </w:pPr>
      <w:r>
        <w:rPr>
          <w:sz w:val="22"/>
          <w:szCs w:val="22"/>
        </w:rPr>
        <w:t>Hearing Impairment Team</w:t>
      </w:r>
    </w:p>
    <w:p w14:paraId="2FE2432B" w14:textId="77777777" w:rsidR="00644F41" w:rsidRPr="00432FCB" w:rsidRDefault="00644F41" w:rsidP="00432FCB">
      <w:pPr>
        <w:pStyle w:val="Default"/>
        <w:spacing w:after="27"/>
        <w:ind w:left="360"/>
        <w:rPr>
          <w:sz w:val="22"/>
          <w:szCs w:val="22"/>
        </w:rPr>
      </w:pPr>
    </w:p>
    <w:p w14:paraId="1637A47C" w14:textId="77777777" w:rsidR="00024363" w:rsidRPr="00DE2EB9" w:rsidRDefault="00024363" w:rsidP="00024363">
      <w:pPr>
        <w:pStyle w:val="Default"/>
        <w:rPr>
          <w:sz w:val="22"/>
          <w:szCs w:val="22"/>
        </w:rPr>
      </w:pPr>
    </w:p>
    <w:p w14:paraId="6FADF70B" w14:textId="77777777" w:rsidR="00024363" w:rsidRPr="00DE2EB9" w:rsidRDefault="00024363" w:rsidP="00024363">
      <w:pPr>
        <w:pStyle w:val="Default"/>
        <w:rPr>
          <w:sz w:val="22"/>
          <w:szCs w:val="22"/>
        </w:rPr>
      </w:pPr>
      <w:r w:rsidRPr="00DE2EB9">
        <w:rPr>
          <w:sz w:val="22"/>
          <w:szCs w:val="22"/>
        </w:rPr>
        <w:t xml:space="preserve">In addition, important links are in place with the following organisations: </w:t>
      </w:r>
    </w:p>
    <w:p w14:paraId="7FEB6491" w14:textId="77777777" w:rsidR="00024363" w:rsidRPr="00DE2EB9" w:rsidRDefault="001835EF" w:rsidP="00B37CB8">
      <w:pPr>
        <w:pStyle w:val="Default"/>
        <w:numPr>
          <w:ilvl w:val="0"/>
          <w:numId w:val="4"/>
        </w:numPr>
        <w:spacing w:after="27"/>
        <w:rPr>
          <w:sz w:val="22"/>
          <w:szCs w:val="22"/>
        </w:rPr>
      </w:pPr>
      <w:r>
        <w:rPr>
          <w:sz w:val="22"/>
          <w:szCs w:val="22"/>
        </w:rPr>
        <w:t>Salford Information Advice and Support Service (SIASS)</w:t>
      </w:r>
    </w:p>
    <w:p w14:paraId="047E0D62" w14:textId="77777777" w:rsidR="00024363" w:rsidRPr="00DE2EB9" w:rsidRDefault="00024363" w:rsidP="00B37CB8">
      <w:pPr>
        <w:pStyle w:val="Default"/>
        <w:numPr>
          <w:ilvl w:val="0"/>
          <w:numId w:val="4"/>
        </w:numPr>
        <w:spacing w:after="27"/>
        <w:rPr>
          <w:sz w:val="22"/>
          <w:szCs w:val="22"/>
        </w:rPr>
      </w:pPr>
      <w:r w:rsidRPr="00DE2EB9">
        <w:rPr>
          <w:sz w:val="22"/>
          <w:szCs w:val="22"/>
        </w:rPr>
        <w:t xml:space="preserve">The Local Authority </w:t>
      </w:r>
    </w:p>
    <w:p w14:paraId="72D42212" w14:textId="77777777" w:rsidR="00024363" w:rsidRPr="00DE2EB9" w:rsidRDefault="00024363" w:rsidP="00B37CB8">
      <w:pPr>
        <w:pStyle w:val="Default"/>
        <w:numPr>
          <w:ilvl w:val="0"/>
          <w:numId w:val="4"/>
        </w:numPr>
        <w:spacing w:after="27"/>
        <w:rPr>
          <w:sz w:val="22"/>
          <w:szCs w:val="22"/>
        </w:rPr>
      </w:pPr>
      <w:r w:rsidRPr="00DE2EB9">
        <w:rPr>
          <w:sz w:val="22"/>
          <w:szCs w:val="22"/>
        </w:rPr>
        <w:t xml:space="preserve">The Education Welfare Officer </w:t>
      </w:r>
    </w:p>
    <w:p w14:paraId="4F2BF297" w14:textId="77777777" w:rsidR="00024363" w:rsidRDefault="00024363" w:rsidP="00B37CB8">
      <w:pPr>
        <w:pStyle w:val="Default"/>
        <w:numPr>
          <w:ilvl w:val="0"/>
          <w:numId w:val="4"/>
        </w:numPr>
        <w:rPr>
          <w:sz w:val="22"/>
          <w:szCs w:val="22"/>
        </w:rPr>
      </w:pPr>
      <w:r w:rsidRPr="00DE2EB9">
        <w:rPr>
          <w:sz w:val="22"/>
          <w:szCs w:val="22"/>
        </w:rPr>
        <w:t xml:space="preserve">Social Services </w:t>
      </w:r>
    </w:p>
    <w:p w14:paraId="640673FA" w14:textId="77777777" w:rsidR="00432FCB" w:rsidRDefault="00432FCB" w:rsidP="00432FCB">
      <w:pPr>
        <w:pStyle w:val="Default"/>
        <w:numPr>
          <w:ilvl w:val="0"/>
          <w:numId w:val="4"/>
        </w:numPr>
        <w:spacing w:after="27"/>
        <w:rPr>
          <w:sz w:val="22"/>
          <w:szCs w:val="22"/>
        </w:rPr>
      </w:pPr>
      <w:r>
        <w:rPr>
          <w:sz w:val="22"/>
          <w:szCs w:val="22"/>
        </w:rPr>
        <w:t>Early Help Team</w:t>
      </w:r>
    </w:p>
    <w:p w14:paraId="669C37F4" w14:textId="77777777" w:rsidR="00432FCB" w:rsidRDefault="00432FCB" w:rsidP="00432FCB"/>
    <w:p w14:paraId="121B6854" w14:textId="77777777" w:rsidR="00BD717A" w:rsidRDefault="00BD717A" w:rsidP="00432FCB"/>
    <w:p w14:paraId="407E2C71" w14:textId="77777777" w:rsidR="00BD717A" w:rsidRDefault="00BD717A" w:rsidP="00432FCB"/>
    <w:p w14:paraId="437BC14B" w14:textId="77777777" w:rsidR="00BD717A" w:rsidRDefault="00BD717A" w:rsidP="00432FCB"/>
    <w:p w14:paraId="7DB336B4" w14:textId="77777777" w:rsidR="00BD717A" w:rsidRDefault="00BD717A" w:rsidP="00432FCB"/>
    <w:p w14:paraId="5F469D23" w14:textId="77777777" w:rsidR="00BD717A" w:rsidRDefault="00BD717A" w:rsidP="00432FCB"/>
    <w:p w14:paraId="33072A66" w14:textId="77777777" w:rsidR="00BD717A" w:rsidRDefault="00BD717A" w:rsidP="00432FCB"/>
    <w:p w14:paraId="34F24700" w14:textId="77777777" w:rsidR="00BD717A" w:rsidRDefault="00BD717A" w:rsidP="00432FCB"/>
    <w:p w14:paraId="4D9A8A77" w14:textId="77777777" w:rsidR="00BD717A" w:rsidRDefault="00BD717A" w:rsidP="00432FCB"/>
    <w:p w14:paraId="3CBECB4D" w14:textId="77777777" w:rsidR="00BD717A" w:rsidRDefault="00BD717A" w:rsidP="00432FCB"/>
    <w:p w14:paraId="7E8A1B2A" w14:textId="77777777" w:rsidR="00BD717A" w:rsidRDefault="00BD717A" w:rsidP="00432FCB"/>
    <w:p w14:paraId="7D01E4C5" w14:textId="77777777" w:rsidR="0002396E" w:rsidRDefault="0002396E" w:rsidP="00432FCB">
      <w:pPr>
        <w:spacing w:before="100" w:beforeAutospacing="1" w:after="100" w:afterAutospacing="1"/>
        <w:outlineLvl w:val="2"/>
        <w:rPr>
          <w:rFonts w:ascii="Arial" w:hAnsi="Arial" w:cs="Arial"/>
          <w:b/>
          <w:bCs/>
          <w:sz w:val="22"/>
          <w:szCs w:val="22"/>
          <w:lang w:val="en-GB" w:eastAsia="en-GB"/>
        </w:rPr>
      </w:pPr>
    </w:p>
    <w:p w14:paraId="1341246E" w14:textId="755C9D0D" w:rsidR="00432FCB" w:rsidRPr="00B97AB7" w:rsidRDefault="006C0306" w:rsidP="00432FCB">
      <w:pPr>
        <w:spacing w:before="100" w:beforeAutospacing="1" w:after="100" w:afterAutospacing="1"/>
        <w:outlineLvl w:val="2"/>
        <w:rPr>
          <w:rFonts w:ascii="Arial" w:hAnsi="Arial" w:cs="Arial"/>
          <w:b/>
          <w:bCs/>
          <w:sz w:val="22"/>
          <w:szCs w:val="22"/>
          <w:u w:val="single"/>
          <w:lang w:val="en-GB" w:eastAsia="en-GB"/>
        </w:rPr>
      </w:pPr>
      <w:r w:rsidRPr="00B97AB7">
        <w:rPr>
          <w:rFonts w:ascii="Arial" w:hAnsi="Arial" w:cs="Arial"/>
          <w:b/>
          <w:bCs/>
          <w:sz w:val="22"/>
          <w:szCs w:val="22"/>
          <w:u w:val="single"/>
          <w:lang w:val="en-GB" w:eastAsia="en-GB"/>
        </w:rPr>
        <w:t xml:space="preserve">8. </w:t>
      </w:r>
      <w:r w:rsidR="00432FCB" w:rsidRPr="00B97AB7">
        <w:rPr>
          <w:rFonts w:ascii="Arial" w:hAnsi="Arial" w:cs="Arial"/>
          <w:b/>
          <w:bCs/>
          <w:sz w:val="22"/>
          <w:szCs w:val="22"/>
          <w:u w:val="single"/>
          <w:lang w:val="en-GB" w:eastAsia="en-GB"/>
        </w:rPr>
        <w:t>Partnership with Parents/Carers</w:t>
      </w:r>
    </w:p>
    <w:p w14:paraId="451F4157" w14:textId="77777777" w:rsidR="00432FCB" w:rsidRPr="006C0306" w:rsidRDefault="00432FCB" w:rsidP="00432FCB">
      <w:pPr>
        <w:spacing w:before="100" w:beforeAutospacing="1" w:after="100" w:afterAutospacing="1"/>
        <w:rPr>
          <w:rFonts w:ascii="Arial" w:hAnsi="Arial" w:cs="Arial"/>
          <w:sz w:val="22"/>
          <w:szCs w:val="22"/>
          <w:lang w:val="en-GB" w:eastAsia="en-GB"/>
        </w:rPr>
      </w:pPr>
      <w:r w:rsidRPr="006C0306">
        <w:rPr>
          <w:rFonts w:ascii="Arial" w:hAnsi="Arial" w:cs="Arial"/>
          <w:sz w:val="22"/>
          <w:szCs w:val="22"/>
          <w:lang w:val="en-GB" w:eastAsia="en-GB"/>
        </w:rPr>
        <w:t>Parents and carers play a crucial role in the early identification and support of their child's needs, and as such, they are key partners in all discussions and decision-making processes.</w:t>
      </w:r>
    </w:p>
    <w:p w14:paraId="5B1A74FB" w14:textId="77777777" w:rsidR="00432FCB" w:rsidRPr="006C0306" w:rsidRDefault="00432FCB" w:rsidP="00432FCB">
      <w:pPr>
        <w:numPr>
          <w:ilvl w:val="0"/>
          <w:numId w:val="40"/>
        </w:numPr>
        <w:spacing w:before="100" w:beforeAutospacing="1" w:after="100" w:afterAutospacing="1"/>
        <w:rPr>
          <w:rFonts w:ascii="Arial" w:hAnsi="Arial" w:cs="Arial"/>
          <w:sz w:val="22"/>
          <w:szCs w:val="22"/>
          <w:lang w:val="en-GB" w:eastAsia="en-GB"/>
        </w:rPr>
      </w:pPr>
      <w:r w:rsidRPr="006C0306">
        <w:rPr>
          <w:rFonts w:ascii="Arial" w:hAnsi="Arial" w:cs="Arial"/>
          <w:sz w:val="22"/>
          <w:szCs w:val="22"/>
          <w:lang w:val="en-GB" w:eastAsia="en-GB"/>
        </w:rPr>
        <w:t>The school will promptly inform parents if there are any concerns regarding their child and encourages them to reach out if they have any concerns of their own.</w:t>
      </w:r>
    </w:p>
    <w:p w14:paraId="21069AE0" w14:textId="77777777" w:rsidR="00432FCB" w:rsidRPr="006C0306" w:rsidRDefault="00432FCB" w:rsidP="00432FCB">
      <w:pPr>
        <w:numPr>
          <w:ilvl w:val="0"/>
          <w:numId w:val="40"/>
        </w:numPr>
        <w:spacing w:before="100" w:beforeAutospacing="1" w:after="100" w:afterAutospacing="1"/>
        <w:rPr>
          <w:rFonts w:ascii="Arial" w:hAnsi="Arial" w:cs="Arial"/>
          <w:sz w:val="22"/>
          <w:szCs w:val="22"/>
          <w:lang w:val="en-GB" w:eastAsia="en-GB"/>
        </w:rPr>
      </w:pPr>
      <w:r w:rsidRPr="006C0306">
        <w:rPr>
          <w:rFonts w:ascii="Arial" w:hAnsi="Arial" w:cs="Arial"/>
          <w:sz w:val="22"/>
          <w:szCs w:val="22"/>
          <w:lang w:val="en-GB" w:eastAsia="en-GB"/>
        </w:rPr>
        <w:t>Parents will be actively involved in target setting and will be asked to sign Individual Education Plans (IEPs), recognizing their essential role in their child’s educational journey.</w:t>
      </w:r>
    </w:p>
    <w:p w14:paraId="1570471D" w14:textId="77777777" w:rsidR="00432FCB" w:rsidRPr="006C0306" w:rsidRDefault="00432FCB" w:rsidP="00432FCB">
      <w:pPr>
        <w:numPr>
          <w:ilvl w:val="0"/>
          <w:numId w:val="40"/>
        </w:numPr>
        <w:spacing w:before="100" w:beforeAutospacing="1" w:after="100" w:afterAutospacing="1"/>
        <w:rPr>
          <w:rFonts w:ascii="Arial" w:hAnsi="Arial" w:cs="Arial"/>
          <w:sz w:val="22"/>
          <w:szCs w:val="22"/>
          <w:lang w:val="en-GB" w:eastAsia="en-GB"/>
        </w:rPr>
      </w:pPr>
      <w:r w:rsidRPr="006C0306">
        <w:rPr>
          <w:rFonts w:ascii="Arial" w:hAnsi="Arial" w:cs="Arial"/>
          <w:sz w:val="22"/>
          <w:szCs w:val="22"/>
          <w:lang w:val="en-GB" w:eastAsia="en-GB"/>
        </w:rPr>
        <w:t xml:space="preserve">The </w:t>
      </w:r>
      <w:proofErr w:type="spellStart"/>
      <w:r w:rsidRPr="006C0306">
        <w:rPr>
          <w:rFonts w:ascii="Arial" w:hAnsi="Arial" w:cs="Arial"/>
          <w:sz w:val="22"/>
          <w:szCs w:val="22"/>
          <w:lang w:val="en-GB" w:eastAsia="en-GB"/>
        </w:rPr>
        <w:t>Headteacher</w:t>
      </w:r>
      <w:proofErr w:type="spellEnd"/>
      <w:r w:rsidRPr="006C0306">
        <w:rPr>
          <w:rFonts w:ascii="Arial" w:hAnsi="Arial" w:cs="Arial"/>
          <w:sz w:val="22"/>
          <w:szCs w:val="22"/>
          <w:lang w:val="en-GB" w:eastAsia="en-GB"/>
        </w:rPr>
        <w:t xml:space="preserve">, Deputy </w:t>
      </w:r>
      <w:proofErr w:type="spellStart"/>
      <w:r w:rsidRPr="006C0306">
        <w:rPr>
          <w:rFonts w:ascii="Arial" w:hAnsi="Arial" w:cs="Arial"/>
          <w:sz w:val="22"/>
          <w:szCs w:val="22"/>
          <w:lang w:val="en-GB" w:eastAsia="en-GB"/>
        </w:rPr>
        <w:t>Headteacher</w:t>
      </w:r>
      <w:proofErr w:type="spellEnd"/>
      <w:r w:rsidRPr="006C0306">
        <w:rPr>
          <w:rFonts w:ascii="Arial" w:hAnsi="Arial" w:cs="Arial"/>
          <w:sz w:val="22"/>
          <w:szCs w:val="22"/>
          <w:lang w:val="en-GB" w:eastAsia="en-GB"/>
        </w:rPr>
        <w:t xml:space="preserve">, </w:t>
      </w:r>
      <w:proofErr w:type="spellStart"/>
      <w:r w:rsidRPr="006C0306">
        <w:rPr>
          <w:rFonts w:ascii="Arial" w:hAnsi="Arial" w:cs="Arial"/>
          <w:sz w:val="22"/>
          <w:szCs w:val="22"/>
          <w:lang w:val="en-GB" w:eastAsia="en-GB"/>
        </w:rPr>
        <w:t>SENDCo</w:t>
      </w:r>
      <w:proofErr w:type="spellEnd"/>
      <w:r w:rsidRPr="006C0306">
        <w:rPr>
          <w:rFonts w:ascii="Arial" w:hAnsi="Arial" w:cs="Arial"/>
          <w:sz w:val="22"/>
          <w:szCs w:val="22"/>
          <w:lang w:val="en-GB" w:eastAsia="en-GB"/>
        </w:rPr>
        <w:t>, and class teachers are always available for appointments to discuss the progress and needs of any child.</w:t>
      </w:r>
    </w:p>
    <w:p w14:paraId="0F64DECF" w14:textId="77777777" w:rsidR="00432FCB" w:rsidRPr="00B97AB7" w:rsidRDefault="00432FCB" w:rsidP="00DE2EB9">
      <w:pPr>
        <w:numPr>
          <w:ilvl w:val="0"/>
          <w:numId w:val="40"/>
        </w:numPr>
        <w:spacing w:before="100" w:beforeAutospacing="1" w:after="100" w:afterAutospacing="1"/>
        <w:rPr>
          <w:rFonts w:ascii="Arial" w:hAnsi="Arial" w:cs="Arial"/>
          <w:sz w:val="22"/>
          <w:szCs w:val="22"/>
          <w:u w:val="single"/>
          <w:lang w:val="en-GB" w:eastAsia="en-GB"/>
        </w:rPr>
      </w:pPr>
      <w:r w:rsidRPr="006C0306">
        <w:rPr>
          <w:rFonts w:ascii="Arial" w:hAnsi="Arial" w:cs="Arial"/>
          <w:sz w:val="22"/>
          <w:szCs w:val="22"/>
          <w:lang w:val="en-GB" w:eastAsia="en-GB"/>
        </w:rPr>
        <w:t>Parents also have the right to contact the Local Authority (LA) to raise any concerns they may have regarding the provision being ma</w:t>
      </w:r>
      <w:r w:rsidR="006C0306">
        <w:rPr>
          <w:rFonts w:ascii="Arial" w:hAnsi="Arial" w:cs="Arial"/>
          <w:sz w:val="22"/>
          <w:szCs w:val="22"/>
          <w:lang w:val="en-GB" w:eastAsia="en-GB"/>
        </w:rPr>
        <w:t>de for their child at Mossfield.</w:t>
      </w:r>
    </w:p>
    <w:p w14:paraId="2BC45250" w14:textId="77777777" w:rsidR="00432FCB" w:rsidRPr="00B97AB7" w:rsidRDefault="00432FCB" w:rsidP="006C0306">
      <w:pPr>
        <w:spacing w:before="100" w:beforeAutospacing="1" w:after="100" w:afterAutospacing="1"/>
        <w:ind w:left="-142"/>
        <w:outlineLvl w:val="2"/>
        <w:rPr>
          <w:rFonts w:ascii="Arial" w:hAnsi="Arial" w:cs="Arial"/>
          <w:b/>
          <w:bCs/>
          <w:sz w:val="22"/>
          <w:szCs w:val="22"/>
          <w:u w:val="single"/>
          <w:lang w:val="en-GB" w:eastAsia="en-GB"/>
        </w:rPr>
      </w:pPr>
      <w:r w:rsidRPr="00B97AB7">
        <w:rPr>
          <w:rFonts w:ascii="Arial" w:hAnsi="Arial" w:cs="Arial"/>
          <w:b/>
          <w:bCs/>
          <w:sz w:val="22"/>
          <w:szCs w:val="22"/>
          <w:u w:val="single"/>
          <w:lang w:val="en-GB" w:eastAsia="en-GB"/>
        </w:rPr>
        <w:t>9. Links with Other Schools and Transfer Arrangements</w:t>
      </w:r>
    </w:p>
    <w:p w14:paraId="259699DC" w14:textId="77777777" w:rsidR="00432FCB" w:rsidRPr="006C0306" w:rsidRDefault="00432FCB" w:rsidP="00432FCB">
      <w:pPr>
        <w:numPr>
          <w:ilvl w:val="0"/>
          <w:numId w:val="41"/>
        </w:numPr>
        <w:spacing w:before="100" w:beforeAutospacing="1" w:after="100" w:afterAutospacing="1"/>
        <w:rPr>
          <w:rFonts w:ascii="Arial" w:hAnsi="Arial" w:cs="Arial"/>
          <w:sz w:val="22"/>
          <w:szCs w:val="22"/>
          <w:lang w:val="en-GB" w:eastAsia="en-GB"/>
        </w:rPr>
      </w:pPr>
      <w:r w:rsidRPr="006C0306">
        <w:rPr>
          <w:rFonts w:ascii="Arial" w:hAnsi="Arial" w:cs="Arial"/>
          <w:sz w:val="22"/>
          <w:szCs w:val="22"/>
          <w:lang w:val="en-GB" w:eastAsia="en-GB"/>
        </w:rPr>
        <w:t xml:space="preserve">The </w:t>
      </w:r>
      <w:proofErr w:type="spellStart"/>
      <w:r w:rsidRPr="006C0306">
        <w:rPr>
          <w:rFonts w:ascii="Arial" w:hAnsi="Arial" w:cs="Arial"/>
          <w:sz w:val="22"/>
          <w:szCs w:val="22"/>
          <w:lang w:val="en-GB" w:eastAsia="en-GB"/>
        </w:rPr>
        <w:t>SENDCo</w:t>
      </w:r>
      <w:proofErr w:type="spellEnd"/>
      <w:r w:rsidRPr="006C0306">
        <w:rPr>
          <w:rFonts w:ascii="Arial" w:hAnsi="Arial" w:cs="Arial"/>
          <w:sz w:val="22"/>
          <w:szCs w:val="22"/>
          <w:lang w:val="en-GB" w:eastAsia="en-GB"/>
        </w:rPr>
        <w:t xml:space="preserve"> participates in Year 5 and Year 6 reviews to develop appropriate Transition Plans for students moving on to secondary school.</w:t>
      </w:r>
    </w:p>
    <w:p w14:paraId="1D995BC0" w14:textId="77777777" w:rsidR="00432FCB" w:rsidRPr="006C0306" w:rsidRDefault="00432FCB" w:rsidP="00432FCB">
      <w:pPr>
        <w:numPr>
          <w:ilvl w:val="0"/>
          <w:numId w:val="41"/>
        </w:numPr>
        <w:spacing w:before="100" w:beforeAutospacing="1" w:after="100" w:afterAutospacing="1"/>
        <w:rPr>
          <w:rFonts w:ascii="Arial" w:hAnsi="Arial" w:cs="Arial"/>
          <w:sz w:val="22"/>
          <w:szCs w:val="22"/>
          <w:lang w:val="en-GB" w:eastAsia="en-GB"/>
        </w:rPr>
      </w:pPr>
      <w:r w:rsidRPr="006C0306">
        <w:rPr>
          <w:rFonts w:ascii="Arial" w:hAnsi="Arial" w:cs="Arial"/>
          <w:sz w:val="22"/>
          <w:szCs w:val="22"/>
          <w:lang w:val="en-GB" w:eastAsia="en-GB"/>
        </w:rPr>
        <w:t>The pastoral teams manage the communication of the needs of all students transferring to and from the school, ensuring a smooth transition.</w:t>
      </w:r>
    </w:p>
    <w:p w14:paraId="1F618B86" w14:textId="77777777" w:rsidR="00432FCB" w:rsidRPr="006C0306" w:rsidRDefault="00432FCB" w:rsidP="00432FCB">
      <w:pPr>
        <w:rPr>
          <w:rFonts w:ascii="Arial" w:hAnsi="Arial" w:cs="Arial"/>
          <w:sz w:val="22"/>
          <w:szCs w:val="22"/>
          <w:lang w:val="en-GB" w:eastAsia="en-GB"/>
        </w:rPr>
      </w:pPr>
    </w:p>
    <w:p w14:paraId="7C32650C" w14:textId="77777777" w:rsidR="00432FCB" w:rsidRPr="00B97AB7" w:rsidRDefault="00432FCB" w:rsidP="00432FCB">
      <w:pPr>
        <w:spacing w:before="100" w:beforeAutospacing="1" w:after="100" w:afterAutospacing="1"/>
        <w:outlineLvl w:val="2"/>
        <w:rPr>
          <w:rFonts w:ascii="Arial" w:hAnsi="Arial" w:cs="Arial"/>
          <w:b/>
          <w:bCs/>
          <w:sz w:val="22"/>
          <w:szCs w:val="22"/>
          <w:u w:val="single"/>
          <w:lang w:val="en-GB" w:eastAsia="en-GB"/>
        </w:rPr>
      </w:pPr>
      <w:r w:rsidRPr="00B97AB7">
        <w:rPr>
          <w:rFonts w:ascii="Arial" w:hAnsi="Arial" w:cs="Arial"/>
          <w:b/>
          <w:bCs/>
          <w:sz w:val="22"/>
          <w:szCs w:val="22"/>
          <w:u w:val="single"/>
          <w:lang w:val="en-GB" w:eastAsia="en-GB"/>
        </w:rPr>
        <w:t>10. Complaints Procedure</w:t>
      </w:r>
    </w:p>
    <w:p w14:paraId="345B879A" w14:textId="77777777" w:rsidR="00432FCB" w:rsidRPr="00432FCB" w:rsidRDefault="00432FCB" w:rsidP="00432FCB">
      <w:pPr>
        <w:spacing w:before="100" w:beforeAutospacing="1" w:after="100" w:afterAutospacing="1"/>
        <w:rPr>
          <w:rFonts w:ascii="Arial" w:hAnsi="Arial" w:cs="Arial"/>
          <w:sz w:val="22"/>
          <w:szCs w:val="22"/>
          <w:lang w:val="en-GB" w:eastAsia="en-GB"/>
        </w:rPr>
      </w:pPr>
      <w:r w:rsidRPr="006C0306">
        <w:rPr>
          <w:rFonts w:ascii="Arial" w:hAnsi="Arial" w:cs="Arial"/>
          <w:sz w:val="22"/>
          <w:szCs w:val="22"/>
          <w:lang w:val="en-GB" w:eastAsia="en-GB"/>
        </w:rPr>
        <w:t xml:space="preserve">If a parent or carer has any concerns or complaints about their child's care or welfare, they can arrange an appointment with the </w:t>
      </w:r>
      <w:proofErr w:type="spellStart"/>
      <w:r w:rsidRPr="006C0306">
        <w:rPr>
          <w:rFonts w:ascii="Arial" w:hAnsi="Arial" w:cs="Arial"/>
          <w:sz w:val="22"/>
          <w:szCs w:val="22"/>
          <w:lang w:val="en-GB" w:eastAsia="en-GB"/>
        </w:rPr>
        <w:t>Headteacher</w:t>
      </w:r>
      <w:proofErr w:type="spellEnd"/>
      <w:r w:rsidRPr="006C0306">
        <w:rPr>
          <w:rFonts w:ascii="Arial" w:hAnsi="Arial" w:cs="Arial"/>
          <w:sz w:val="22"/>
          <w:szCs w:val="22"/>
          <w:lang w:val="en-GB" w:eastAsia="en-GB"/>
        </w:rPr>
        <w:t xml:space="preserve"> or </w:t>
      </w:r>
      <w:proofErr w:type="spellStart"/>
      <w:r w:rsidRPr="006C0306">
        <w:rPr>
          <w:rFonts w:ascii="Arial" w:hAnsi="Arial" w:cs="Arial"/>
          <w:sz w:val="22"/>
          <w:szCs w:val="22"/>
          <w:lang w:val="en-GB" w:eastAsia="en-GB"/>
        </w:rPr>
        <w:t>SENDCo</w:t>
      </w:r>
      <w:proofErr w:type="spellEnd"/>
      <w:r w:rsidRPr="006C0306">
        <w:rPr>
          <w:rFonts w:ascii="Arial" w:hAnsi="Arial" w:cs="Arial"/>
          <w:sz w:val="22"/>
          <w:szCs w:val="22"/>
          <w:lang w:val="en-GB" w:eastAsia="en-GB"/>
        </w:rPr>
        <w:t>, who will guide them through the complaint procedure. A copy of the school’s Complaints Policy is available upon request and can also be found on the school website.</w:t>
      </w:r>
    </w:p>
    <w:p w14:paraId="366DFDBB" w14:textId="77777777" w:rsidR="00432FCB" w:rsidRDefault="00432FCB" w:rsidP="00DE2EB9">
      <w:pPr>
        <w:pStyle w:val="Default"/>
        <w:rPr>
          <w:sz w:val="22"/>
          <w:szCs w:val="22"/>
        </w:rPr>
      </w:pPr>
    </w:p>
    <w:p w14:paraId="34ABC028" w14:textId="77777777" w:rsidR="00432FCB" w:rsidRDefault="00432FCB" w:rsidP="00DE2EB9">
      <w:pPr>
        <w:pStyle w:val="Default"/>
        <w:rPr>
          <w:sz w:val="22"/>
          <w:szCs w:val="22"/>
        </w:rPr>
      </w:pPr>
    </w:p>
    <w:p w14:paraId="3BF79479" w14:textId="77777777" w:rsidR="00017039" w:rsidRDefault="00017039" w:rsidP="00DE2EB9">
      <w:pPr>
        <w:pStyle w:val="Default"/>
        <w:rPr>
          <w:b/>
          <w:sz w:val="22"/>
          <w:szCs w:val="22"/>
          <w:u w:val="single"/>
        </w:rPr>
      </w:pPr>
      <w:r w:rsidRPr="00017039">
        <w:rPr>
          <w:b/>
          <w:sz w:val="22"/>
          <w:szCs w:val="22"/>
        </w:rPr>
        <w:t xml:space="preserve">11. </w:t>
      </w:r>
      <w:r w:rsidRPr="00017039">
        <w:rPr>
          <w:b/>
          <w:sz w:val="22"/>
          <w:szCs w:val="22"/>
          <w:u w:val="single"/>
        </w:rPr>
        <w:t>Local Offer</w:t>
      </w:r>
    </w:p>
    <w:p w14:paraId="2407CCE9" w14:textId="77777777" w:rsidR="00017039" w:rsidRDefault="00017039" w:rsidP="00DE2EB9">
      <w:pPr>
        <w:pStyle w:val="Default"/>
        <w:rPr>
          <w:b/>
          <w:sz w:val="22"/>
          <w:szCs w:val="22"/>
          <w:u w:val="single"/>
        </w:rPr>
      </w:pPr>
    </w:p>
    <w:p w14:paraId="5A4CD026" w14:textId="77777777" w:rsidR="00017039" w:rsidRDefault="00017039" w:rsidP="00DE2EB9">
      <w:pPr>
        <w:pStyle w:val="Default"/>
        <w:rPr>
          <w:sz w:val="22"/>
          <w:szCs w:val="22"/>
        </w:rPr>
      </w:pPr>
      <w:r w:rsidRPr="00017039">
        <w:rPr>
          <w:b/>
          <w:sz w:val="22"/>
          <w:szCs w:val="22"/>
        </w:rPr>
        <w:t xml:space="preserve">      </w:t>
      </w:r>
      <w:r w:rsidRPr="00017039">
        <w:rPr>
          <w:sz w:val="22"/>
          <w:szCs w:val="22"/>
        </w:rPr>
        <w:t>A c</w:t>
      </w:r>
      <w:r>
        <w:rPr>
          <w:sz w:val="22"/>
          <w:szCs w:val="22"/>
        </w:rPr>
        <w:t>opy of Mossfield Local offer can be found following the link:</w:t>
      </w:r>
    </w:p>
    <w:p w14:paraId="7E7A2E11" w14:textId="056F4F34" w:rsidR="000A5D5A" w:rsidRDefault="00F92B43" w:rsidP="00DE2EB9">
      <w:pPr>
        <w:pStyle w:val="Default"/>
        <w:rPr>
          <w:sz w:val="22"/>
          <w:szCs w:val="22"/>
        </w:rPr>
      </w:pPr>
      <w:hyperlink r:id="rId11" w:history="1">
        <w:r w:rsidR="00F845E0" w:rsidRPr="00016EA2">
          <w:rPr>
            <w:rStyle w:val="Hyperlink"/>
            <w:sz w:val="22"/>
            <w:szCs w:val="22"/>
          </w:rPr>
          <w:t>https://www.mossfieldps.salford.sch.uk/page/?title=SEN&amp;pid=32</w:t>
        </w:r>
      </w:hyperlink>
    </w:p>
    <w:p w14:paraId="1F487825" w14:textId="77777777" w:rsidR="00F845E0" w:rsidRDefault="00F845E0" w:rsidP="00DE2EB9">
      <w:pPr>
        <w:pStyle w:val="Default"/>
        <w:rPr>
          <w:sz w:val="22"/>
          <w:szCs w:val="22"/>
        </w:rPr>
      </w:pPr>
    </w:p>
    <w:p w14:paraId="304631D2" w14:textId="629D2343" w:rsidR="00B37CB8" w:rsidRDefault="00B37CB8" w:rsidP="00DE2EB9">
      <w:pPr>
        <w:pStyle w:val="Default"/>
        <w:rPr>
          <w:b/>
          <w:sz w:val="22"/>
          <w:szCs w:val="22"/>
        </w:rPr>
      </w:pPr>
      <w:r>
        <w:rPr>
          <w:b/>
          <w:sz w:val="22"/>
          <w:szCs w:val="22"/>
        </w:rPr>
        <w:t xml:space="preserve">Reviewed and amended: </w:t>
      </w:r>
      <w:r w:rsidR="00F92B43">
        <w:rPr>
          <w:b/>
          <w:sz w:val="22"/>
          <w:szCs w:val="22"/>
        </w:rPr>
        <w:t>2025 to be reviewed 2027</w:t>
      </w:r>
    </w:p>
    <w:p w14:paraId="0FF211A5" w14:textId="77777777" w:rsidR="00DE2EB9" w:rsidRDefault="00B37CB8" w:rsidP="00DE2EB9">
      <w:pPr>
        <w:pStyle w:val="Default"/>
        <w:rPr>
          <w:b/>
          <w:sz w:val="22"/>
          <w:szCs w:val="22"/>
        </w:rPr>
      </w:pPr>
      <w:r>
        <w:rPr>
          <w:b/>
          <w:sz w:val="22"/>
          <w:szCs w:val="22"/>
        </w:rPr>
        <w:t xml:space="preserve">Mrs Maria </w:t>
      </w:r>
      <w:proofErr w:type="spellStart"/>
      <w:r>
        <w:rPr>
          <w:b/>
          <w:sz w:val="22"/>
          <w:szCs w:val="22"/>
        </w:rPr>
        <w:t>Dunphy</w:t>
      </w:r>
      <w:proofErr w:type="spellEnd"/>
      <w:r>
        <w:rPr>
          <w:b/>
          <w:sz w:val="22"/>
          <w:szCs w:val="22"/>
        </w:rPr>
        <w:t xml:space="preserve"> </w:t>
      </w:r>
      <w:r w:rsidR="00BD717A">
        <w:rPr>
          <w:b/>
          <w:sz w:val="22"/>
          <w:szCs w:val="22"/>
        </w:rPr>
        <w:t>–</w:t>
      </w:r>
      <w:r>
        <w:rPr>
          <w:b/>
          <w:sz w:val="22"/>
          <w:szCs w:val="22"/>
        </w:rPr>
        <w:t xml:space="preserve"> </w:t>
      </w:r>
      <w:proofErr w:type="spellStart"/>
      <w:r w:rsidR="00BD717A">
        <w:rPr>
          <w:b/>
          <w:sz w:val="22"/>
          <w:szCs w:val="22"/>
        </w:rPr>
        <w:t>SENDC</w:t>
      </w:r>
      <w:r w:rsidR="00880ACD">
        <w:rPr>
          <w:b/>
          <w:sz w:val="22"/>
          <w:szCs w:val="22"/>
        </w:rPr>
        <w:t>o</w:t>
      </w:r>
      <w:proofErr w:type="spellEnd"/>
    </w:p>
    <w:p w14:paraId="549B9DF0" w14:textId="77777777" w:rsidR="00BD717A" w:rsidRDefault="00BD717A" w:rsidP="00DE2EB9">
      <w:pPr>
        <w:pStyle w:val="Default"/>
        <w:rPr>
          <w:b/>
          <w:sz w:val="22"/>
          <w:szCs w:val="22"/>
        </w:rPr>
      </w:pPr>
      <w:r>
        <w:rPr>
          <w:b/>
          <w:sz w:val="22"/>
          <w:szCs w:val="22"/>
        </w:rPr>
        <w:t xml:space="preserve">Mrs Anna Clark – Deputy </w:t>
      </w:r>
      <w:proofErr w:type="spellStart"/>
      <w:r>
        <w:rPr>
          <w:b/>
          <w:sz w:val="22"/>
          <w:szCs w:val="22"/>
        </w:rPr>
        <w:t>SENDCo</w:t>
      </w:r>
      <w:bookmarkStart w:id="0" w:name="_GoBack"/>
      <w:bookmarkEnd w:id="0"/>
      <w:proofErr w:type="spellEnd"/>
    </w:p>
    <w:p w14:paraId="7106E676" w14:textId="77777777" w:rsidR="00B37CB8" w:rsidRPr="00DE2EB9" w:rsidRDefault="00B37CB8" w:rsidP="00DE2EB9">
      <w:pPr>
        <w:pStyle w:val="Default"/>
        <w:rPr>
          <w:b/>
          <w:sz w:val="22"/>
          <w:szCs w:val="22"/>
        </w:rPr>
      </w:pPr>
    </w:p>
    <w:p w14:paraId="30C43ABF" w14:textId="77777777" w:rsidR="00024363" w:rsidRPr="00DE2EB9" w:rsidRDefault="00024363">
      <w:pPr>
        <w:rPr>
          <w:rFonts w:ascii="Arial" w:hAnsi="Arial" w:cs="Arial"/>
          <w:sz w:val="22"/>
          <w:szCs w:val="22"/>
          <w:lang w:val="en-GB"/>
        </w:rPr>
      </w:pPr>
    </w:p>
    <w:p w14:paraId="730E9138" w14:textId="77777777" w:rsidR="00484E51" w:rsidRPr="00DE2EB9" w:rsidRDefault="00432FCB">
      <w:pPr>
        <w:rPr>
          <w:rFonts w:ascii="Arial" w:hAnsi="Arial" w:cs="Arial"/>
          <w:b/>
          <w:sz w:val="22"/>
          <w:szCs w:val="22"/>
          <w:lang w:val="en-GB"/>
        </w:rPr>
      </w:pPr>
      <w:r>
        <w:rPr>
          <w:b/>
          <w:noProof/>
          <w:sz w:val="22"/>
          <w:szCs w:val="22"/>
          <w:lang w:val="en-GB" w:eastAsia="en-GB"/>
        </w:rPr>
        <w:drawing>
          <wp:inline distT="0" distB="0" distL="0" distR="0" wp14:anchorId="4C48705A" wp14:editId="120AFAB3">
            <wp:extent cx="470097" cy="1800712"/>
            <wp:effectExtent l="666750" t="0" r="6540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rcRect/>
                    <a:stretch>
                      <a:fillRect/>
                    </a:stretch>
                  </pic:blipFill>
                  <pic:spPr bwMode="auto">
                    <a:xfrm rot="-5400000">
                      <a:off x="0" y="0"/>
                      <a:ext cx="474927" cy="1819212"/>
                    </a:xfrm>
                    <a:prstGeom prst="rect">
                      <a:avLst/>
                    </a:prstGeom>
                    <a:noFill/>
                    <a:ln w="9525">
                      <a:noFill/>
                      <a:miter lim="800000"/>
                      <a:headEnd/>
                      <a:tailEnd/>
                    </a:ln>
                  </pic:spPr>
                </pic:pic>
              </a:graphicData>
            </a:graphic>
          </wp:inline>
        </w:drawing>
      </w:r>
    </w:p>
    <w:sectPr w:rsidR="00484E51" w:rsidRPr="00DE2EB9" w:rsidSect="00B37CB8">
      <w:footerReference w:type="even" r:id="rId13"/>
      <w:footerReference w:type="default" r:id="rId14"/>
      <w:pgSz w:w="12240" w:h="15840"/>
      <w:pgMar w:top="993" w:right="1608" w:bottom="142" w:left="212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BE823B" w14:textId="77777777" w:rsidR="00621834" w:rsidRDefault="00621834">
      <w:r>
        <w:separator/>
      </w:r>
    </w:p>
  </w:endnote>
  <w:endnote w:type="continuationSeparator" w:id="0">
    <w:p w14:paraId="5A77770A" w14:textId="77777777" w:rsidR="00621834" w:rsidRDefault="006218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90E8D7" w14:textId="77777777" w:rsidR="00775924" w:rsidRDefault="0077592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341506F" w14:textId="77777777" w:rsidR="00775924" w:rsidRDefault="0077592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2B4DC4" w14:textId="2944A888" w:rsidR="00775924" w:rsidRDefault="0077592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92B43">
      <w:rPr>
        <w:rStyle w:val="PageNumber"/>
        <w:noProof/>
      </w:rPr>
      <w:t>11</w:t>
    </w:r>
    <w:r>
      <w:rPr>
        <w:rStyle w:val="PageNumber"/>
      </w:rPr>
      <w:fldChar w:fldCharType="end"/>
    </w:r>
  </w:p>
  <w:p w14:paraId="1C534394" w14:textId="77777777" w:rsidR="00775924" w:rsidRDefault="0077592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F8ED1D" w14:textId="77777777" w:rsidR="00621834" w:rsidRDefault="00621834">
      <w:r>
        <w:separator/>
      </w:r>
    </w:p>
  </w:footnote>
  <w:footnote w:type="continuationSeparator" w:id="0">
    <w:p w14:paraId="642EBF2F" w14:textId="77777777" w:rsidR="00621834" w:rsidRDefault="006218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26CD7"/>
    <w:multiLevelType w:val="multilevel"/>
    <w:tmpl w:val="A3BE33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C8512C"/>
    <w:multiLevelType w:val="hybridMultilevel"/>
    <w:tmpl w:val="9D10D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CB3EB1"/>
    <w:multiLevelType w:val="multilevel"/>
    <w:tmpl w:val="B05C672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8E4864"/>
    <w:multiLevelType w:val="hybridMultilevel"/>
    <w:tmpl w:val="AB78A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BE7AE0"/>
    <w:multiLevelType w:val="multilevel"/>
    <w:tmpl w:val="4DFC40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38221B"/>
    <w:multiLevelType w:val="hybridMultilevel"/>
    <w:tmpl w:val="18282EF4"/>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6" w15:restartNumberingAfterBreak="0">
    <w:nsid w:val="1DF60B3B"/>
    <w:multiLevelType w:val="hybridMultilevel"/>
    <w:tmpl w:val="28C69778"/>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7" w15:restartNumberingAfterBreak="0">
    <w:nsid w:val="1E1E0FCE"/>
    <w:multiLevelType w:val="multilevel"/>
    <w:tmpl w:val="06C61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2F60DB"/>
    <w:multiLevelType w:val="multilevel"/>
    <w:tmpl w:val="DABE28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4C2263"/>
    <w:multiLevelType w:val="multilevel"/>
    <w:tmpl w:val="B76C53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7134FC"/>
    <w:multiLevelType w:val="multilevel"/>
    <w:tmpl w:val="C05ACAB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2D7946D1"/>
    <w:multiLevelType w:val="multilevel"/>
    <w:tmpl w:val="24DA0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CB1F24"/>
    <w:multiLevelType w:val="multilevel"/>
    <w:tmpl w:val="C05ACA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3C95BE9"/>
    <w:multiLevelType w:val="hybridMultilevel"/>
    <w:tmpl w:val="7096B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AD040D"/>
    <w:multiLevelType w:val="multilevel"/>
    <w:tmpl w:val="47A60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8432AF7"/>
    <w:multiLevelType w:val="multilevel"/>
    <w:tmpl w:val="E9F623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C9F6EDF"/>
    <w:multiLevelType w:val="hybridMultilevel"/>
    <w:tmpl w:val="BFEA14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3CC93768"/>
    <w:multiLevelType w:val="hybridMultilevel"/>
    <w:tmpl w:val="B69C0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094D23"/>
    <w:multiLevelType w:val="hybridMultilevel"/>
    <w:tmpl w:val="05D64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EE270B"/>
    <w:multiLevelType w:val="multilevel"/>
    <w:tmpl w:val="2250D9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3665815"/>
    <w:multiLevelType w:val="multilevel"/>
    <w:tmpl w:val="D966B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5DC5186"/>
    <w:multiLevelType w:val="hybridMultilevel"/>
    <w:tmpl w:val="B0D67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6882349"/>
    <w:multiLevelType w:val="hybridMultilevel"/>
    <w:tmpl w:val="0DFCF3B0"/>
    <w:lvl w:ilvl="0" w:tplc="08090001">
      <w:start w:val="1"/>
      <w:numFmt w:val="bullet"/>
      <w:lvlText w:val=""/>
      <w:lvlJc w:val="left"/>
      <w:pPr>
        <w:ind w:left="11" w:hanging="360"/>
      </w:pPr>
      <w:rPr>
        <w:rFonts w:ascii="Symbol" w:hAnsi="Symbol" w:hint="default"/>
      </w:rPr>
    </w:lvl>
    <w:lvl w:ilvl="1" w:tplc="08090003" w:tentative="1">
      <w:start w:val="1"/>
      <w:numFmt w:val="bullet"/>
      <w:lvlText w:val="o"/>
      <w:lvlJc w:val="left"/>
      <w:pPr>
        <w:ind w:left="731" w:hanging="360"/>
      </w:pPr>
      <w:rPr>
        <w:rFonts w:ascii="Courier New" w:hAnsi="Courier New" w:cs="Courier New" w:hint="default"/>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abstractNum w:abstractNumId="23" w15:restartNumberingAfterBreak="0">
    <w:nsid w:val="472526AF"/>
    <w:multiLevelType w:val="hybridMultilevel"/>
    <w:tmpl w:val="802A4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77F13C7"/>
    <w:multiLevelType w:val="hybridMultilevel"/>
    <w:tmpl w:val="3C1A195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5" w15:restartNumberingAfterBreak="0">
    <w:nsid w:val="48EB24FD"/>
    <w:multiLevelType w:val="multilevel"/>
    <w:tmpl w:val="7CDED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0162E2B"/>
    <w:multiLevelType w:val="hybridMultilevel"/>
    <w:tmpl w:val="E7D2F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2BE0253"/>
    <w:multiLevelType w:val="multilevel"/>
    <w:tmpl w:val="B64AB8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AA95732"/>
    <w:multiLevelType w:val="hybridMultilevel"/>
    <w:tmpl w:val="A9AA5F4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5E61043A"/>
    <w:multiLevelType w:val="hybridMultilevel"/>
    <w:tmpl w:val="B3042D7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0" w15:restartNumberingAfterBreak="0">
    <w:nsid w:val="5EA817D1"/>
    <w:multiLevelType w:val="hybridMultilevel"/>
    <w:tmpl w:val="B4FCD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56B02B2"/>
    <w:multiLevelType w:val="hybridMultilevel"/>
    <w:tmpl w:val="0BEA725C"/>
    <w:lvl w:ilvl="0" w:tplc="04B4BF2E">
      <w:numFmt w:val="bullet"/>
      <w:lvlText w:val="•"/>
      <w:lvlJc w:val="left"/>
      <w:pPr>
        <w:ind w:left="76" w:hanging="360"/>
      </w:pPr>
      <w:rPr>
        <w:rFonts w:ascii="Arial" w:eastAsia="Times New Roman" w:hAnsi="Arial" w:cs="Arial" w:hint="default"/>
      </w:rPr>
    </w:lvl>
    <w:lvl w:ilvl="1" w:tplc="08090003" w:tentative="1">
      <w:start w:val="1"/>
      <w:numFmt w:val="bullet"/>
      <w:lvlText w:val="o"/>
      <w:lvlJc w:val="left"/>
      <w:pPr>
        <w:ind w:left="796" w:hanging="360"/>
      </w:pPr>
      <w:rPr>
        <w:rFonts w:ascii="Courier New" w:hAnsi="Courier New" w:cs="Courier New" w:hint="default"/>
      </w:rPr>
    </w:lvl>
    <w:lvl w:ilvl="2" w:tplc="08090005" w:tentative="1">
      <w:start w:val="1"/>
      <w:numFmt w:val="bullet"/>
      <w:lvlText w:val=""/>
      <w:lvlJc w:val="left"/>
      <w:pPr>
        <w:ind w:left="1516" w:hanging="360"/>
      </w:pPr>
      <w:rPr>
        <w:rFonts w:ascii="Wingdings" w:hAnsi="Wingdings" w:hint="default"/>
      </w:rPr>
    </w:lvl>
    <w:lvl w:ilvl="3" w:tplc="08090001" w:tentative="1">
      <w:start w:val="1"/>
      <w:numFmt w:val="bullet"/>
      <w:lvlText w:val=""/>
      <w:lvlJc w:val="left"/>
      <w:pPr>
        <w:ind w:left="2236" w:hanging="360"/>
      </w:pPr>
      <w:rPr>
        <w:rFonts w:ascii="Symbol" w:hAnsi="Symbol" w:hint="default"/>
      </w:rPr>
    </w:lvl>
    <w:lvl w:ilvl="4" w:tplc="08090003" w:tentative="1">
      <w:start w:val="1"/>
      <w:numFmt w:val="bullet"/>
      <w:lvlText w:val="o"/>
      <w:lvlJc w:val="left"/>
      <w:pPr>
        <w:ind w:left="2956" w:hanging="360"/>
      </w:pPr>
      <w:rPr>
        <w:rFonts w:ascii="Courier New" w:hAnsi="Courier New" w:cs="Courier New" w:hint="default"/>
      </w:rPr>
    </w:lvl>
    <w:lvl w:ilvl="5" w:tplc="08090005" w:tentative="1">
      <w:start w:val="1"/>
      <w:numFmt w:val="bullet"/>
      <w:lvlText w:val=""/>
      <w:lvlJc w:val="left"/>
      <w:pPr>
        <w:ind w:left="3676" w:hanging="360"/>
      </w:pPr>
      <w:rPr>
        <w:rFonts w:ascii="Wingdings" w:hAnsi="Wingdings" w:hint="default"/>
      </w:rPr>
    </w:lvl>
    <w:lvl w:ilvl="6" w:tplc="08090001" w:tentative="1">
      <w:start w:val="1"/>
      <w:numFmt w:val="bullet"/>
      <w:lvlText w:val=""/>
      <w:lvlJc w:val="left"/>
      <w:pPr>
        <w:ind w:left="4396" w:hanging="360"/>
      </w:pPr>
      <w:rPr>
        <w:rFonts w:ascii="Symbol" w:hAnsi="Symbol" w:hint="default"/>
      </w:rPr>
    </w:lvl>
    <w:lvl w:ilvl="7" w:tplc="08090003" w:tentative="1">
      <w:start w:val="1"/>
      <w:numFmt w:val="bullet"/>
      <w:lvlText w:val="o"/>
      <w:lvlJc w:val="left"/>
      <w:pPr>
        <w:ind w:left="5116" w:hanging="360"/>
      </w:pPr>
      <w:rPr>
        <w:rFonts w:ascii="Courier New" w:hAnsi="Courier New" w:cs="Courier New" w:hint="default"/>
      </w:rPr>
    </w:lvl>
    <w:lvl w:ilvl="8" w:tplc="08090005" w:tentative="1">
      <w:start w:val="1"/>
      <w:numFmt w:val="bullet"/>
      <w:lvlText w:val=""/>
      <w:lvlJc w:val="left"/>
      <w:pPr>
        <w:ind w:left="5836" w:hanging="360"/>
      </w:pPr>
      <w:rPr>
        <w:rFonts w:ascii="Wingdings" w:hAnsi="Wingdings" w:hint="default"/>
      </w:rPr>
    </w:lvl>
  </w:abstractNum>
  <w:abstractNum w:abstractNumId="32" w15:restartNumberingAfterBreak="0">
    <w:nsid w:val="67585B7B"/>
    <w:multiLevelType w:val="hybridMultilevel"/>
    <w:tmpl w:val="70308376"/>
    <w:lvl w:ilvl="0" w:tplc="08090001">
      <w:start w:val="1"/>
      <w:numFmt w:val="bullet"/>
      <w:lvlText w:val=""/>
      <w:lvlJc w:val="left"/>
      <w:pPr>
        <w:ind w:left="-208"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33" w15:restartNumberingAfterBreak="0">
    <w:nsid w:val="67E745E4"/>
    <w:multiLevelType w:val="multilevel"/>
    <w:tmpl w:val="F1E233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AEB08D4"/>
    <w:multiLevelType w:val="multilevel"/>
    <w:tmpl w:val="B114D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1911AFE"/>
    <w:multiLevelType w:val="multilevel"/>
    <w:tmpl w:val="65226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28B1CDE"/>
    <w:multiLevelType w:val="multilevel"/>
    <w:tmpl w:val="5CD01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34D2E48"/>
    <w:multiLevelType w:val="multilevel"/>
    <w:tmpl w:val="9DECF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3C76159"/>
    <w:multiLevelType w:val="multilevel"/>
    <w:tmpl w:val="A6AA5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4256D71"/>
    <w:multiLevelType w:val="multilevel"/>
    <w:tmpl w:val="B9B86A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4B75CCD"/>
    <w:multiLevelType w:val="hybridMultilevel"/>
    <w:tmpl w:val="AE765E92"/>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41" w15:restartNumberingAfterBreak="0">
    <w:nsid w:val="78DF5CAD"/>
    <w:multiLevelType w:val="multilevel"/>
    <w:tmpl w:val="4D5C1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F50762E"/>
    <w:multiLevelType w:val="hybridMultilevel"/>
    <w:tmpl w:val="16948B42"/>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43" w15:restartNumberingAfterBreak="0">
    <w:nsid w:val="7FC92466"/>
    <w:multiLevelType w:val="multilevel"/>
    <w:tmpl w:val="51D6D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13"/>
  </w:num>
  <w:num w:numId="3">
    <w:abstractNumId w:val="21"/>
  </w:num>
  <w:num w:numId="4">
    <w:abstractNumId w:val="26"/>
  </w:num>
  <w:num w:numId="5">
    <w:abstractNumId w:val="3"/>
  </w:num>
  <w:num w:numId="6">
    <w:abstractNumId w:val="17"/>
  </w:num>
  <w:num w:numId="7">
    <w:abstractNumId w:val="22"/>
  </w:num>
  <w:num w:numId="8">
    <w:abstractNumId w:val="31"/>
  </w:num>
  <w:num w:numId="9">
    <w:abstractNumId w:val="32"/>
  </w:num>
  <w:num w:numId="10">
    <w:abstractNumId w:val="1"/>
  </w:num>
  <w:num w:numId="11">
    <w:abstractNumId w:val="24"/>
  </w:num>
  <w:num w:numId="12">
    <w:abstractNumId w:val="40"/>
  </w:num>
  <w:num w:numId="13">
    <w:abstractNumId w:val="5"/>
  </w:num>
  <w:num w:numId="14">
    <w:abstractNumId w:val="30"/>
  </w:num>
  <w:num w:numId="15">
    <w:abstractNumId w:val="6"/>
  </w:num>
  <w:num w:numId="16">
    <w:abstractNumId w:val="42"/>
  </w:num>
  <w:num w:numId="17">
    <w:abstractNumId w:val="23"/>
  </w:num>
  <w:num w:numId="18">
    <w:abstractNumId w:val="39"/>
  </w:num>
  <w:num w:numId="19">
    <w:abstractNumId w:val="19"/>
  </w:num>
  <w:num w:numId="20">
    <w:abstractNumId w:val="9"/>
  </w:num>
  <w:num w:numId="21">
    <w:abstractNumId w:val="4"/>
  </w:num>
  <w:num w:numId="22">
    <w:abstractNumId w:val="2"/>
  </w:num>
  <w:num w:numId="23">
    <w:abstractNumId w:val="33"/>
  </w:num>
  <w:num w:numId="24">
    <w:abstractNumId w:val="27"/>
  </w:num>
  <w:num w:numId="25">
    <w:abstractNumId w:val="7"/>
  </w:num>
  <w:num w:numId="26">
    <w:abstractNumId w:val="0"/>
  </w:num>
  <w:num w:numId="27">
    <w:abstractNumId w:val="11"/>
  </w:num>
  <w:num w:numId="28">
    <w:abstractNumId w:val="12"/>
  </w:num>
  <w:num w:numId="29">
    <w:abstractNumId w:val="37"/>
  </w:num>
  <w:num w:numId="30">
    <w:abstractNumId w:val="36"/>
  </w:num>
  <w:num w:numId="31">
    <w:abstractNumId w:val="15"/>
  </w:num>
  <w:num w:numId="32">
    <w:abstractNumId w:val="41"/>
  </w:num>
  <w:num w:numId="33">
    <w:abstractNumId w:val="38"/>
  </w:num>
  <w:num w:numId="34">
    <w:abstractNumId w:val="35"/>
  </w:num>
  <w:num w:numId="35">
    <w:abstractNumId w:val="8"/>
  </w:num>
  <w:num w:numId="36">
    <w:abstractNumId w:val="43"/>
  </w:num>
  <w:num w:numId="37">
    <w:abstractNumId w:val="34"/>
  </w:num>
  <w:num w:numId="38">
    <w:abstractNumId w:val="25"/>
  </w:num>
  <w:num w:numId="39">
    <w:abstractNumId w:val="10"/>
  </w:num>
  <w:num w:numId="40">
    <w:abstractNumId w:val="14"/>
  </w:num>
  <w:num w:numId="41">
    <w:abstractNumId w:val="20"/>
  </w:num>
  <w:num w:numId="42">
    <w:abstractNumId w:val="28"/>
  </w:num>
  <w:num w:numId="43">
    <w:abstractNumId w:val="29"/>
  </w:num>
  <w:num w:numId="44">
    <w:abstractNumId w:val="1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1450"/>
    <w:rsid w:val="00017039"/>
    <w:rsid w:val="0002396E"/>
    <w:rsid w:val="00024363"/>
    <w:rsid w:val="00037110"/>
    <w:rsid w:val="000A5D5A"/>
    <w:rsid w:val="000D77C8"/>
    <w:rsid w:val="0010193D"/>
    <w:rsid w:val="00112ED0"/>
    <w:rsid w:val="00124403"/>
    <w:rsid w:val="001514CE"/>
    <w:rsid w:val="001713A7"/>
    <w:rsid w:val="001714EF"/>
    <w:rsid w:val="001835EF"/>
    <w:rsid w:val="002125FD"/>
    <w:rsid w:val="0021593B"/>
    <w:rsid w:val="00233805"/>
    <w:rsid w:val="002A518D"/>
    <w:rsid w:val="002E3264"/>
    <w:rsid w:val="002F2CEE"/>
    <w:rsid w:val="002F7B20"/>
    <w:rsid w:val="003D57B6"/>
    <w:rsid w:val="003D7D8C"/>
    <w:rsid w:val="00414F05"/>
    <w:rsid w:val="0043199F"/>
    <w:rsid w:val="00432FCB"/>
    <w:rsid w:val="00447845"/>
    <w:rsid w:val="00452DCD"/>
    <w:rsid w:val="00481868"/>
    <w:rsid w:val="00484E51"/>
    <w:rsid w:val="00492DB7"/>
    <w:rsid w:val="004B1619"/>
    <w:rsid w:val="004D1A0F"/>
    <w:rsid w:val="004E0F68"/>
    <w:rsid w:val="00512F5E"/>
    <w:rsid w:val="0052200B"/>
    <w:rsid w:val="0054211D"/>
    <w:rsid w:val="0055006B"/>
    <w:rsid w:val="00593449"/>
    <w:rsid w:val="005C340B"/>
    <w:rsid w:val="005E39E7"/>
    <w:rsid w:val="005F40C4"/>
    <w:rsid w:val="00621834"/>
    <w:rsid w:val="006357CA"/>
    <w:rsid w:val="00644F41"/>
    <w:rsid w:val="00650363"/>
    <w:rsid w:val="0065080C"/>
    <w:rsid w:val="00687909"/>
    <w:rsid w:val="006A73D9"/>
    <w:rsid w:val="006C0306"/>
    <w:rsid w:val="006E6BD9"/>
    <w:rsid w:val="00700F10"/>
    <w:rsid w:val="00731489"/>
    <w:rsid w:val="0073559C"/>
    <w:rsid w:val="00773D7D"/>
    <w:rsid w:val="00775924"/>
    <w:rsid w:val="007B5AA6"/>
    <w:rsid w:val="007C2220"/>
    <w:rsid w:val="007E3280"/>
    <w:rsid w:val="008465FD"/>
    <w:rsid w:val="008617AE"/>
    <w:rsid w:val="00880ACD"/>
    <w:rsid w:val="0089557F"/>
    <w:rsid w:val="008B20DA"/>
    <w:rsid w:val="008E1679"/>
    <w:rsid w:val="0090097D"/>
    <w:rsid w:val="00900B5B"/>
    <w:rsid w:val="00915A37"/>
    <w:rsid w:val="0099735A"/>
    <w:rsid w:val="009B2A96"/>
    <w:rsid w:val="009C6568"/>
    <w:rsid w:val="00A04169"/>
    <w:rsid w:val="00A45012"/>
    <w:rsid w:val="00A548B2"/>
    <w:rsid w:val="00AC459F"/>
    <w:rsid w:val="00AD688A"/>
    <w:rsid w:val="00B25370"/>
    <w:rsid w:val="00B37CB8"/>
    <w:rsid w:val="00B802F4"/>
    <w:rsid w:val="00B9745E"/>
    <w:rsid w:val="00B97AB7"/>
    <w:rsid w:val="00BB3163"/>
    <w:rsid w:val="00BD4120"/>
    <w:rsid w:val="00BD717A"/>
    <w:rsid w:val="00C27506"/>
    <w:rsid w:val="00C34444"/>
    <w:rsid w:val="00C921F5"/>
    <w:rsid w:val="00CB4C12"/>
    <w:rsid w:val="00CD1450"/>
    <w:rsid w:val="00D120E0"/>
    <w:rsid w:val="00D33626"/>
    <w:rsid w:val="00DC56E5"/>
    <w:rsid w:val="00DE2EB9"/>
    <w:rsid w:val="00E15D9A"/>
    <w:rsid w:val="00E16CBF"/>
    <w:rsid w:val="00E26D28"/>
    <w:rsid w:val="00E5363B"/>
    <w:rsid w:val="00E70599"/>
    <w:rsid w:val="00E8036F"/>
    <w:rsid w:val="00E80AE6"/>
    <w:rsid w:val="00E852C8"/>
    <w:rsid w:val="00E917EC"/>
    <w:rsid w:val="00E92C26"/>
    <w:rsid w:val="00F005CD"/>
    <w:rsid w:val="00F845E0"/>
    <w:rsid w:val="00F92B43"/>
    <w:rsid w:val="00FB2056"/>
    <w:rsid w:val="00FF08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70539208"/>
  <w15:docId w15:val="{C1BBC656-379C-44DD-9ADA-508C10DDC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02F4"/>
    <w:rPr>
      <w:sz w:val="24"/>
      <w:szCs w:val="24"/>
      <w:lang w:val="en-US" w:eastAsia="en-US"/>
    </w:rPr>
  </w:style>
  <w:style w:type="paragraph" w:styleId="Heading3">
    <w:name w:val="heading 3"/>
    <w:basedOn w:val="Normal"/>
    <w:next w:val="Normal"/>
    <w:link w:val="Heading3Char"/>
    <w:semiHidden/>
    <w:unhideWhenUsed/>
    <w:qFormat/>
    <w:rsid w:val="00D33626"/>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semiHidden/>
    <w:unhideWhenUsed/>
    <w:qFormat/>
    <w:rsid w:val="00D3362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B802F4"/>
    <w:pPr>
      <w:tabs>
        <w:tab w:val="center" w:pos="4320"/>
        <w:tab w:val="right" w:pos="8640"/>
      </w:tabs>
    </w:pPr>
  </w:style>
  <w:style w:type="character" w:styleId="PageNumber">
    <w:name w:val="page number"/>
    <w:basedOn w:val="DefaultParagraphFont"/>
    <w:rsid w:val="00B802F4"/>
  </w:style>
  <w:style w:type="paragraph" w:styleId="FootnoteText">
    <w:name w:val="footnote text"/>
    <w:basedOn w:val="Normal"/>
    <w:semiHidden/>
    <w:rsid w:val="00B802F4"/>
    <w:rPr>
      <w:sz w:val="20"/>
      <w:szCs w:val="20"/>
    </w:rPr>
  </w:style>
  <w:style w:type="character" w:styleId="FootnoteReference">
    <w:name w:val="footnote reference"/>
    <w:semiHidden/>
    <w:rsid w:val="00B802F4"/>
    <w:rPr>
      <w:vertAlign w:val="superscript"/>
    </w:rPr>
  </w:style>
  <w:style w:type="paragraph" w:customStyle="1" w:styleId="introtext2">
    <w:name w:val="introtext2"/>
    <w:basedOn w:val="Normal"/>
    <w:rsid w:val="006E6BD9"/>
    <w:rPr>
      <w:sz w:val="29"/>
      <w:szCs w:val="29"/>
    </w:rPr>
  </w:style>
  <w:style w:type="paragraph" w:customStyle="1" w:styleId="Default">
    <w:name w:val="Default"/>
    <w:rsid w:val="00FF089E"/>
    <w:pPr>
      <w:autoSpaceDE w:val="0"/>
      <w:autoSpaceDN w:val="0"/>
      <w:adjustRightInd w:val="0"/>
    </w:pPr>
    <w:rPr>
      <w:rFonts w:ascii="Arial" w:hAnsi="Arial" w:cs="Arial"/>
      <w:color w:val="000000"/>
      <w:sz w:val="24"/>
      <w:szCs w:val="24"/>
    </w:rPr>
  </w:style>
  <w:style w:type="paragraph" w:styleId="NormalWeb">
    <w:name w:val="Normal (Web)"/>
    <w:basedOn w:val="Normal"/>
    <w:uiPriority w:val="99"/>
    <w:unhideWhenUsed/>
    <w:rsid w:val="001835EF"/>
    <w:pPr>
      <w:spacing w:before="100" w:beforeAutospacing="1" w:after="100" w:afterAutospacing="1"/>
    </w:pPr>
    <w:rPr>
      <w:lang w:val="en-GB" w:eastAsia="en-GB"/>
    </w:rPr>
  </w:style>
  <w:style w:type="character" w:styleId="Strong">
    <w:name w:val="Strong"/>
    <w:basedOn w:val="DefaultParagraphFont"/>
    <w:uiPriority w:val="22"/>
    <w:qFormat/>
    <w:rsid w:val="001835EF"/>
    <w:rPr>
      <w:b/>
      <w:bCs/>
    </w:rPr>
  </w:style>
  <w:style w:type="paragraph" w:styleId="Header">
    <w:name w:val="header"/>
    <w:basedOn w:val="Normal"/>
    <w:link w:val="HeaderChar"/>
    <w:rsid w:val="00915A37"/>
    <w:pPr>
      <w:tabs>
        <w:tab w:val="center" w:pos="4513"/>
        <w:tab w:val="right" w:pos="9026"/>
      </w:tabs>
    </w:pPr>
  </w:style>
  <w:style w:type="character" w:customStyle="1" w:styleId="HeaderChar">
    <w:name w:val="Header Char"/>
    <w:basedOn w:val="DefaultParagraphFont"/>
    <w:link w:val="Header"/>
    <w:rsid w:val="00915A37"/>
    <w:rPr>
      <w:sz w:val="24"/>
      <w:szCs w:val="24"/>
      <w:lang w:val="en-US" w:eastAsia="en-US"/>
    </w:rPr>
  </w:style>
  <w:style w:type="character" w:styleId="Hyperlink">
    <w:name w:val="Hyperlink"/>
    <w:basedOn w:val="DefaultParagraphFont"/>
    <w:rsid w:val="00B37CB8"/>
    <w:rPr>
      <w:color w:val="0000FF" w:themeColor="hyperlink"/>
      <w:u w:val="single"/>
    </w:rPr>
  </w:style>
  <w:style w:type="paragraph" w:styleId="BalloonText">
    <w:name w:val="Balloon Text"/>
    <w:basedOn w:val="Normal"/>
    <w:link w:val="BalloonTextChar"/>
    <w:rsid w:val="000A5D5A"/>
    <w:rPr>
      <w:rFonts w:ascii="Tahoma" w:hAnsi="Tahoma" w:cs="Tahoma"/>
      <w:sz w:val="16"/>
      <w:szCs w:val="16"/>
    </w:rPr>
  </w:style>
  <w:style w:type="character" w:customStyle="1" w:styleId="BalloonTextChar">
    <w:name w:val="Balloon Text Char"/>
    <w:basedOn w:val="DefaultParagraphFont"/>
    <w:link w:val="BalloonText"/>
    <w:rsid w:val="000A5D5A"/>
    <w:rPr>
      <w:rFonts w:ascii="Tahoma" w:hAnsi="Tahoma" w:cs="Tahoma"/>
      <w:sz w:val="16"/>
      <w:szCs w:val="16"/>
      <w:lang w:val="en-US" w:eastAsia="en-US"/>
    </w:rPr>
  </w:style>
  <w:style w:type="character" w:styleId="FollowedHyperlink">
    <w:name w:val="FollowedHyperlink"/>
    <w:basedOn w:val="DefaultParagraphFont"/>
    <w:semiHidden/>
    <w:unhideWhenUsed/>
    <w:rsid w:val="00644F41"/>
    <w:rPr>
      <w:color w:val="800080" w:themeColor="followedHyperlink"/>
      <w:u w:val="single"/>
    </w:rPr>
  </w:style>
  <w:style w:type="paragraph" w:styleId="NoSpacing">
    <w:name w:val="No Spacing"/>
    <w:uiPriority w:val="1"/>
    <w:qFormat/>
    <w:rsid w:val="001514CE"/>
    <w:rPr>
      <w:sz w:val="24"/>
      <w:szCs w:val="24"/>
      <w:lang w:val="en-US" w:eastAsia="en-US"/>
    </w:rPr>
  </w:style>
  <w:style w:type="character" w:customStyle="1" w:styleId="Heading4Char">
    <w:name w:val="Heading 4 Char"/>
    <w:basedOn w:val="DefaultParagraphFont"/>
    <w:link w:val="Heading4"/>
    <w:semiHidden/>
    <w:rsid w:val="00D33626"/>
    <w:rPr>
      <w:rFonts w:asciiTheme="majorHAnsi" w:eastAsiaTheme="majorEastAsia" w:hAnsiTheme="majorHAnsi" w:cstheme="majorBidi"/>
      <w:i/>
      <w:iCs/>
      <w:color w:val="365F91" w:themeColor="accent1" w:themeShade="BF"/>
      <w:sz w:val="24"/>
      <w:szCs w:val="24"/>
      <w:lang w:val="en-US" w:eastAsia="en-US"/>
    </w:rPr>
  </w:style>
  <w:style w:type="character" w:customStyle="1" w:styleId="Heading3Char">
    <w:name w:val="Heading 3 Char"/>
    <w:basedOn w:val="DefaultParagraphFont"/>
    <w:link w:val="Heading3"/>
    <w:semiHidden/>
    <w:rsid w:val="00D33626"/>
    <w:rPr>
      <w:rFonts w:asciiTheme="majorHAnsi" w:eastAsiaTheme="majorEastAsia" w:hAnsiTheme="majorHAnsi" w:cstheme="majorBidi"/>
      <w:color w:val="243F60" w:themeColor="accent1" w:themeShade="7F"/>
      <w:sz w:val="24"/>
      <w:szCs w:val="24"/>
      <w:lang w:val="en-US" w:eastAsia="en-US"/>
    </w:rPr>
  </w:style>
  <w:style w:type="paragraph" w:styleId="ListParagraph">
    <w:name w:val="List Paragraph"/>
    <w:basedOn w:val="Normal"/>
    <w:uiPriority w:val="34"/>
    <w:qFormat/>
    <w:rsid w:val="00432F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791497">
      <w:bodyDiv w:val="1"/>
      <w:marLeft w:val="0"/>
      <w:marRight w:val="0"/>
      <w:marTop w:val="0"/>
      <w:marBottom w:val="0"/>
      <w:divBdr>
        <w:top w:val="none" w:sz="0" w:space="0" w:color="auto"/>
        <w:left w:val="none" w:sz="0" w:space="0" w:color="auto"/>
        <w:bottom w:val="none" w:sz="0" w:space="0" w:color="auto"/>
        <w:right w:val="none" w:sz="0" w:space="0" w:color="auto"/>
      </w:divBdr>
    </w:div>
    <w:div w:id="182869437">
      <w:bodyDiv w:val="1"/>
      <w:marLeft w:val="0"/>
      <w:marRight w:val="0"/>
      <w:marTop w:val="0"/>
      <w:marBottom w:val="0"/>
      <w:divBdr>
        <w:top w:val="none" w:sz="0" w:space="0" w:color="auto"/>
        <w:left w:val="none" w:sz="0" w:space="0" w:color="auto"/>
        <w:bottom w:val="none" w:sz="0" w:space="0" w:color="auto"/>
        <w:right w:val="none" w:sz="0" w:space="0" w:color="auto"/>
      </w:divBdr>
    </w:div>
    <w:div w:id="190996981">
      <w:bodyDiv w:val="1"/>
      <w:marLeft w:val="0"/>
      <w:marRight w:val="0"/>
      <w:marTop w:val="0"/>
      <w:marBottom w:val="0"/>
      <w:divBdr>
        <w:top w:val="none" w:sz="0" w:space="0" w:color="auto"/>
        <w:left w:val="none" w:sz="0" w:space="0" w:color="auto"/>
        <w:bottom w:val="none" w:sz="0" w:space="0" w:color="auto"/>
        <w:right w:val="none" w:sz="0" w:space="0" w:color="auto"/>
      </w:divBdr>
      <w:divsChild>
        <w:div w:id="528684070">
          <w:marLeft w:val="0"/>
          <w:marRight w:val="0"/>
          <w:marTop w:val="0"/>
          <w:marBottom w:val="0"/>
          <w:divBdr>
            <w:top w:val="none" w:sz="0" w:space="0" w:color="auto"/>
            <w:left w:val="none" w:sz="0" w:space="0" w:color="auto"/>
            <w:bottom w:val="none" w:sz="0" w:space="0" w:color="auto"/>
            <w:right w:val="none" w:sz="0" w:space="0" w:color="auto"/>
          </w:divBdr>
          <w:divsChild>
            <w:div w:id="178936275">
              <w:marLeft w:val="-3075"/>
              <w:marRight w:val="0"/>
              <w:marTop w:val="0"/>
              <w:marBottom w:val="0"/>
              <w:divBdr>
                <w:top w:val="none" w:sz="0" w:space="0" w:color="auto"/>
                <w:left w:val="none" w:sz="0" w:space="0" w:color="auto"/>
                <w:bottom w:val="none" w:sz="0" w:space="0" w:color="auto"/>
                <w:right w:val="none" w:sz="0" w:space="0" w:color="auto"/>
              </w:divBdr>
              <w:divsChild>
                <w:div w:id="42367809">
                  <w:marLeft w:val="3075"/>
                  <w:marRight w:val="0"/>
                  <w:marTop w:val="0"/>
                  <w:marBottom w:val="0"/>
                  <w:divBdr>
                    <w:top w:val="none" w:sz="0" w:space="0" w:color="auto"/>
                    <w:left w:val="none" w:sz="0" w:space="0" w:color="auto"/>
                    <w:bottom w:val="none" w:sz="0" w:space="0" w:color="auto"/>
                    <w:right w:val="none" w:sz="0" w:space="0" w:color="auto"/>
                  </w:divBdr>
                  <w:divsChild>
                    <w:div w:id="1491748078">
                      <w:marLeft w:val="0"/>
                      <w:marRight w:val="0"/>
                      <w:marTop w:val="0"/>
                      <w:marBottom w:val="0"/>
                      <w:divBdr>
                        <w:top w:val="none" w:sz="0" w:space="0" w:color="auto"/>
                        <w:left w:val="none" w:sz="0" w:space="0" w:color="auto"/>
                        <w:bottom w:val="none" w:sz="0" w:space="0" w:color="auto"/>
                        <w:right w:val="none" w:sz="0" w:space="0" w:color="auto"/>
                      </w:divBdr>
                      <w:divsChild>
                        <w:div w:id="974679080">
                          <w:marLeft w:val="-2550"/>
                          <w:marRight w:val="0"/>
                          <w:marTop w:val="0"/>
                          <w:marBottom w:val="0"/>
                          <w:divBdr>
                            <w:top w:val="none" w:sz="0" w:space="0" w:color="auto"/>
                            <w:left w:val="none" w:sz="0" w:space="0" w:color="auto"/>
                            <w:bottom w:val="none" w:sz="0" w:space="0" w:color="auto"/>
                            <w:right w:val="none" w:sz="0" w:space="0" w:color="auto"/>
                          </w:divBdr>
                          <w:divsChild>
                            <w:div w:id="560796181">
                              <w:marLeft w:val="2550"/>
                              <w:marRight w:val="0"/>
                              <w:marTop w:val="0"/>
                              <w:marBottom w:val="0"/>
                              <w:divBdr>
                                <w:top w:val="none" w:sz="0" w:space="0" w:color="auto"/>
                                <w:left w:val="none" w:sz="0" w:space="0" w:color="auto"/>
                                <w:bottom w:val="none" w:sz="0" w:space="0" w:color="auto"/>
                                <w:right w:val="none" w:sz="0" w:space="0" w:color="auto"/>
                              </w:divBdr>
                              <w:divsChild>
                                <w:div w:id="866796429">
                                  <w:marLeft w:val="3150"/>
                                  <w:marRight w:val="0"/>
                                  <w:marTop w:val="0"/>
                                  <w:marBottom w:val="0"/>
                                  <w:divBdr>
                                    <w:top w:val="none" w:sz="0" w:space="0" w:color="auto"/>
                                    <w:left w:val="none" w:sz="0" w:space="0" w:color="auto"/>
                                    <w:bottom w:val="none" w:sz="0" w:space="0" w:color="auto"/>
                                    <w:right w:val="none" w:sz="0" w:space="0" w:color="auto"/>
                                  </w:divBdr>
                                  <w:divsChild>
                                    <w:div w:id="866869279">
                                      <w:marLeft w:val="0"/>
                                      <w:marRight w:val="0"/>
                                      <w:marTop w:val="0"/>
                                      <w:marBottom w:val="0"/>
                                      <w:divBdr>
                                        <w:top w:val="none" w:sz="0" w:space="0" w:color="auto"/>
                                        <w:left w:val="none" w:sz="0" w:space="0" w:color="auto"/>
                                        <w:bottom w:val="none" w:sz="0" w:space="0" w:color="auto"/>
                                        <w:right w:val="none" w:sz="0" w:space="0" w:color="auto"/>
                                      </w:divBdr>
                                      <w:divsChild>
                                        <w:div w:id="336731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30583666">
      <w:bodyDiv w:val="1"/>
      <w:marLeft w:val="0"/>
      <w:marRight w:val="0"/>
      <w:marTop w:val="0"/>
      <w:marBottom w:val="0"/>
      <w:divBdr>
        <w:top w:val="none" w:sz="0" w:space="0" w:color="auto"/>
        <w:left w:val="none" w:sz="0" w:space="0" w:color="auto"/>
        <w:bottom w:val="none" w:sz="0" w:space="0" w:color="auto"/>
        <w:right w:val="none" w:sz="0" w:space="0" w:color="auto"/>
      </w:divBdr>
    </w:div>
    <w:div w:id="305091483">
      <w:bodyDiv w:val="1"/>
      <w:marLeft w:val="0"/>
      <w:marRight w:val="0"/>
      <w:marTop w:val="0"/>
      <w:marBottom w:val="0"/>
      <w:divBdr>
        <w:top w:val="none" w:sz="0" w:space="0" w:color="auto"/>
        <w:left w:val="none" w:sz="0" w:space="0" w:color="auto"/>
        <w:bottom w:val="none" w:sz="0" w:space="0" w:color="auto"/>
        <w:right w:val="none" w:sz="0" w:space="0" w:color="auto"/>
      </w:divBdr>
      <w:divsChild>
        <w:div w:id="1062675045">
          <w:marLeft w:val="0"/>
          <w:marRight w:val="0"/>
          <w:marTop w:val="0"/>
          <w:marBottom w:val="0"/>
          <w:divBdr>
            <w:top w:val="none" w:sz="0" w:space="0" w:color="auto"/>
            <w:left w:val="none" w:sz="0" w:space="0" w:color="auto"/>
            <w:bottom w:val="none" w:sz="0" w:space="0" w:color="auto"/>
            <w:right w:val="none" w:sz="0" w:space="0" w:color="auto"/>
          </w:divBdr>
          <w:divsChild>
            <w:div w:id="1559826068">
              <w:marLeft w:val="0"/>
              <w:marRight w:val="0"/>
              <w:marTop w:val="0"/>
              <w:marBottom w:val="0"/>
              <w:divBdr>
                <w:top w:val="none" w:sz="0" w:space="0" w:color="auto"/>
                <w:left w:val="none" w:sz="0" w:space="0" w:color="auto"/>
                <w:bottom w:val="none" w:sz="0" w:space="0" w:color="auto"/>
                <w:right w:val="none" w:sz="0" w:space="0" w:color="auto"/>
              </w:divBdr>
              <w:divsChild>
                <w:div w:id="1246300937">
                  <w:marLeft w:val="0"/>
                  <w:marRight w:val="0"/>
                  <w:marTop w:val="0"/>
                  <w:marBottom w:val="0"/>
                  <w:divBdr>
                    <w:top w:val="none" w:sz="0" w:space="0" w:color="auto"/>
                    <w:left w:val="none" w:sz="0" w:space="0" w:color="auto"/>
                    <w:bottom w:val="none" w:sz="0" w:space="0" w:color="auto"/>
                    <w:right w:val="none" w:sz="0" w:space="0" w:color="auto"/>
                  </w:divBdr>
                  <w:divsChild>
                    <w:div w:id="427582236">
                      <w:marLeft w:val="0"/>
                      <w:marRight w:val="0"/>
                      <w:marTop w:val="0"/>
                      <w:marBottom w:val="0"/>
                      <w:divBdr>
                        <w:top w:val="none" w:sz="0" w:space="0" w:color="auto"/>
                        <w:left w:val="none" w:sz="0" w:space="0" w:color="auto"/>
                        <w:bottom w:val="none" w:sz="0" w:space="0" w:color="auto"/>
                        <w:right w:val="none" w:sz="0" w:space="0" w:color="auto"/>
                      </w:divBdr>
                      <w:divsChild>
                        <w:div w:id="231355259">
                          <w:marLeft w:val="0"/>
                          <w:marRight w:val="0"/>
                          <w:marTop w:val="0"/>
                          <w:marBottom w:val="0"/>
                          <w:divBdr>
                            <w:top w:val="none" w:sz="0" w:space="0" w:color="auto"/>
                            <w:left w:val="none" w:sz="0" w:space="0" w:color="auto"/>
                            <w:bottom w:val="none" w:sz="0" w:space="0" w:color="auto"/>
                            <w:right w:val="none" w:sz="0" w:space="0" w:color="auto"/>
                          </w:divBdr>
                          <w:divsChild>
                            <w:div w:id="65298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5167941">
      <w:bodyDiv w:val="1"/>
      <w:marLeft w:val="0"/>
      <w:marRight w:val="0"/>
      <w:marTop w:val="0"/>
      <w:marBottom w:val="0"/>
      <w:divBdr>
        <w:top w:val="none" w:sz="0" w:space="0" w:color="auto"/>
        <w:left w:val="none" w:sz="0" w:space="0" w:color="auto"/>
        <w:bottom w:val="none" w:sz="0" w:space="0" w:color="auto"/>
        <w:right w:val="none" w:sz="0" w:space="0" w:color="auto"/>
      </w:divBdr>
      <w:divsChild>
        <w:div w:id="1307012604">
          <w:marLeft w:val="0"/>
          <w:marRight w:val="0"/>
          <w:marTop w:val="0"/>
          <w:marBottom w:val="0"/>
          <w:divBdr>
            <w:top w:val="none" w:sz="0" w:space="0" w:color="auto"/>
            <w:left w:val="none" w:sz="0" w:space="0" w:color="auto"/>
            <w:bottom w:val="none" w:sz="0" w:space="0" w:color="auto"/>
            <w:right w:val="none" w:sz="0" w:space="0" w:color="auto"/>
          </w:divBdr>
          <w:divsChild>
            <w:div w:id="876546748">
              <w:marLeft w:val="-3075"/>
              <w:marRight w:val="0"/>
              <w:marTop w:val="0"/>
              <w:marBottom w:val="0"/>
              <w:divBdr>
                <w:top w:val="none" w:sz="0" w:space="0" w:color="auto"/>
                <w:left w:val="none" w:sz="0" w:space="0" w:color="auto"/>
                <w:bottom w:val="none" w:sz="0" w:space="0" w:color="auto"/>
                <w:right w:val="none" w:sz="0" w:space="0" w:color="auto"/>
              </w:divBdr>
              <w:divsChild>
                <w:div w:id="1112015246">
                  <w:marLeft w:val="3075"/>
                  <w:marRight w:val="0"/>
                  <w:marTop w:val="0"/>
                  <w:marBottom w:val="0"/>
                  <w:divBdr>
                    <w:top w:val="none" w:sz="0" w:space="0" w:color="auto"/>
                    <w:left w:val="none" w:sz="0" w:space="0" w:color="auto"/>
                    <w:bottom w:val="none" w:sz="0" w:space="0" w:color="auto"/>
                    <w:right w:val="none" w:sz="0" w:space="0" w:color="auto"/>
                  </w:divBdr>
                  <w:divsChild>
                    <w:div w:id="775565093">
                      <w:marLeft w:val="0"/>
                      <w:marRight w:val="0"/>
                      <w:marTop w:val="0"/>
                      <w:marBottom w:val="0"/>
                      <w:divBdr>
                        <w:top w:val="none" w:sz="0" w:space="0" w:color="auto"/>
                        <w:left w:val="none" w:sz="0" w:space="0" w:color="auto"/>
                        <w:bottom w:val="none" w:sz="0" w:space="0" w:color="auto"/>
                        <w:right w:val="none" w:sz="0" w:space="0" w:color="auto"/>
                      </w:divBdr>
                      <w:divsChild>
                        <w:div w:id="1458259557">
                          <w:marLeft w:val="-2550"/>
                          <w:marRight w:val="0"/>
                          <w:marTop w:val="0"/>
                          <w:marBottom w:val="0"/>
                          <w:divBdr>
                            <w:top w:val="none" w:sz="0" w:space="0" w:color="auto"/>
                            <w:left w:val="none" w:sz="0" w:space="0" w:color="auto"/>
                            <w:bottom w:val="none" w:sz="0" w:space="0" w:color="auto"/>
                            <w:right w:val="none" w:sz="0" w:space="0" w:color="auto"/>
                          </w:divBdr>
                          <w:divsChild>
                            <w:div w:id="982277959">
                              <w:marLeft w:val="2550"/>
                              <w:marRight w:val="0"/>
                              <w:marTop w:val="0"/>
                              <w:marBottom w:val="0"/>
                              <w:divBdr>
                                <w:top w:val="none" w:sz="0" w:space="0" w:color="auto"/>
                                <w:left w:val="none" w:sz="0" w:space="0" w:color="auto"/>
                                <w:bottom w:val="none" w:sz="0" w:space="0" w:color="auto"/>
                                <w:right w:val="none" w:sz="0" w:space="0" w:color="auto"/>
                              </w:divBdr>
                              <w:divsChild>
                                <w:div w:id="626929038">
                                  <w:marLeft w:val="3150"/>
                                  <w:marRight w:val="0"/>
                                  <w:marTop w:val="0"/>
                                  <w:marBottom w:val="0"/>
                                  <w:divBdr>
                                    <w:top w:val="none" w:sz="0" w:space="0" w:color="auto"/>
                                    <w:left w:val="none" w:sz="0" w:space="0" w:color="auto"/>
                                    <w:bottom w:val="none" w:sz="0" w:space="0" w:color="auto"/>
                                    <w:right w:val="none" w:sz="0" w:space="0" w:color="auto"/>
                                  </w:divBdr>
                                  <w:divsChild>
                                    <w:div w:id="597367787">
                                      <w:marLeft w:val="0"/>
                                      <w:marRight w:val="0"/>
                                      <w:marTop w:val="0"/>
                                      <w:marBottom w:val="0"/>
                                      <w:divBdr>
                                        <w:top w:val="none" w:sz="0" w:space="0" w:color="auto"/>
                                        <w:left w:val="none" w:sz="0" w:space="0" w:color="auto"/>
                                        <w:bottom w:val="none" w:sz="0" w:space="0" w:color="auto"/>
                                        <w:right w:val="none" w:sz="0" w:space="0" w:color="auto"/>
                                      </w:divBdr>
                                      <w:divsChild>
                                        <w:div w:id="930235461">
                                          <w:marLeft w:val="0"/>
                                          <w:marRight w:val="0"/>
                                          <w:marTop w:val="0"/>
                                          <w:marBottom w:val="0"/>
                                          <w:divBdr>
                                            <w:top w:val="none" w:sz="0" w:space="0" w:color="auto"/>
                                            <w:left w:val="none" w:sz="0" w:space="0" w:color="auto"/>
                                            <w:bottom w:val="none" w:sz="0" w:space="0" w:color="auto"/>
                                            <w:right w:val="none" w:sz="0" w:space="0" w:color="auto"/>
                                          </w:divBdr>
                                          <w:divsChild>
                                            <w:div w:id="450592298">
                                              <w:marLeft w:val="0"/>
                                              <w:marRight w:val="0"/>
                                              <w:marTop w:val="0"/>
                                              <w:marBottom w:val="0"/>
                                              <w:divBdr>
                                                <w:top w:val="none" w:sz="0" w:space="0" w:color="auto"/>
                                                <w:left w:val="none" w:sz="0" w:space="0" w:color="auto"/>
                                                <w:bottom w:val="none" w:sz="0" w:space="0" w:color="auto"/>
                                                <w:right w:val="none" w:sz="0" w:space="0" w:color="auto"/>
                                              </w:divBdr>
                                              <w:divsChild>
                                                <w:div w:id="153557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95276872">
      <w:bodyDiv w:val="1"/>
      <w:marLeft w:val="0"/>
      <w:marRight w:val="0"/>
      <w:marTop w:val="0"/>
      <w:marBottom w:val="0"/>
      <w:divBdr>
        <w:top w:val="none" w:sz="0" w:space="0" w:color="auto"/>
        <w:left w:val="none" w:sz="0" w:space="0" w:color="auto"/>
        <w:bottom w:val="none" w:sz="0" w:space="0" w:color="auto"/>
        <w:right w:val="none" w:sz="0" w:space="0" w:color="auto"/>
      </w:divBdr>
    </w:div>
    <w:div w:id="403649231">
      <w:bodyDiv w:val="1"/>
      <w:marLeft w:val="0"/>
      <w:marRight w:val="0"/>
      <w:marTop w:val="0"/>
      <w:marBottom w:val="0"/>
      <w:divBdr>
        <w:top w:val="none" w:sz="0" w:space="0" w:color="auto"/>
        <w:left w:val="none" w:sz="0" w:space="0" w:color="auto"/>
        <w:bottom w:val="none" w:sz="0" w:space="0" w:color="auto"/>
        <w:right w:val="none" w:sz="0" w:space="0" w:color="auto"/>
      </w:divBdr>
    </w:div>
    <w:div w:id="528765265">
      <w:bodyDiv w:val="1"/>
      <w:marLeft w:val="0"/>
      <w:marRight w:val="0"/>
      <w:marTop w:val="0"/>
      <w:marBottom w:val="0"/>
      <w:divBdr>
        <w:top w:val="none" w:sz="0" w:space="0" w:color="auto"/>
        <w:left w:val="none" w:sz="0" w:space="0" w:color="auto"/>
        <w:bottom w:val="none" w:sz="0" w:space="0" w:color="auto"/>
        <w:right w:val="none" w:sz="0" w:space="0" w:color="auto"/>
      </w:divBdr>
    </w:div>
    <w:div w:id="600795587">
      <w:bodyDiv w:val="1"/>
      <w:marLeft w:val="0"/>
      <w:marRight w:val="0"/>
      <w:marTop w:val="0"/>
      <w:marBottom w:val="0"/>
      <w:divBdr>
        <w:top w:val="none" w:sz="0" w:space="0" w:color="auto"/>
        <w:left w:val="none" w:sz="0" w:space="0" w:color="auto"/>
        <w:bottom w:val="none" w:sz="0" w:space="0" w:color="auto"/>
        <w:right w:val="none" w:sz="0" w:space="0" w:color="auto"/>
      </w:divBdr>
    </w:div>
    <w:div w:id="634408655">
      <w:bodyDiv w:val="1"/>
      <w:marLeft w:val="0"/>
      <w:marRight w:val="0"/>
      <w:marTop w:val="0"/>
      <w:marBottom w:val="0"/>
      <w:divBdr>
        <w:top w:val="none" w:sz="0" w:space="0" w:color="auto"/>
        <w:left w:val="none" w:sz="0" w:space="0" w:color="auto"/>
        <w:bottom w:val="none" w:sz="0" w:space="0" w:color="auto"/>
        <w:right w:val="none" w:sz="0" w:space="0" w:color="auto"/>
      </w:divBdr>
      <w:divsChild>
        <w:div w:id="683017878">
          <w:marLeft w:val="0"/>
          <w:marRight w:val="0"/>
          <w:marTop w:val="0"/>
          <w:marBottom w:val="0"/>
          <w:divBdr>
            <w:top w:val="none" w:sz="0" w:space="0" w:color="auto"/>
            <w:left w:val="none" w:sz="0" w:space="0" w:color="auto"/>
            <w:bottom w:val="none" w:sz="0" w:space="0" w:color="auto"/>
            <w:right w:val="none" w:sz="0" w:space="0" w:color="auto"/>
          </w:divBdr>
          <w:divsChild>
            <w:div w:id="395011751">
              <w:marLeft w:val="0"/>
              <w:marRight w:val="0"/>
              <w:marTop w:val="0"/>
              <w:marBottom w:val="0"/>
              <w:divBdr>
                <w:top w:val="none" w:sz="0" w:space="0" w:color="auto"/>
                <w:left w:val="none" w:sz="0" w:space="0" w:color="auto"/>
                <w:bottom w:val="none" w:sz="0" w:space="0" w:color="auto"/>
                <w:right w:val="none" w:sz="0" w:space="0" w:color="auto"/>
              </w:divBdr>
              <w:divsChild>
                <w:div w:id="1656492768">
                  <w:marLeft w:val="0"/>
                  <w:marRight w:val="0"/>
                  <w:marTop w:val="0"/>
                  <w:marBottom w:val="0"/>
                  <w:divBdr>
                    <w:top w:val="none" w:sz="0" w:space="0" w:color="auto"/>
                    <w:left w:val="none" w:sz="0" w:space="0" w:color="auto"/>
                    <w:bottom w:val="none" w:sz="0" w:space="0" w:color="auto"/>
                    <w:right w:val="none" w:sz="0" w:space="0" w:color="auto"/>
                  </w:divBdr>
                  <w:divsChild>
                    <w:div w:id="1998924625">
                      <w:marLeft w:val="0"/>
                      <w:marRight w:val="0"/>
                      <w:marTop w:val="0"/>
                      <w:marBottom w:val="0"/>
                      <w:divBdr>
                        <w:top w:val="none" w:sz="0" w:space="0" w:color="auto"/>
                        <w:left w:val="none" w:sz="0" w:space="0" w:color="auto"/>
                        <w:bottom w:val="none" w:sz="0" w:space="0" w:color="auto"/>
                        <w:right w:val="none" w:sz="0" w:space="0" w:color="auto"/>
                      </w:divBdr>
                      <w:divsChild>
                        <w:div w:id="163320693">
                          <w:marLeft w:val="0"/>
                          <w:marRight w:val="0"/>
                          <w:marTop w:val="0"/>
                          <w:marBottom w:val="0"/>
                          <w:divBdr>
                            <w:top w:val="none" w:sz="0" w:space="0" w:color="auto"/>
                            <w:left w:val="none" w:sz="0" w:space="0" w:color="auto"/>
                            <w:bottom w:val="none" w:sz="0" w:space="0" w:color="auto"/>
                            <w:right w:val="none" w:sz="0" w:space="0" w:color="auto"/>
                          </w:divBdr>
                          <w:divsChild>
                            <w:div w:id="1540245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5521164">
      <w:bodyDiv w:val="1"/>
      <w:marLeft w:val="0"/>
      <w:marRight w:val="0"/>
      <w:marTop w:val="0"/>
      <w:marBottom w:val="0"/>
      <w:divBdr>
        <w:top w:val="none" w:sz="0" w:space="0" w:color="auto"/>
        <w:left w:val="none" w:sz="0" w:space="0" w:color="auto"/>
        <w:bottom w:val="none" w:sz="0" w:space="0" w:color="auto"/>
        <w:right w:val="none" w:sz="0" w:space="0" w:color="auto"/>
      </w:divBdr>
    </w:div>
    <w:div w:id="851341835">
      <w:bodyDiv w:val="1"/>
      <w:marLeft w:val="0"/>
      <w:marRight w:val="0"/>
      <w:marTop w:val="0"/>
      <w:marBottom w:val="0"/>
      <w:divBdr>
        <w:top w:val="none" w:sz="0" w:space="0" w:color="auto"/>
        <w:left w:val="none" w:sz="0" w:space="0" w:color="auto"/>
        <w:bottom w:val="none" w:sz="0" w:space="0" w:color="auto"/>
        <w:right w:val="none" w:sz="0" w:space="0" w:color="auto"/>
      </w:divBdr>
    </w:div>
    <w:div w:id="953630905">
      <w:bodyDiv w:val="1"/>
      <w:marLeft w:val="0"/>
      <w:marRight w:val="0"/>
      <w:marTop w:val="0"/>
      <w:marBottom w:val="0"/>
      <w:divBdr>
        <w:top w:val="none" w:sz="0" w:space="0" w:color="auto"/>
        <w:left w:val="none" w:sz="0" w:space="0" w:color="auto"/>
        <w:bottom w:val="none" w:sz="0" w:space="0" w:color="auto"/>
        <w:right w:val="none" w:sz="0" w:space="0" w:color="auto"/>
      </w:divBdr>
    </w:div>
    <w:div w:id="1165128259">
      <w:bodyDiv w:val="1"/>
      <w:marLeft w:val="0"/>
      <w:marRight w:val="0"/>
      <w:marTop w:val="0"/>
      <w:marBottom w:val="0"/>
      <w:divBdr>
        <w:top w:val="none" w:sz="0" w:space="0" w:color="auto"/>
        <w:left w:val="none" w:sz="0" w:space="0" w:color="auto"/>
        <w:bottom w:val="none" w:sz="0" w:space="0" w:color="auto"/>
        <w:right w:val="none" w:sz="0" w:space="0" w:color="auto"/>
      </w:divBdr>
      <w:divsChild>
        <w:div w:id="508760928">
          <w:marLeft w:val="0"/>
          <w:marRight w:val="0"/>
          <w:marTop w:val="0"/>
          <w:marBottom w:val="0"/>
          <w:divBdr>
            <w:top w:val="none" w:sz="0" w:space="0" w:color="auto"/>
            <w:left w:val="none" w:sz="0" w:space="0" w:color="auto"/>
            <w:bottom w:val="none" w:sz="0" w:space="0" w:color="auto"/>
            <w:right w:val="none" w:sz="0" w:space="0" w:color="auto"/>
          </w:divBdr>
          <w:divsChild>
            <w:div w:id="251857614">
              <w:marLeft w:val="0"/>
              <w:marRight w:val="0"/>
              <w:marTop w:val="0"/>
              <w:marBottom w:val="0"/>
              <w:divBdr>
                <w:top w:val="none" w:sz="0" w:space="0" w:color="auto"/>
                <w:left w:val="none" w:sz="0" w:space="0" w:color="auto"/>
                <w:bottom w:val="none" w:sz="0" w:space="0" w:color="auto"/>
                <w:right w:val="none" w:sz="0" w:space="0" w:color="auto"/>
              </w:divBdr>
              <w:divsChild>
                <w:div w:id="877621576">
                  <w:marLeft w:val="0"/>
                  <w:marRight w:val="0"/>
                  <w:marTop w:val="0"/>
                  <w:marBottom w:val="0"/>
                  <w:divBdr>
                    <w:top w:val="none" w:sz="0" w:space="0" w:color="auto"/>
                    <w:left w:val="none" w:sz="0" w:space="0" w:color="auto"/>
                    <w:bottom w:val="none" w:sz="0" w:space="0" w:color="auto"/>
                    <w:right w:val="none" w:sz="0" w:space="0" w:color="auto"/>
                  </w:divBdr>
                  <w:divsChild>
                    <w:div w:id="231165088">
                      <w:marLeft w:val="0"/>
                      <w:marRight w:val="0"/>
                      <w:marTop w:val="0"/>
                      <w:marBottom w:val="0"/>
                      <w:divBdr>
                        <w:top w:val="none" w:sz="0" w:space="0" w:color="auto"/>
                        <w:left w:val="none" w:sz="0" w:space="0" w:color="auto"/>
                        <w:bottom w:val="none" w:sz="0" w:space="0" w:color="auto"/>
                        <w:right w:val="none" w:sz="0" w:space="0" w:color="auto"/>
                      </w:divBdr>
                      <w:divsChild>
                        <w:div w:id="976644878">
                          <w:marLeft w:val="0"/>
                          <w:marRight w:val="0"/>
                          <w:marTop w:val="0"/>
                          <w:marBottom w:val="0"/>
                          <w:divBdr>
                            <w:top w:val="none" w:sz="0" w:space="0" w:color="auto"/>
                            <w:left w:val="none" w:sz="0" w:space="0" w:color="auto"/>
                            <w:bottom w:val="none" w:sz="0" w:space="0" w:color="auto"/>
                            <w:right w:val="none" w:sz="0" w:space="0" w:color="auto"/>
                          </w:divBdr>
                          <w:divsChild>
                            <w:div w:id="1775664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6500051">
      <w:bodyDiv w:val="1"/>
      <w:marLeft w:val="0"/>
      <w:marRight w:val="0"/>
      <w:marTop w:val="0"/>
      <w:marBottom w:val="0"/>
      <w:divBdr>
        <w:top w:val="none" w:sz="0" w:space="0" w:color="auto"/>
        <w:left w:val="none" w:sz="0" w:space="0" w:color="auto"/>
        <w:bottom w:val="none" w:sz="0" w:space="0" w:color="auto"/>
        <w:right w:val="none" w:sz="0" w:space="0" w:color="auto"/>
      </w:divBdr>
    </w:div>
    <w:div w:id="1232812647">
      <w:bodyDiv w:val="1"/>
      <w:marLeft w:val="0"/>
      <w:marRight w:val="0"/>
      <w:marTop w:val="0"/>
      <w:marBottom w:val="0"/>
      <w:divBdr>
        <w:top w:val="none" w:sz="0" w:space="0" w:color="auto"/>
        <w:left w:val="none" w:sz="0" w:space="0" w:color="auto"/>
        <w:bottom w:val="none" w:sz="0" w:space="0" w:color="auto"/>
        <w:right w:val="none" w:sz="0" w:space="0" w:color="auto"/>
      </w:divBdr>
      <w:divsChild>
        <w:div w:id="254676165">
          <w:marLeft w:val="0"/>
          <w:marRight w:val="0"/>
          <w:marTop w:val="0"/>
          <w:marBottom w:val="0"/>
          <w:divBdr>
            <w:top w:val="none" w:sz="0" w:space="0" w:color="auto"/>
            <w:left w:val="none" w:sz="0" w:space="0" w:color="auto"/>
            <w:bottom w:val="none" w:sz="0" w:space="0" w:color="auto"/>
            <w:right w:val="none" w:sz="0" w:space="0" w:color="auto"/>
          </w:divBdr>
          <w:divsChild>
            <w:div w:id="481434910">
              <w:marLeft w:val="0"/>
              <w:marRight w:val="0"/>
              <w:marTop w:val="0"/>
              <w:marBottom w:val="0"/>
              <w:divBdr>
                <w:top w:val="none" w:sz="0" w:space="0" w:color="auto"/>
                <w:left w:val="none" w:sz="0" w:space="0" w:color="auto"/>
                <w:bottom w:val="none" w:sz="0" w:space="0" w:color="auto"/>
                <w:right w:val="none" w:sz="0" w:space="0" w:color="auto"/>
              </w:divBdr>
              <w:divsChild>
                <w:div w:id="1356612043">
                  <w:marLeft w:val="0"/>
                  <w:marRight w:val="0"/>
                  <w:marTop w:val="0"/>
                  <w:marBottom w:val="0"/>
                  <w:divBdr>
                    <w:top w:val="none" w:sz="0" w:space="0" w:color="auto"/>
                    <w:left w:val="none" w:sz="0" w:space="0" w:color="auto"/>
                    <w:bottom w:val="none" w:sz="0" w:space="0" w:color="auto"/>
                    <w:right w:val="none" w:sz="0" w:space="0" w:color="auto"/>
                  </w:divBdr>
                  <w:divsChild>
                    <w:div w:id="772242303">
                      <w:marLeft w:val="0"/>
                      <w:marRight w:val="0"/>
                      <w:marTop w:val="0"/>
                      <w:marBottom w:val="0"/>
                      <w:divBdr>
                        <w:top w:val="none" w:sz="0" w:space="0" w:color="auto"/>
                        <w:left w:val="none" w:sz="0" w:space="0" w:color="auto"/>
                        <w:bottom w:val="none" w:sz="0" w:space="0" w:color="auto"/>
                        <w:right w:val="none" w:sz="0" w:space="0" w:color="auto"/>
                      </w:divBdr>
                      <w:divsChild>
                        <w:div w:id="1302924714">
                          <w:marLeft w:val="0"/>
                          <w:marRight w:val="0"/>
                          <w:marTop w:val="0"/>
                          <w:marBottom w:val="0"/>
                          <w:divBdr>
                            <w:top w:val="none" w:sz="0" w:space="0" w:color="auto"/>
                            <w:left w:val="none" w:sz="0" w:space="0" w:color="auto"/>
                            <w:bottom w:val="none" w:sz="0" w:space="0" w:color="auto"/>
                            <w:right w:val="none" w:sz="0" w:space="0" w:color="auto"/>
                          </w:divBdr>
                          <w:divsChild>
                            <w:div w:id="1231816766">
                              <w:marLeft w:val="0"/>
                              <w:marRight w:val="0"/>
                              <w:marTop w:val="0"/>
                              <w:marBottom w:val="0"/>
                              <w:divBdr>
                                <w:top w:val="none" w:sz="0" w:space="0" w:color="auto"/>
                                <w:left w:val="none" w:sz="0" w:space="0" w:color="auto"/>
                                <w:bottom w:val="none" w:sz="0" w:space="0" w:color="auto"/>
                                <w:right w:val="none" w:sz="0" w:space="0" w:color="auto"/>
                              </w:divBdr>
                              <w:divsChild>
                                <w:div w:id="303238947">
                                  <w:marLeft w:val="0"/>
                                  <w:marRight w:val="0"/>
                                  <w:marTop w:val="0"/>
                                  <w:marBottom w:val="0"/>
                                  <w:divBdr>
                                    <w:top w:val="none" w:sz="0" w:space="0" w:color="auto"/>
                                    <w:left w:val="none" w:sz="0" w:space="0" w:color="auto"/>
                                    <w:bottom w:val="none" w:sz="0" w:space="0" w:color="auto"/>
                                    <w:right w:val="none" w:sz="0" w:space="0" w:color="auto"/>
                                  </w:divBdr>
                                  <w:divsChild>
                                    <w:div w:id="862402060">
                                      <w:marLeft w:val="0"/>
                                      <w:marRight w:val="0"/>
                                      <w:marTop w:val="0"/>
                                      <w:marBottom w:val="0"/>
                                      <w:divBdr>
                                        <w:top w:val="none" w:sz="0" w:space="0" w:color="auto"/>
                                        <w:left w:val="none" w:sz="0" w:space="0" w:color="auto"/>
                                        <w:bottom w:val="none" w:sz="0" w:space="0" w:color="auto"/>
                                        <w:right w:val="none" w:sz="0" w:space="0" w:color="auto"/>
                                      </w:divBdr>
                                      <w:divsChild>
                                        <w:div w:id="795028564">
                                          <w:marLeft w:val="0"/>
                                          <w:marRight w:val="0"/>
                                          <w:marTop w:val="0"/>
                                          <w:marBottom w:val="0"/>
                                          <w:divBdr>
                                            <w:top w:val="none" w:sz="0" w:space="0" w:color="auto"/>
                                            <w:left w:val="none" w:sz="0" w:space="0" w:color="auto"/>
                                            <w:bottom w:val="none" w:sz="0" w:space="0" w:color="auto"/>
                                            <w:right w:val="none" w:sz="0" w:space="0" w:color="auto"/>
                                          </w:divBdr>
                                          <w:divsChild>
                                            <w:div w:id="93793368">
                                              <w:marLeft w:val="0"/>
                                              <w:marRight w:val="0"/>
                                              <w:marTop w:val="0"/>
                                              <w:marBottom w:val="0"/>
                                              <w:divBdr>
                                                <w:top w:val="none" w:sz="0" w:space="0" w:color="auto"/>
                                                <w:left w:val="none" w:sz="0" w:space="0" w:color="auto"/>
                                                <w:bottom w:val="none" w:sz="0" w:space="0" w:color="auto"/>
                                                <w:right w:val="none" w:sz="0" w:space="0" w:color="auto"/>
                                              </w:divBdr>
                                              <w:divsChild>
                                                <w:div w:id="1603953641">
                                                  <w:marLeft w:val="0"/>
                                                  <w:marRight w:val="0"/>
                                                  <w:marTop w:val="0"/>
                                                  <w:marBottom w:val="0"/>
                                                  <w:divBdr>
                                                    <w:top w:val="none" w:sz="0" w:space="0" w:color="auto"/>
                                                    <w:left w:val="none" w:sz="0" w:space="0" w:color="auto"/>
                                                    <w:bottom w:val="none" w:sz="0" w:space="0" w:color="auto"/>
                                                    <w:right w:val="none" w:sz="0" w:space="0" w:color="auto"/>
                                                  </w:divBdr>
                                                  <w:divsChild>
                                                    <w:div w:id="1745755000">
                                                      <w:marLeft w:val="0"/>
                                                      <w:marRight w:val="0"/>
                                                      <w:marTop w:val="0"/>
                                                      <w:marBottom w:val="0"/>
                                                      <w:divBdr>
                                                        <w:top w:val="none" w:sz="0" w:space="0" w:color="auto"/>
                                                        <w:left w:val="none" w:sz="0" w:space="0" w:color="auto"/>
                                                        <w:bottom w:val="none" w:sz="0" w:space="0" w:color="auto"/>
                                                        <w:right w:val="none" w:sz="0" w:space="0" w:color="auto"/>
                                                      </w:divBdr>
                                                      <w:divsChild>
                                                        <w:div w:id="1432041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4683369">
                                              <w:marLeft w:val="0"/>
                                              <w:marRight w:val="0"/>
                                              <w:marTop w:val="0"/>
                                              <w:marBottom w:val="0"/>
                                              <w:divBdr>
                                                <w:top w:val="none" w:sz="0" w:space="0" w:color="auto"/>
                                                <w:left w:val="none" w:sz="0" w:space="0" w:color="auto"/>
                                                <w:bottom w:val="none" w:sz="0" w:space="0" w:color="auto"/>
                                                <w:right w:val="none" w:sz="0" w:space="0" w:color="auto"/>
                                              </w:divBdr>
                                              <w:divsChild>
                                                <w:div w:id="979843834">
                                                  <w:marLeft w:val="0"/>
                                                  <w:marRight w:val="0"/>
                                                  <w:marTop w:val="0"/>
                                                  <w:marBottom w:val="0"/>
                                                  <w:divBdr>
                                                    <w:top w:val="none" w:sz="0" w:space="0" w:color="auto"/>
                                                    <w:left w:val="none" w:sz="0" w:space="0" w:color="auto"/>
                                                    <w:bottom w:val="none" w:sz="0" w:space="0" w:color="auto"/>
                                                    <w:right w:val="none" w:sz="0" w:space="0" w:color="auto"/>
                                                  </w:divBdr>
                                                  <w:divsChild>
                                                    <w:div w:id="1489519919">
                                                      <w:marLeft w:val="0"/>
                                                      <w:marRight w:val="0"/>
                                                      <w:marTop w:val="0"/>
                                                      <w:marBottom w:val="0"/>
                                                      <w:divBdr>
                                                        <w:top w:val="none" w:sz="0" w:space="0" w:color="auto"/>
                                                        <w:left w:val="none" w:sz="0" w:space="0" w:color="auto"/>
                                                        <w:bottom w:val="none" w:sz="0" w:space="0" w:color="auto"/>
                                                        <w:right w:val="none" w:sz="0" w:space="0" w:color="auto"/>
                                                      </w:divBdr>
                                                      <w:divsChild>
                                                        <w:div w:id="938678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56665798">
          <w:marLeft w:val="0"/>
          <w:marRight w:val="0"/>
          <w:marTop w:val="0"/>
          <w:marBottom w:val="0"/>
          <w:divBdr>
            <w:top w:val="none" w:sz="0" w:space="0" w:color="auto"/>
            <w:left w:val="none" w:sz="0" w:space="0" w:color="auto"/>
            <w:bottom w:val="none" w:sz="0" w:space="0" w:color="auto"/>
            <w:right w:val="none" w:sz="0" w:space="0" w:color="auto"/>
          </w:divBdr>
          <w:divsChild>
            <w:div w:id="1128275624">
              <w:marLeft w:val="0"/>
              <w:marRight w:val="0"/>
              <w:marTop w:val="0"/>
              <w:marBottom w:val="0"/>
              <w:divBdr>
                <w:top w:val="none" w:sz="0" w:space="0" w:color="auto"/>
                <w:left w:val="none" w:sz="0" w:space="0" w:color="auto"/>
                <w:bottom w:val="none" w:sz="0" w:space="0" w:color="auto"/>
                <w:right w:val="none" w:sz="0" w:space="0" w:color="auto"/>
              </w:divBdr>
              <w:divsChild>
                <w:div w:id="794563390">
                  <w:marLeft w:val="0"/>
                  <w:marRight w:val="0"/>
                  <w:marTop w:val="0"/>
                  <w:marBottom w:val="0"/>
                  <w:divBdr>
                    <w:top w:val="none" w:sz="0" w:space="0" w:color="auto"/>
                    <w:left w:val="none" w:sz="0" w:space="0" w:color="auto"/>
                    <w:bottom w:val="none" w:sz="0" w:space="0" w:color="auto"/>
                    <w:right w:val="none" w:sz="0" w:space="0" w:color="auto"/>
                  </w:divBdr>
                  <w:divsChild>
                    <w:div w:id="2036344969">
                      <w:marLeft w:val="0"/>
                      <w:marRight w:val="0"/>
                      <w:marTop w:val="0"/>
                      <w:marBottom w:val="0"/>
                      <w:divBdr>
                        <w:top w:val="none" w:sz="0" w:space="0" w:color="auto"/>
                        <w:left w:val="none" w:sz="0" w:space="0" w:color="auto"/>
                        <w:bottom w:val="none" w:sz="0" w:space="0" w:color="auto"/>
                        <w:right w:val="none" w:sz="0" w:space="0" w:color="auto"/>
                      </w:divBdr>
                      <w:divsChild>
                        <w:div w:id="597103720">
                          <w:marLeft w:val="0"/>
                          <w:marRight w:val="0"/>
                          <w:marTop w:val="0"/>
                          <w:marBottom w:val="0"/>
                          <w:divBdr>
                            <w:top w:val="none" w:sz="0" w:space="0" w:color="auto"/>
                            <w:left w:val="none" w:sz="0" w:space="0" w:color="auto"/>
                            <w:bottom w:val="none" w:sz="0" w:space="0" w:color="auto"/>
                            <w:right w:val="none" w:sz="0" w:space="0" w:color="auto"/>
                          </w:divBdr>
                          <w:divsChild>
                            <w:div w:id="100492393">
                              <w:marLeft w:val="0"/>
                              <w:marRight w:val="0"/>
                              <w:marTop w:val="0"/>
                              <w:marBottom w:val="0"/>
                              <w:divBdr>
                                <w:top w:val="none" w:sz="0" w:space="0" w:color="auto"/>
                                <w:left w:val="none" w:sz="0" w:space="0" w:color="auto"/>
                                <w:bottom w:val="none" w:sz="0" w:space="0" w:color="auto"/>
                                <w:right w:val="none" w:sz="0" w:space="0" w:color="auto"/>
                              </w:divBdr>
                              <w:divsChild>
                                <w:div w:id="2136872808">
                                  <w:marLeft w:val="0"/>
                                  <w:marRight w:val="0"/>
                                  <w:marTop w:val="0"/>
                                  <w:marBottom w:val="0"/>
                                  <w:divBdr>
                                    <w:top w:val="none" w:sz="0" w:space="0" w:color="auto"/>
                                    <w:left w:val="none" w:sz="0" w:space="0" w:color="auto"/>
                                    <w:bottom w:val="none" w:sz="0" w:space="0" w:color="auto"/>
                                    <w:right w:val="none" w:sz="0" w:space="0" w:color="auto"/>
                                  </w:divBdr>
                                  <w:divsChild>
                                    <w:div w:id="248928659">
                                      <w:marLeft w:val="0"/>
                                      <w:marRight w:val="0"/>
                                      <w:marTop w:val="0"/>
                                      <w:marBottom w:val="0"/>
                                      <w:divBdr>
                                        <w:top w:val="none" w:sz="0" w:space="0" w:color="auto"/>
                                        <w:left w:val="none" w:sz="0" w:space="0" w:color="auto"/>
                                        <w:bottom w:val="none" w:sz="0" w:space="0" w:color="auto"/>
                                        <w:right w:val="none" w:sz="0" w:space="0" w:color="auto"/>
                                      </w:divBdr>
                                      <w:divsChild>
                                        <w:div w:id="539320180">
                                          <w:marLeft w:val="0"/>
                                          <w:marRight w:val="0"/>
                                          <w:marTop w:val="0"/>
                                          <w:marBottom w:val="0"/>
                                          <w:divBdr>
                                            <w:top w:val="none" w:sz="0" w:space="0" w:color="auto"/>
                                            <w:left w:val="none" w:sz="0" w:space="0" w:color="auto"/>
                                            <w:bottom w:val="none" w:sz="0" w:space="0" w:color="auto"/>
                                            <w:right w:val="none" w:sz="0" w:space="0" w:color="auto"/>
                                          </w:divBdr>
                                          <w:divsChild>
                                            <w:div w:id="374306742">
                                              <w:marLeft w:val="0"/>
                                              <w:marRight w:val="0"/>
                                              <w:marTop w:val="0"/>
                                              <w:marBottom w:val="0"/>
                                              <w:divBdr>
                                                <w:top w:val="none" w:sz="0" w:space="0" w:color="auto"/>
                                                <w:left w:val="none" w:sz="0" w:space="0" w:color="auto"/>
                                                <w:bottom w:val="none" w:sz="0" w:space="0" w:color="auto"/>
                                                <w:right w:val="none" w:sz="0" w:space="0" w:color="auto"/>
                                              </w:divBdr>
                                              <w:divsChild>
                                                <w:div w:id="2005088000">
                                                  <w:marLeft w:val="0"/>
                                                  <w:marRight w:val="0"/>
                                                  <w:marTop w:val="0"/>
                                                  <w:marBottom w:val="0"/>
                                                  <w:divBdr>
                                                    <w:top w:val="none" w:sz="0" w:space="0" w:color="auto"/>
                                                    <w:left w:val="none" w:sz="0" w:space="0" w:color="auto"/>
                                                    <w:bottom w:val="none" w:sz="0" w:space="0" w:color="auto"/>
                                                    <w:right w:val="none" w:sz="0" w:space="0" w:color="auto"/>
                                                  </w:divBdr>
                                                  <w:divsChild>
                                                    <w:div w:id="1659571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873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06631767">
      <w:bodyDiv w:val="1"/>
      <w:marLeft w:val="0"/>
      <w:marRight w:val="0"/>
      <w:marTop w:val="0"/>
      <w:marBottom w:val="0"/>
      <w:divBdr>
        <w:top w:val="none" w:sz="0" w:space="0" w:color="auto"/>
        <w:left w:val="none" w:sz="0" w:space="0" w:color="auto"/>
        <w:bottom w:val="none" w:sz="0" w:space="0" w:color="auto"/>
        <w:right w:val="none" w:sz="0" w:space="0" w:color="auto"/>
      </w:divBdr>
    </w:div>
    <w:div w:id="1585064302">
      <w:bodyDiv w:val="1"/>
      <w:marLeft w:val="0"/>
      <w:marRight w:val="0"/>
      <w:marTop w:val="0"/>
      <w:marBottom w:val="0"/>
      <w:divBdr>
        <w:top w:val="none" w:sz="0" w:space="0" w:color="auto"/>
        <w:left w:val="none" w:sz="0" w:space="0" w:color="auto"/>
        <w:bottom w:val="none" w:sz="0" w:space="0" w:color="auto"/>
        <w:right w:val="none" w:sz="0" w:space="0" w:color="auto"/>
      </w:divBdr>
      <w:divsChild>
        <w:div w:id="1469472794">
          <w:marLeft w:val="0"/>
          <w:marRight w:val="0"/>
          <w:marTop w:val="0"/>
          <w:marBottom w:val="0"/>
          <w:divBdr>
            <w:top w:val="none" w:sz="0" w:space="0" w:color="auto"/>
            <w:left w:val="none" w:sz="0" w:space="0" w:color="auto"/>
            <w:bottom w:val="none" w:sz="0" w:space="0" w:color="auto"/>
            <w:right w:val="none" w:sz="0" w:space="0" w:color="auto"/>
          </w:divBdr>
          <w:divsChild>
            <w:div w:id="1881286868">
              <w:marLeft w:val="0"/>
              <w:marRight w:val="0"/>
              <w:marTop w:val="0"/>
              <w:marBottom w:val="0"/>
              <w:divBdr>
                <w:top w:val="none" w:sz="0" w:space="0" w:color="auto"/>
                <w:left w:val="none" w:sz="0" w:space="0" w:color="auto"/>
                <w:bottom w:val="none" w:sz="0" w:space="0" w:color="auto"/>
                <w:right w:val="none" w:sz="0" w:space="0" w:color="auto"/>
              </w:divBdr>
              <w:divsChild>
                <w:div w:id="83455994">
                  <w:marLeft w:val="0"/>
                  <w:marRight w:val="0"/>
                  <w:marTop w:val="0"/>
                  <w:marBottom w:val="0"/>
                  <w:divBdr>
                    <w:top w:val="none" w:sz="0" w:space="0" w:color="auto"/>
                    <w:left w:val="none" w:sz="0" w:space="0" w:color="auto"/>
                    <w:bottom w:val="none" w:sz="0" w:space="0" w:color="auto"/>
                    <w:right w:val="none" w:sz="0" w:space="0" w:color="auto"/>
                  </w:divBdr>
                  <w:divsChild>
                    <w:div w:id="657459698">
                      <w:marLeft w:val="0"/>
                      <w:marRight w:val="0"/>
                      <w:marTop w:val="0"/>
                      <w:marBottom w:val="0"/>
                      <w:divBdr>
                        <w:top w:val="none" w:sz="0" w:space="0" w:color="auto"/>
                        <w:left w:val="none" w:sz="0" w:space="0" w:color="auto"/>
                        <w:bottom w:val="none" w:sz="0" w:space="0" w:color="auto"/>
                        <w:right w:val="none" w:sz="0" w:space="0" w:color="auto"/>
                      </w:divBdr>
                      <w:divsChild>
                        <w:div w:id="16738799">
                          <w:marLeft w:val="0"/>
                          <w:marRight w:val="0"/>
                          <w:marTop w:val="0"/>
                          <w:marBottom w:val="0"/>
                          <w:divBdr>
                            <w:top w:val="none" w:sz="0" w:space="0" w:color="auto"/>
                            <w:left w:val="none" w:sz="0" w:space="0" w:color="auto"/>
                            <w:bottom w:val="none" w:sz="0" w:space="0" w:color="auto"/>
                            <w:right w:val="none" w:sz="0" w:space="0" w:color="auto"/>
                          </w:divBdr>
                          <w:divsChild>
                            <w:div w:id="2016611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0993874">
      <w:bodyDiv w:val="1"/>
      <w:marLeft w:val="0"/>
      <w:marRight w:val="0"/>
      <w:marTop w:val="0"/>
      <w:marBottom w:val="0"/>
      <w:divBdr>
        <w:top w:val="none" w:sz="0" w:space="0" w:color="auto"/>
        <w:left w:val="none" w:sz="0" w:space="0" w:color="auto"/>
        <w:bottom w:val="none" w:sz="0" w:space="0" w:color="auto"/>
        <w:right w:val="none" w:sz="0" w:space="0" w:color="auto"/>
      </w:divBdr>
    </w:div>
    <w:div w:id="2070375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e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ossfieldps.salford.sch.uk/page/?title=SEN&amp;pid=32"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oleObject" Target="embeddings/Microsoft_Word_97_-_2003_Document.doc"/><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C95430-9155-47F9-A691-9A30121A44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3021</Words>
  <Characters>17677</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Mossfield Primary School</vt:lpstr>
    </vt:vector>
  </TitlesOfParts>
  <Company>RM plc</Company>
  <LinksUpToDate>false</LinksUpToDate>
  <CharactersWithSpaces>20657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Mossfield Primary School</dc:title>
  <dc:creator>Jennifer Robson</dc:creator>
  <cp:lastModifiedBy>Mrs V Wise</cp:lastModifiedBy>
  <cp:revision>3</cp:revision>
  <cp:lastPrinted>2018-03-01T13:26:00Z</cp:lastPrinted>
  <dcterms:created xsi:type="dcterms:W3CDTF">2025-04-23T10:53:00Z</dcterms:created>
  <dcterms:modified xsi:type="dcterms:W3CDTF">2026-02-27T11:16:00Z</dcterms:modified>
</cp:coreProperties>
</file>